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FD348B" w14:textId="28771EFE"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 xml:space="preserve">3GPP TSG RAN WG1 </w:t>
      </w:r>
      <w:r w:rsidR="00A859DF" w:rsidRPr="00763CBC">
        <w:rPr>
          <w:rFonts w:ascii="Arial" w:hAnsi="Arial" w:cs="Arial"/>
          <w:b/>
          <w:bCs/>
          <w:sz w:val="28"/>
          <w:szCs w:val="28"/>
        </w:rPr>
        <w:t>#10</w:t>
      </w:r>
      <w:r w:rsidR="005C2A5A">
        <w:rPr>
          <w:rFonts w:ascii="Arial" w:hAnsi="Arial" w:cs="Arial"/>
          <w:b/>
          <w:bCs/>
          <w:sz w:val="28"/>
          <w:szCs w:val="28"/>
        </w:rPr>
        <w:t>4</w:t>
      </w:r>
      <w:r w:rsidR="00A859DF" w:rsidRPr="005A579C">
        <w:rPr>
          <w:rFonts w:ascii="Arial" w:hAnsi="Arial" w:cs="Arial"/>
          <w:b/>
          <w:bCs/>
          <w:sz w:val="28"/>
          <w:szCs w:val="28"/>
        </w:rPr>
        <w:t>-e</w:t>
      </w:r>
      <w:r w:rsidRPr="000114C4">
        <w:rPr>
          <w:rFonts w:ascii="Arial" w:hAnsi="Arial" w:cs="Arial"/>
          <w:b/>
          <w:bCs/>
          <w:sz w:val="28"/>
        </w:rPr>
        <w:tab/>
      </w:r>
      <w:r w:rsidR="009A08E2" w:rsidRPr="005B2FD4">
        <w:rPr>
          <w:rFonts w:ascii="Arial" w:hAnsi="Arial" w:cs="Arial"/>
          <w:b/>
          <w:bCs/>
          <w:sz w:val="28"/>
          <w:szCs w:val="28"/>
        </w:rPr>
        <w:t>R1-</w:t>
      </w:r>
      <w:r w:rsidR="0033785A" w:rsidRPr="0033785A">
        <w:rPr>
          <w:rFonts w:ascii="Arial" w:hAnsi="Arial" w:cs="Arial"/>
          <w:b/>
          <w:bCs/>
          <w:sz w:val="28"/>
          <w:szCs w:val="28"/>
        </w:rPr>
        <w:t>2100425</w:t>
      </w:r>
    </w:p>
    <w:p w14:paraId="74D57662" w14:textId="0EB2ADC7" w:rsidR="0084067F" w:rsidRPr="000114C4" w:rsidRDefault="009A4B7B" w:rsidP="0084067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0F1DDF" w:rsidRPr="000F1DDF">
        <w:t xml:space="preserve"> </w:t>
      </w:r>
      <w:r w:rsidR="00C57316" w:rsidRPr="00C57316">
        <w:rPr>
          <w:rFonts w:ascii="Arial" w:eastAsia="MS Mincho" w:hAnsi="Arial" w:cs="Arial"/>
          <w:b/>
          <w:bCs/>
          <w:sz w:val="28"/>
          <w:lang w:eastAsia="ja-JP"/>
        </w:rPr>
        <w:t>January</w:t>
      </w:r>
      <w:r w:rsidR="000F1DDF" w:rsidRPr="000F1DDF">
        <w:rPr>
          <w:rFonts w:ascii="Arial" w:eastAsia="MS Mincho" w:hAnsi="Arial" w:cs="Arial"/>
          <w:b/>
          <w:bCs/>
          <w:sz w:val="28"/>
          <w:lang w:eastAsia="ja-JP"/>
        </w:rPr>
        <w:t xml:space="preserve"> 2</w:t>
      </w:r>
      <w:r w:rsidR="00C57316">
        <w:rPr>
          <w:rFonts w:ascii="Arial" w:eastAsia="MS Mincho" w:hAnsi="Arial" w:cs="Arial"/>
          <w:b/>
          <w:bCs/>
          <w:sz w:val="28"/>
          <w:lang w:eastAsia="ja-JP"/>
        </w:rPr>
        <w:t>5</w:t>
      </w:r>
      <w:r w:rsidR="000F1DDF" w:rsidRPr="0082014D">
        <w:rPr>
          <w:rFonts w:ascii="Arial" w:eastAsia="MS Mincho" w:hAnsi="Arial" w:cs="Arial"/>
          <w:b/>
          <w:bCs/>
          <w:sz w:val="28"/>
          <w:vertAlign w:val="superscript"/>
          <w:lang w:eastAsia="ja-JP"/>
        </w:rPr>
        <w:t>th</w:t>
      </w:r>
      <w:r w:rsidR="000F1DDF" w:rsidRPr="000F1DDF">
        <w:rPr>
          <w:rFonts w:ascii="Arial" w:eastAsia="MS Mincho" w:hAnsi="Arial" w:cs="Arial"/>
          <w:b/>
          <w:bCs/>
          <w:sz w:val="28"/>
          <w:lang w:eastAsia="ja-JP"/>
        </w:rPr>
        <w:t xml:space="preserve"> –</w:t>
      </w:r>
      <w:r w:rsidR="00C57316">
        <w:rPr>
          <w:rFonts w:ascii="Arial" w:eastAsia="MS Mincho" w:hAnsi="Arial" w:cs="Arial"/>
          <w:b/>
          <w:bCs/>
          <w:sz w:val="28"/>
          <w:lang w:eastAsia="ja-JP"/>
        </w:rPr>
        <w:t xml:space="preserve"> </w:t>
      </w:r>
      <w:r w:rsidR="00C57316" w:rsidRPr="00C57316">
        <w:rPr>
          <w:rFonts w:ascii="Arial" w:eastAsia="MS Mincho" w:hAnsi="Arial" w:cs="Arial"/>
          <w:b/>
          <w:bCs/>
          <w:sz w:val="28"/>
          <w:lang w:eastAsia="ja-JP"/>
        </w:rPr>
        <w:t>February</w:t>
      </w:r>
      <w:r w:rsidR="000F1DDF" w:rsidRPr="000F1DDF">
        <w:rPr>
          <w:rFonts w:ascii="Arial" w:eastAsia="MS Mincho" w:hAnsi="Arial" w:cs="Arial"/>
          <w:b/>
          <w:bCs/>
          <w:sz w:val="28"/>
          <w:lang w:eastAsia="ja-JP"/>
        </w:rPr>
        <w:t xml:space="preserve"> </w:t>
      </w:r>
      <w:r w:rsidR="005A0D9C">
        <w:rPr>
          <w:rFonts w:ascii="Arial" w:eastAsia="MS Mincho" w:hAnsi="Arial" w:cs="Arial"/>
          <w:b/>
          <w:bCs/>
          <w:sz w:val="28"/>
          <w:lang w:eastAsia="ja-JP"/>
        </w:rPr>
        <w:t>5</w:t>
      </w:r>
      <w:r w:rsidR="000F1DDF" w:rsidRPr="0082014D">
        <w:rPr>
          <w:rFonts w:ascii="Arial" w:eastAsia="MS Mincho" w:hAnsi="Arial" w:cs="Arial"/>
          <w:b/>
          <w:bCs/>
          <w:sz w:val="28"/>
          <w:vertAlign w:val="superscript"/>
          <w:lang w:eastAsia="ja-JP"/>
        </w:rPr>
        <w:t>th</w:t>
      </w:r>
      <w:r w:rsidR="000F1DDF" w:rsidRPr="000F1DDF">
        <w:rPr>
          <w:rFonts w:ascii="Arial" w:eastAsia="MS Mincho" w:hAnsi="Arial" w:cs="Arial"/>
          <w:b/>
          <w:bCs/>
          <w:sz w:val="28"/>
          <w:lang w:eastAsia="ja-JP"/>
        </w:rPr>
        <w:t>, 202</w:t>
      </w:r>
      <w:r w:rsidR="002212D7">
        <w:rPr>
          <w:rFonts w:ascii="Arial" w:eastAsia="MS Mincho" w:hAnsi="Arial" w:cs="Arial"/>
          <w:b/>
          <w:bCs/>
          <w:sz w:val="28"/>
          <w:lang w:eastAsia="ja-JP"/>
        </w:rPr>
        <w:t>1</w:t>
      </w:r>
    </w:p>
    <w:p w14:paraId="323BE6D0" w14:textId="77777777" w:rsidR="004347C7" w:rsidRPr="000114C4" w:rsidRDefault="004347C7" w:rsidP="002F170A">
      <w:pPr>
        <w:pStyle w:val="a5"/>
        <w:tabs>
          <w:tab w:val="clear" w:pos="4536"/>
          <w:tab w:val="left" w:pos="1800"/>
        </w:tabs>
        <w:ind w:left="1800" w:hanging="1800"/>
        <w:rPr>
          <w:rFonts w:cs="Arial"/>
          <w:sz w:val="22"/>
          <w:szCs w:val="22"/>
        </w:rPr>
      </w:pPr>
    </w:p>
    <w:p w14:paraId="24AE4547" w14:textId="30FB42BC" w:rsidR="002F170A" w:rsidRPr="000114C4" w:rsidRDefault="002F170A" w:rsidP="002F170A">
      <w:pPr>
        <w:pStyle w:val="a5"/>
        <w:tabs>
          <w:tab w:val="clear" w:pos="4536"/>
          <w:tab w:val="left" w:pos="1800"/>
        </w:tabs>
        <w:ind w:left="1800" w:hanging="1800"/>
        <w:rPr>
          <w:rFonts w:eastAsia="宋体"/>
          <w:sz w:val="22"/>
          <w:szCs w:val="22"/>
          <w:lang w:eastAsia="zh-CN"/>
        </w:rPr>
      </w:pPr>
      <w:r w:rsidRPr="000114C4">
        <w:rPr>
          <w:rFonts w:cs="Arial"/>
          <w:sz w:val="22"/>
          <w:szCs w:val="22"/>
        </w:rPr>
        <w:t>Source:</w:t>
      </w:r>
      <w:r w:rsidRPr="000114C4">
        <w:rPr>
          <w:rFonts w:cs="Arial"/>
          <w:sz w:val="22"/>
          <w:szCs w:val="22"/>
        </w:rPr>
        <w:tab/>
      </w:r>
      <w:r w:rsidRPr="000114C4">
        <w:rPr>
          <w:rFonts w:eastAsia="宋体"/>
          <w:sz w:val="22"/>
          <w:szCs w:val="22"/>
          <w:lang w:eastAsia="zh-CN"/>
        </w:rPr>
        <w:t>vivo</w:t>
      </w:r>
    </w:p>
    <w:p w14:paraId="4CA472FC" w14:textId="4E4AFE0A" w:rsidR="002F170A" w:rsidRPr="000114C4" w:rsidRDefault="002F170A" w:rsidP="002F170A">
      <w:pPr>
        <w:pStyle w:val="a5"/>
        <w:tabs>
          <w:tab w:val="clear" w:pos="4536"/>
          <w:tab w:val="left" w:pos="1800"/>
        </w:tabs>
        <w:ind w:left="1798" w:hangingChars="814" w:hanging="1798"/>
        <w:rPr>
          <w:rFonts w:eastAsia="宋体" w:cs="Arial"/>
          <w:sz w:val="22"/>
          <w:szCs w:val="22"/>
          <w:lang w:eastAsia="zh-CN"/>
        </w:rPr>
      </w:pPr>
      <w:r w:rsidRPr="000114C4">
        <w:rPr>
          <w:rFonts w:cs="Arial"/>
          <w:sz w:val="22"/>
          <w:szCs w:val="22"/>
        </w:rPr>
        <w:t>Title:</w:t>
      </w:r>
      <w:r w:rsidRPr="000114C4">
        <w:rPr>
          <w:rFonts w:cs="Arial"/>
          <w:sz w:val="22"/>
          <w:szCs w:val="22"/>
        </w:rPr>
        <w:tab/>
      </w:r>
      <w:r w:rsidR="00722212" w:rsidRPr="00722212">
        <w:rPr>
          <w:rFonts w:cs="Arial"/>
          <w:sz w:val="22"/>
          <w:szCs w:val="22"/>
        </w:rPr>
        <w:t>Further discussion and evaluation on HST-SFN schemes</w:t>
      </w:r>
    </w:p>
    <w:p w14:paraId="5BDBFE3E" w14:textId="362BF1CC" w:rsidR="002F170A" w:rsidRPr="000114C4" w:rsidRDefault="002F170A" w:rsidP="002F170A">
      <w:pPr>
        <w:pStyle w:val="a5"/>
        <w:tabs>
          <w:tab w:val="left" w:pos="1800"/>
        </w:tabs>
        <w:rPr>
          <w:rFonts w:eastAsia="宋体"/>
          <w:sz w:val="22"/>
          <w:szCs w:val="22"/>
          <w:lang w:eastAsia="zh-CN"/>
        </w:rPr>
      </w:pPr>
      <w:r w:rsidRPr="000114C4">
        <w:rPr>
          <w:rFonts w:cs="Arial"/>
          <w:sz w:val="22"/>
          <w:szCs w:val="22"/>
        </w:rPr>
        <w:t>Agenda Item:</w:t>
      </w:r>
      <w:r w:rsidRPr="000114C4">
        <w:rPr>
          <w:rFonts w:cs="Arial"/>
          <w:sz w:val="22"/>
          <w:szCs w:val="22"/>
        </w:rPr>
        <w:tab/>
      </w:r>
      <w:r w:rsidR="00DE025B" w:rsidRPr="001717EF">
        <w:rPr>
          <w:rFonts w:eastAsia="宋体" w:cs="Arial"/>
          <w:sz w:val="22"/>
          <w:szCs w:val="22"/>
          <w:lang w:eastAsia="zh-CN"/>
        </w:rPr>
        <w:t>8.1.2.4</w:t>
      </w:r>
    </w:p>
    <w:p w14:paraId="21B5826B" w14:textId="77777777" w:rsidR="002F170A" w:rsidRPr="000114C4" w:rsidRDefault="002F170A" w:rsidP="002F170A">
      <w:pPr>
        <w:pStyle w:val="a5"/>
        <w:tabs>
          <w:tab w:val="left" w:pos="1800"/>
        </w:tabs>
        <w:rPr>
          <w:rFonts w:eastAsia="宋体" w:cs="Arial"/>
          <w:sz w:val="22"/>
          <w:szCs w:val="22"/>
          <w:lang w:eastAsia="zh-CN"/>
        </w:rPr>
      </w:pPr>
      <w:r w:rsidRPr="000114C4">
        <w:rPr>
          <w:rFonts w:cs="Arial"/>
          <w:sz w:val="22"/>
          <w:szCs w:val="22"/>
        </w:rPr>
        <w:t>Document for:</w:t>
      </w:r>
      <w:r w:rsidRPr="000114C4">
        <w:rPr>
          <w:rFonts w:cs="Arial"/>
          <w:sz w:val="22"/>
          <w:szCs w:val="22"/>
        </w:rPr>
        <w:tab/>
        <w:t>Discussion</w:t>
      </w:r>
      <w:r w:rsidRPr="000114C4">
        <w:rPr>
          <w:rFonts w:eastAsia="宋体" w:cs="Arial"/>
          <w:sz w:val="22"/>
          <w:szCs w:val="22"/>
          <w:lang w:eastAsia="zh-CN"/>
        </w:rPr>
        <w:t xml:space="preserve"> and Decision</w:t>
      </w:r>
    </w:p>
    <w:p w14:paraId="19CCFCA1" w14:textId="1A2E187E" w:rsidR="000D72B1" w:rsidRDefault="000D72B1" w:rsidP="000D72B1">
      <w:pPr>
        <w:pStyle w:val="title1"/>
      </w:pPr>
      <w:r w:rsidRPr="000D72B1">
        <w:t>Introductions</w:t>
      </w:r>
    </w:p>
    <w:p w14:paraId="23E2BFB3" w14:textId="2D140CA4" w:rsidR="00CE745F" w:rsidRDefault="00CE745F" w:rsidP="00CE745F">
      <w:pPr>
        <w:rPr>
          <w:rFonts w:eastAsiaTheme="minorEastAsia"/>
          <w:lang w:eastAsia="zh-CN"/>
        </w:rPr>
      </w:pPr>
      <w:r w:rsidRPr="00D20FBB">
        <w:rPr>
          <w:rFonts w:eastAsiaTheme="minorEastAsia"/>
          <w:lang w:eastAsia="zh-CN"/>
        </w:rPr>
        <w:t xml:space="preserve">In </w:t>
      </w:r>
      <w:r w:rsidR="002951B6">
        <w:rPr>
          <w:rFonts w:eastAsiaTheme="minorEastAsia"/>
          <w:lang w:eastAsia="zh-CN"/>
        </w:rPr>
        <w:t xml:space="preserve">the </w:t>
      </w:r>
      <w:r w:rsidRPr="00D20FBB">
        <w:rPr>
          <w:rFonts w:eastAsiaTheme="minorEastAsia"/>
          <w:lang w:eastAsia="zh-CN"/>
        </w:rPr>
        <w:t>previous RAN1#10</w:t>
      </w:r>
      <w:r w:rsidR="004D6F1C">
        <w:rPr>
          <w:rFonts w:eastAsiaTheme="minorEastAsia"/>
          <w:lang w:eastAsia="zh-CN"/>
        </w:rPr>
        <w:t>3</w:t>
      </w:r>
      <w:r w:rsidRPr="00D20FBB">
        <w:rPr>
          <w:rFonts w:eastAsiaTheme="minorEastAsia"/>
          <w:lang w:eastAsia="zh-CN"/>
        </w:rPr>
        <w:t xml:space="preserve"> e-meeting [1], the following agreements about enhancement </w:t>
      </w:r>
      <w:r w:rsidR="00AC6A80">
        <w:rPr>
          <w:rFonts w:eastAsiaTheme="minorEastAsia"/>
          <w:lang w:eastAsia="zh-CN"/>
        </w:rPr>
        <w:t xml:space="preserve">on HST-SFN deployment </w:t>
      </w:r>
      <w:r w:rsidR="00AE2DEF">
        <w:rPr>
          <w:rFonts w:eastAsiaTheme="minorEastAsia"/>
          <w:lang w:eastAsia="zh-CN"/>
        </w:rPr>
        <w:t xml:space="preserve">and Multi-TRP PDCCH </w:t>
      </w:r>
      <w:r w:rsidRPr="00D20FBB">
        <w:rPr>
          <w:rFonts w:eastAsiaTheme="minorEastAsia"/>
          <w:lang w:eastAsia="zh-CN"/>
        </w:rPr>
        <w:t>were achieved.</w:t>
      </w:r>
    </w:p>
    <w:tbl>
      <w:tblPr>
        <w:tblStyle w:val="aa"/>
        <w:tblW w:w="0" w:type="auto"/>
        <w:tblLook w:val="04A0" w:firstRow="1" w:lastRow="0" w:firstColumn="1" w:lastColumn="0" w:noHBand="0" w:noVBand="1"/>
      </w:tblPr>
      <w:tblGrid>
        <w:gridCol w:w="9060"/>
      </w:tblGrid>
      <w:tr w:rsidR="00AC6A80" w14:paraId="36D34709" w14:textId="77777777" w:rsidTr="00AC6A80">
        <w:tc>
          <w:tcPr>
            <w:tcW w:w="9060" w:type="dxa"/>
          </w:tcPr>
          <w:p w14:paraId="715473C3" w14:textId="5573B896" w:rsidR="00AE2DEF" w:rsidRPr="00DE28BB" w:rsidRDefault="00DE28BB" w:rsidP="00DE28BB">
            <w:pPr>
              <w:pStyle w:val="boldbullet1"/>
              <w:numPr>
                <w:ilvl w:val="0"/>
                <w:numId w:val="8"/>
              </w:numPr>
            </w:pPr>
            <w:r w:rsidRPr="00DE28BB">
              <w:t>HST-SFN</w:t>
            </w:r>
          </w:p>
          <w:p w14:paraId="25CE9970" w14:textId="74C98085" w:rsidR="00AE2DEF" w:rsidRPr="00C43889" w:rsidRDefault="00AE2DEF" w:rsidP="009870FE">
            <w:pPr>
              <w:spacing w:after="0"/>
              <w:rPr>
                <w:b/>
                <w:bCs/>
                <w:szCs w:val="20"/>
                <w:highlight w:val="green"/>
                <w:lang w:eastAsia="ko-KR"/>
              </w:rPr>
            </w:pPr>
            <w:r w:rsidRPr="00C43889">
              <w:rPr>
                <w:b/>
                <w:bCs/>
                <w:szCs w:val="20"/>
                <w:highlight w:val="green"/>
              </w:rPr>
              <w:t>Agreement</w:t>
            </w:r>
          </w:p>
          <w:p w14:paraId="01E116B6" w14:textId="77777777" w:rsidR="00AE2DEF" w:rsidRPr="00C43889" w:rsidRDefault="00AE2DEF" w:rsidP="009870FE">
            <w:pPr>
              <w:spacing w:after="0"/>
              <w:rPr>
                <w:szCs w:val="20"/>
                <w:lang w:eastAsia="x-none"/>
              </w:rPr>
            </w:pPr>
            <w:r w:rsidRPr="00C43889">
              <w:rPr>
                <w:szCs w:val="20"/>
                <w:lang w:eastAsia="x-none"/>
              </w:rPr>
              <w:t>Support at least the following configuration for HST scenario in Rel-17</w:t>
            </w:r>
          </w:p>
          <w:p w14:paraId="3331005C" w14:textId="77777777" w:rsidR="00AE2DEF" w:rsidRPr="00C43889" w:rsidRDefault="00AE2DEF" w:rsidP="00D5362B">
            <w:pPr>
              <w:numPr>
                <w:ilvl w:val="0"/>
                <w:numId w:val="20"/>
              </w:numPr>
              <w:spacing w:after="0"/>
              <w:rPr>
                <w:szCs w:val="20"/>
                <w:lang w:eastAsia="x-none"/>
              </w:rPr>
            </w:pPr>
            <w:r w:rsidRPr="00C43889">
              <w:rPr>
                <w:szCs w:val="20"/>
                <w:lang w:eastAsia="x-none"/>
              </w:rPr>
              <w:t>The same DMRS port(s) can associate with multiple TCI states</w:t>
            </w:r>
          </w:p>
          <w:p w14:paraId="79E7A4C2" w14:textId="77777777" w:rsidR="00AE2DEF" w:rsidRPr="00C43889" w:rsidRDefault="00AE2DEF" w:rsidP="00D5362B">
            <w:pPr>
              <w:numPr>
                <w:ilvl w:val="1"/>
                <w:numId w:val="20"/>
              </w:numPr>
              <w:spacing w:after="0"/>
              <w:rPr>
                <w:szCs w:val="20"/>
                <w:lang w:eastAsia="x-none"/>
              </w:rPr>
            </w:pPr>
            <w:r w:rsidRPr="00C43889">
              <w:rPr>
                <w:szCs w:val="20"/>
                <w:lang w:eastAsia="x-none"/>
              </w:rPr>
              <w:t xml:space="preserve">FFS other details </w:t>
            </w:r>
          </w:p>
          <w:p w14:paraId="73558EED" w14:textId="06B73000" w:rsidR="00DE28BB" w:rsidRPr="00C01775" w:rsidRDefault="00AE2DEF" w:rsidP="00AE2DEF">
            <w:pPr>
              <w:rPr>
                <w:szCs w:val="20"/>
              </w:rPr>
            </w:pPr>
            <w:r w:rsidRPr="00C43889">
              <w:rPr>
                <w:szCs w:val="20"/>
              </w:rPr>
              <w:t>Note: DMRS and PDCCH/PDSCH from different TRPs are transmitted in SFN manner</w:t>
            </w:r>
          </w:p>
          <w:p w14:paraId="3EFAFCAB" w14:textId="77777777" w:rsidR="00DE28BB" w:rsidRPr="00C43889" w:rsidRDefault="00DE28BB" w:rsidP="009870FE">
            <w:pPr>
              <w:spacing w:after="0"/>
              <w:rPr>
                <w:b/>
                <w:bCs/>
                <w:szCs w:val="20"/>
                <w:highlight w:val="green"/>
              </w:rPr>
            </w:pPr>
            <w:r w:rsidRPr="00C43889">
              <w:rPr>
                <w:b/>
                <w:bCs/>
                <w:szCs w:val="20"/>
                <w:highlight w:val="green"/>
              </w:rPr>
              <w:t>Agreement</w:t>
            </w:r>
          </w:p>
          <w:p w14:paraId="3DBBFEEB" w14:textId="77777777" w:rsidR="00DE28BB" w:rsidRPr="00C43889" w:rsidRDefault="00DE28BB" w:rsidP="00E3693A">
            <w:pPr>
              <w:spacing w:after="0"/>
              <w:rPr>
                <w:szCs w:val="20"/>
                <w:lang w:eastAsia="x-none"/>
              </w:rPr>
            </w:pPr>
            <w:r w:rsidRPr="00C43889">
              <w:rPr>
                <w:szCs w:val="20"/>
                <w:lang w:eastAsia="x-none"/>
              </w:rPr>
              <w:t>At most two TCI states are supported for HST scenario in Rel-17</w:t>
            </w:r>
          </w:p>
          <w:p w14:paraId="702F4C31" w14:textId="77777777" w:rsidR="00DE28BB" w:rsidRPr="00C43889" w:rsidRDefault="00DE28BB" w:rsidP="00D5362B">
            <w:pPr>
              <w:numPr>
                <w:ilvl w:val="0"/>
                <w:numId w:val="20"/>
              </w:numPr>
              <w:spacing w:after="0"/>
              <w:rPr>
                <w:szCs w:val="20"/>
                <w:lang w:eastAsia="x-none"/>
              </w:rPr>
            </w:pPr>
            <w:r w:rsidRPr="00C43889">
              <w:rPr>
                <w:szCs w:val="20"/>
                <w:lang w:eastAsia="x-none"/>
              </w:rPr>
              <w:t>FFS: Whether to support more than two TCI states for FR2</w:t>
            </w:r>
          </w:p>
          <w:p w14:paraId="618AF74C" w14:textId="77777777" w:rsidR="00DE28BB" w:rsidRPr="00C43889" w:rsidRDefault="00DE28BB" w:rsidP="00D5362B">
            <w:pPr>
              <w:numPr>
                <w:ilvl w:val="0"/>
                <w:numId w:val="20"/>
              </w:numPr>
              <w:spacing w:after="0"/>
              <w:rPr>
                <w:szCs w:val="20"/>
                <w:lang w:eastAsia="x-none"/>
              </w:rPr>
            </w:pPr>
            <w:r w:rsidRPr="00C43889">
              <w:rPr>
                <w:szCs w:val="20"/>
                <w:lang w:eastAsia="x-none"/>
              </w:rPr>
              <w:t>FFS configuration/signaling details of the TCI states</w:t>
            </w:r>
          </w:p>
          <w:p w14:paraId="07B34304" w14:textId="193EF314" w:rsidR="007B1687" w:rsidRPr="00C01775" w:rsidRDefault="00DE28BB" w:rsidP="00096333">
            <w:pPr>
              <w:pStyle w:val="afa"/>
              <w:numPr>
                <w:ilvl w:val="0"/>
                <w:numId w:val="17"/>
              </w:numPr>
              <w:spacing w:afterLines="50" w:after="120" w:line="259" w:lineRule="auto"/>
              <w:ind w:leftChars="0" w:left="714" w:hanging="357"/>
              <w:contextualSpacing/>
              <w:rPr>
                <w:rFonts w:cs="Times"/>
                <w:szCs w:val="20"/>
              </w:rPr>
            </w:pPr>
            <w:r w:rsidRPr="00C43889">
              <w:rPr>
                <w:rFonts w:ascii="Times New Roman" w:hAnsi="Times New Roman"/>
                <w:szCs w:val="20"/>
              </w:rPr>
              <w:t>Note: DMRS and PDCCH/PDSCH from different TRPs are transmitted in SFN manner</w:t>
            </w:r>
          </w:p>
          <w:p w14:paraId="4D23B3AC" w14:textId="77777777" w:rsidR="00DE28BB" w:rsidRPr="00096333" w:rsidRDefault="00DE28BB" w:rsidP="009870FE">
            <w:pPr>
              <w:spacing w:after="0"/>
              <w:rPr>
                <w:b/>
                <w:bCs/>
                <w:szCs w:val="20"/>
                <w:highlight w:val="green"/>
              </w:rPr>
            </w:pPr>
            <w:r w:rsidRPr="00C43889">
              <w:rPr>
                <w:b/>
                <w:bCs/>
                <w:szCs w:val="20"/>
                <w:highlight w:val="green"/>
              </w:rPr>
              <w:t>Agreement</w:t>
            </w:r>
          </w:p>
          <w:p w14:paraId="6DB0B0D6" w14:textId="77777777" w:rsidR="00DE28BB" w:rsidRPr="00C43889" w:rsidRDefault="00DE28BB" w:rsidP="009870FE">
            <w:pPr>
              <w:pStyle w:val="af2"/>
              <w:spacing w:after="0"/>
              <w:rPr>
                <w:rFonts w:ascii="Times New Roman" w:hAnsi="Times New Roman"/>
                <w:szCs w:val="20"/>
                <w:lang w:eastAsia="ko-KR"/>
              </w:rPr>
            </w:pPr>
            <w:r w:rsidRPr="00C43889">
              <w:rPr>
                <w:rFonts w:ascii="Times New Roman" w:hAnsi="Times New Roman"/>
                <w:szCs w:val="20"/>
                <w:lang w:eastAsia="ko-KR"/>
              </w:rPr>
              <w:t>When the same DMRS port(s) are associated with two TCI states containing TRS as source reference signal, at least one variant is supported for Rel-17 HST-SFN scenario based on further evaluations</w:t>
            </w:r>
          </w:p>
          <w:p w14:paraId="2E7CFC67" w14:textId="77777777" w:rsidR="00DE28BB" w:rsidRPr="00C43889" w:rsidRDefault="00DE28BB" w:rsidP="00D5362B">
            <w:pPr>
              <w:numPr>
                <w:ilvl w:val="0"/>
                <w:numId w:val="20"/>
              </w:numPr>
              <w:spacing w:after="0"/>
              <w:rPr>
                <w:szCs w:val="20"/>
                <w:lang w:eastAsia="x-none"/>
              </w:rPr>
            </w:pPr>
            <w:r w:rsidRPr="00C43889">
              <w:rPr>
                <w:b/>
                <w:szCs w:val="20"/>
                <w:lang w:eastAsia="x-none"/>
              </w:rPr>
              <w:t>Variant A</w:t>
            </w:r>
            <w:r w:rsidRPr="00C43889">
              <w:rPr>
                <w:szCs w:val="20"/>
                <w:lang w:eastAsia="x-none"/>
              </w:rPr>
              <w:t>: One of the TCI state can be associated with {</w:t>
            </w:r>
            <w:r w:rsidRPr="00C43889">
              <w:rPr>
                <w:i/>
                <w:szCs w:val="20"/>
                <w:lang w:eastAsia="x-none"/>
              </w:rPr>
              <w:t>average delay</w:t>
            </w:r>
            <w:r w:rsidRPr="00C43889">
              <w:rPr>
                <w:szCs w:val="20"/>
                <w:lang w:eastAsia="x-none"/>
              </w:rPr>
              <w:t xml:space="preserve">, </w:t>
            </w:r>
            <w:r w:rsidRPr="00C43889">
              <w:rPr>
                <w:i/>
                <w:szCs w:val="20"/>
                <w:lang w:eastAsia="x-none"/>
              </w:rPr>
              <w:t>delay spread</w:t>
            </w:r>
            <w:r w:rsidRPr="00C43889">
              <w:rPr>
                <w:szCs w:val="20"/>
                <w:lang w:eastAsia="x-none"/>
              </w:rPr>
              <w:t>} and another TCI states can be associated with {</w:t>
            </w:r>
            <w:r w:rsidRPr="00C43889">
              <w:rPr>
                <w:i/>
                <w:szCs w:val="20"/>
                <w:lang w:eastAsia="x-none"/>
              </w:rPr>
              <w:t>average delay, delay spread, Doppler shift, Doppler spread</w:t>
            </w:r>
            <w:r w:rsidRPr="00C43889">
              <w:rPr>
                <w:szCs w:val="20"/>
                <w:lang w:eastAsia="x-none"/>
              </w:rPr>
              <w:t>} (i.e., QCL-</w:t>
            </w:r>
            <w:proofErr w:type="spellStart"/>
            <w:r w:rsidRPr="00C43889">
              <w:rPr>
                <w:szCs w:val="20"/>
                <w:lang w:eastAsia="x-none"/>
              </w:rPr>
              <w:t>TypeA</w:t>
            </w:r>
            <w:proofErr w:type="spellEnd"/>
            <w:r w:rsidRPr="00C43889">
              <w:rPr>
                <w:szCs w:val="20"/>
                <w:lang w:eastAsia="x-none"/>
              </w:rPr>
              <w:t>)</w:t>
            </w:r>
          </w:p>
          <w:p w14:paraId="0BEBBC3C" w14:textId="77777777" w:rsidR="00DE28BB" w:rsidRPr="00C43889" w:rsidRDefault="00DE28BB" w:rsidP="00D5362B">
            <w:pPr>
              <w:numPr>
                <w:ilvl w:val="0"/>
                <w:numId w:val="20"/>
              </w:numPr>
              <w:spacing w:after="0"/>
              <w:rPr>
                <w:szCs w:val="20"/>
                <w:lang w:eastAsia="x-none"/>
              </w:rPr>
            </w:pPr>
            <w:r w:rsidRPr="00C43889">
              <w:rPr>
                <w:b/>
                <w:bCs/>
                <w:szCs w:val="20"/>
                <w:lang w:eastAsia="ko-KR"/>
              </w:rPr>
              <w:t>Variant B</w:t>
            </w:r>
            <w:r w:rsidRPr="00C43889">
              <w:rPr>
                <w:szCs w:val="20"/>
                <w:lang w:eastAsia="ko-KR"/>
              </w:rPr>
              <w:t>: One of the TCI state can be associated with {</w:t>
            </w:r>
            <w:r w:rsidRPr="00C43889">
              <w:rPr>
                <w:i/>
                <w:iCs/>
                <w:szCs w:val="20"/>
                <w:lang w:eastAsia="ko-KR"/>
              </w:rPr>
              <w:t>average delay, delay spread</w:t>
            </w:r>
            <w:r w:rsidRPr="00C43889">
              <w:rPr>
                <w:szCs w:val="20"/>
                <w:lang w:eastAsia="ko-KR"/>
              </w:rPr>
              <w:t>} and another TCI state with {</w:t>
            </w:r>
            <w:r w:rsidRPr="00C43889">
              <w:rPr>
                <w:i/>
                <w:iCs/>
                <w:szCs w:val="20"/>
                <w:lang w:eastAsia="ko-KR"/>
              </w:rPr>
              <w:t>Doppler shift, Doppler spread</w:t>
            </w:r>
            <w:r w:rsidRPr="00C43889">
              <w:rPr>
                <w:szCs w:val="20"/>
                <w:lang w:eastAsia="ko-KR"/>
              </w:rPr>
              <w:t>} (i.e., QCL-</w:t>
            </w:r>
            <w:proofErr w:type="spellStart"/>
            <w:r w:rsidRPr="00C43889">
              <w:rPr>
                <w:szCs w:val="20"/>
                <w:lang w:eastAsia="ko-KR"/>
              </w:rPr>
              <w:t>TypeB</w:t>
            </w:r>
            <w:proofErr w:type="spellEnd"/>
            <w:r w:rsidRPr="00C43889">
              <w:rPr>
                <w:szCs w:val="20"/>
                <w:lang w:eastAsia="ko-KR"/>
              </w:rPr>
              <w:t>)</w:t>
            </w:r>
          </w:p>
          <w:p w14:paraId="6DA101D7" w14:textId="77777777" w:rsidR="00DE28BB" w:rsidRPr="00C43889" w:rsidRDefault="00DE28BB" w:rsidP="00D5362B">
            <w:pPr>
              <w:numPr>
                <w:ilvl w:val="0"/>
                <w:numId w:val="20"/>
              </w:numPr>
              <w:spacing w:after="0"/>
              <w:rPr>
                <w:szCs w:val="20"/>
                <w:lang w:eastAsia="x-none"/>
              </w:rPr>
            </w:pPr>
            <w:r w:rsidRPr="00C43889">
              <w:rPr>
                <w:b/>
                <w:bCs/>
                <w:szCs w:val="20"/>
                <w:lang w:eastAsia="ko-KR"/>
              </w:rPr>
              <w:t>Variant C</w:t>
            </w:r>
            <w:r w:rsidRPr="00C43889">
              <w:rPr>
                <w:szCs w:val="20"/>
                <w:lang w:eastAsia="ko-KR"/>
              </w:rPr>
              <w:t>: One of the TCI state can be associated with {</w:t>
            </w:r>
            <w:r w:rsidRPr="00C43889">
              <w:rPr>
                <w:i/>
                <w:iCs/>
                <w:szCs w:val="20"/>
                <w:lang w:eastAsia="ko-KR"/>
              </w:rPr>
              <w:t>delay spread</w:t>
            </w:r>
            <w:r w:rsidRPr="00C43889">
              <w:rPr>
                <w:szCs w:val="20"/>
                <w:lang w:eastAsia="ko-KR"/>
              </w:rPr>
              <w:t>}  and another TCI states can be associated with {</w:t>
            </w:r>
            <w:r w:rsidRPr="00C43889">
              <w:rPr>
                <w:i/>
                <w:iCs/>
                <w:szCs w:val="20"/>
                <w:lang w:eastAsia="ko-KR"/>
              </w:rPr>
              <w:t>average delay, delay spread, Doppler shift, Doppler spread</w:t>
            </w:r>
            <w:r w:rsidRPr="00C43889">
              <w:rPr>
                <w:szCs w:val="20"/>
                <w:lang w:eastAsia="ko-KR"/>
              </w:rPr>
              <w:t>} (i.e., QCL-</w:t>
            </w:r>
            <w:proofErr w:type="spellStart"/>
            <w:r w:rsidRPr="00C43889">
              <w:rPr>
                <w:szCs w:val="20"/>
                <w:lang w:eastAsia="ko-KR"/>
              </w:rPr>
              <w:t>TypeA</w:t>
            </w:r>
            <w:proofErr w:type="spellEnd"/>
            <w:r w:rsidRPr="00C43889">
              <w:rPr>
                <w:szCs w:val="20"/>
                <w:lang w:eastAsia="ko-KR"/>
              </w:rPr>
              <w:t>)</w:t>
            </w:r>
          </w:p>
          <w:p w14:paraId="54D09036" w14:textId="77777777" w:rsidR="00DE28BB" w:rsidRPr="00C43889" w:rsidRDefault="00DE28BB" w:rsidP="00D5362B">
            <w:pPr>
              <w:numPr>
                <w:ilvl w:val="0"/>
                <w:numId w:val="20"/>
              </w:numPr>
              <w:spacing w:after="0"/>
              <w:rPr>
                <w:szCs w:val="20"/>
                <w:lang w:eastAsia="x-none"/>
              </w:rPr>
            </w:pPr>
            <w:r w:rsidRPr="00C43889">
              <w:rPr>
                <w:b/>
                <w:bCs/>
                <w:szCs w:val="20"/>
                <w:lang w:eastAsia="ko-KR"/>
              </w:rPr>
              <w:t>Variant E</w:t>
            </w:r>
            <w:r w:rsidRPr="00C43889">
              <w:rPr>
                <w:szCs w:val="20"/>
                <w:lang w:eastAsia="ko-KR"/>
              </w:rPr>
              <w:t>: Both TCI states can be associated with {</w:t>
            </w:r>
            <w:r w:rsidRPr="00C43889">
              <w:rPr>
                <w:i/>
                <w:iCs/>
                <w:szCs w:val="20"/>
                <w:lang w:eastAsia="ko-KR"/>
              </w:rPr>
              <w:t>average delay, delay spread, Doppler shift, Doppler spread</w:t>
            </w:r>
            <w:r w:rsidRPr="00C43889">
              <w:rPr>
                <w:szCs w:val="20"/>
                <w:lang w:eastAsia="ko-KR"/>
              </w:rPr>
              <w:t>} (i.e., QCL-</w:t>
            </w:r>
            <w:proofErr w:type="spellStart"/>
            <w:r w:rsidRPr="00C43889">
              <w:rPr>
                <w:szCs w:val="20"/>
                <w:lang w:eastAsia="ko-KR"/>
              </w:rPr>
              <w:t>TypeA</w:t>
            </w:r>
            <w:proofErr w:type="spellEnd"/>
            <w:r w:rsidRPr="00C43889">
              <w:rPr>
                <w:szCs w:val="20"/>
                <w:lang w:eastAsia="ko-KR"/>
              </w:rPr>
              <w:t>)</w:t>
            </w:r>
          </w:p>
          <w:p w14:paraId="6039523D" w14:textId="77777777" w:rsidR="00DE28BB" w:rsidRPr="00C43889" w:rsidRDefault="00DE28BB" w:rsidP="00D5362B">
            <w:pPr>
              <w:numPr>
                <w:ilvl w:val="0"/>
                <w:numId w:val="20"/>
              </w:numPr>
              <w:spacing w:after="0"/>
              <w:rPr>
                <w:szCs w:val="20"/>
                <w:lang w:eastAsia="x-none"/>
              </w:rPr>
            </w:pPr>
            <w:r w:rsidRPr="00C43889">
              <w:rPr>
                <w:szCs w:val="20"/>
                <w:lang w:eastAsia="ko-KR"/>
              </w:rPr>
              <w:t>FFS: Indication method to apply QCL, e.g., via new QCL-type, or reuse existing QCL-type while UE to ignore certain QCL properties</w:t>
            </w:r>
          </w:p>
          <w:p w14:paraId="1214DA36" w14:textId="77777777" w:rsidR="00DE28BB" w:rsidRPr="00C43889" w:rsidRDefault="00DE28BB" w:rsidP="00D5362B">
            <w:pPr>
              <w:numPr>
                <w:ilvl w:val="0"/>
                <w:numId w:val="20"/>
              </w:numPr>
              <w:spacing w:after="0"/>
              <w:rPr>
                <w:szCs w:val="20"/>
                <w:lang w:eastAsia="x-none"/>
              </w:rPr>
            </w:pPr>
            <w:r w:rsidRPr="00C43889">
              <w:rPr>
                <w:szCs w:val="20"/>
                <w:lang w:eastAsia="ko-KR"/>
              </w:rPr>
              <w:t>Note: Each TCI state in the above variants may be additionally associated with {Spatial Rx parameter} (i.e., QCL-</w:t>
            </w:r>
            <w:proofErr w:type="spellStart"/>
            <w:r w:rsidRPr="00C43889">
              <w:rPr>
                <w:szCs w:val="20"/>
                <w:lang w:eastAsia="ko-KR"/>
              </w:rPr>
              <w:t>TypeD</w:t>
            </w:r>
            <w:proofErr w:type="spellEnd"/>
            <w:r w:rsidRPr="00C43889">
              <w:rPr>
                <w:szCs w:val="20"/>
                <w:lang w:eastAsia="ko-KR"/>
              </w:rPr>
              <w:t>)</w:t>
            </w:r>
          </w:p>
          <w:p w14:paraId="4503FA3F" w14:textId="77777777" w:rsidR="00DE28BB" w:rsidRPr="00C43889" w:rsidRDefault="00DE28BB" w:rsidP="00D5362B">
            <w:pPr>
              <w:numPr>
                <w:ilvl w:val="0"/>
                <w:numId w:val="20"/>
              </w:numPr>
              <w:spacing w:after="0"/>
              <w:rPr>
                <w:szCs w:val="20"/>
                <w:lang w:eastAsia="x-none"/>
              </w:rPr>
            </w:pPr>
            <w:r w:rsidRPr="00C43889">
              <w:rPr>
                <w:szCs w:val="20"/>
                <w:lang w:eastAsia="ko-KR"/>
              </w:rPr>
              <w:t>Note: Companies are encouraged to provide evaluation results for the above variants based on agreed EVM from RAN1#102e meeting</w:t>
            </w:r>
          </w:p>
          <w:p w14:paraId="44A4184E" w14:textId="77777777" w:rsidR="00DE28BB" w:rsidRPr="00C43889" w:rsidRDefault="00DE28BB" w:rsidP="00D5362B">
            <w:pPr>
              <w:numPr>
                <w:ilvl w:val="0"/>
                <w:numId w:val="20"/>
              </w:numPr>
              <w:spacing w:after="0"/>
              <w:rPr>
                <w:szCs w:val="20"/>
                <w:lang w:eastAsia="x-none"/>
              </w:rPr>
            </w:pPr>
            <w:r w:rsidRPr="00C43889">
              <w:rPr>
                <w:szCs w:val="20"/>
                <w:lang w:eastAsia="ko-KR"/>
              </w:rPr>
              <w:t>Note: Above variants are applicable to scheme 1 and/or TRP based pre-compensation as a reference for evaluation.</w:t>
            </w:r>
          </w:p>
          <w:p w14:paraId="16FAA596" w14:textId="1EFFF7CC" w:rsidR="00250714" w:rsidRPr="00C01775" w:rsidRDefault="00DE28BB" w:rsidP="00DE28BB">
            <w:pPr>
              <w:rPr>
                <w:rFonts w:eastAsia="Malgun Gothic"/>
                <w:szCs w:val="20"/>
                <w:lang w:eastAsia="ko-KR"/>
              </w:rPr>
            </w:pPr>
            <w:r w:rsidRPr="00C43889">
              <w:rPr>
                <w:szCs w:val="20"/>
                <w:lang w:eastAsia="ko-KR"/>
              </w:rPr>
              <w:t>This agreement is for the purpose of evaluation and does not imply the support or lack of support of scheme 1 and/or TRP based pre-compensation</w:t>
            </w:r>
          </w:p>
          <w:p w14:paraId="3662F77B" w14:textId="77777777" w:rsidR="00C94F41" w:rsidRPr="00DE28BB" w:rsidRDefault="00C94F41" w:rsidP="00C94F41">
            <w:pPr>
              <w:pStyle w:val="boldbullet1"/>
              <w:numPr>
                <w:ilvl w:val="0"/>
                <w:numId w:val="8"/>
              </w:numPr>
            </w:pPr>
            <w:r>
              <w:rPr>
                <w:rFonts w:hint="eastAsia"/>
              </w:rPr>
              <w:t>M</w:t>
            </w:r>
            <w:r>
              <w:t>TRP PDCCH</w:t>
            </w:r>
          </w:p>
          <w:p w14:paraId="7DBE0B68" w14:textId="77777777" w:rsidR="00250714" w:rsidRPr="009F40B2" w:rsidRDefault="00250714" w:rsidP="009870FE">
            <w:pPr>
              <w:spacing w:after="0"/>
              <w:rPr>
                <w:rFonts w:cs="Times"/>
                <w:b/>
                <w:bCs/>
                <w:iCs/>
                <w:szCs w:val="20"/>
                <w:lang w:eastAsia="zh-CN"/>
              </w:rPr>
            </w:pPr>
            <w:r w:rsidRPr="009F40B2">
              <w:rPr>
                <w:rFonts w:cs="Times"/>
                <w:b/>
                <w:bCs/>
                <w:iCs/>
                <w:szCs w:val="20"/>
                <w:highlight w:val="green"/>
                <w:lang w:eastAsia="zh-CN"/>
              </w:rPr>
              <w:t>Agreement</w:t>
            </w:r>
          </w:p>
          <w:p w14:paraId="7EC87FAA" w14:textId="77777777" w:rsidR="00250714" w:rsidRPr="009F40B2" w:rsidRDefault="00250714" w:rsidP="009870FE">
            <w:pPr>
              <w:spacing w:after="0"/>
              <w:rPr>
                <w:rFonts w:cs="Times"/>
                <w:iCs/>
                <w:szCs w:val="20"/>
                <w:lang w:eastAsia="zh-CN"/>
              </w:rPr>
            </w:pPr>
            <w:r w:rsidRPr="009F40B2">
              <w:rPr>
                <w:rFonts w:cs="Times"/>
                <w:iCs/>
                <w:szCs w:val="20"/>
                <w:lang w:eastAsia="zh-CN"/>
              </w:rPr>
              <w:t>For PDCCH reliability enhancements, support SFN scheme + Alt 1-1.</w:t>
            </w:r>
          </w:p>
          <w:p w14:paraId="0A81F651" w14:textId="15E77272" w:rsidR="00DE28BB" w:rsidRPr="00250714" w:rsidRDefault="00250714" w:rsidP="00D5362B">
            <w:pPr>
              <w:pStyle w:val="af2"/>
              <w:widowControl/>
              <w:numPr>
                <w:ilvl w:val="0"/>
                <w:numId w:val="21"/>
              </w:numPr>
              <w:spacing w:after="0"/>
              <w:ind w:firstLineChars="0"/>
              <w:rPr>
                <w:rFonts w:cs="Times"/>
                <w:iCs/>
                <w:szCs w:val="20"/>
              </w:rPr>
            </w:pPr>
            <w:r w:rsidRPr="00250714">
              <w:rPr>
                <w:rFonts w:ascii="Times New Roman" w:eastAsia="Times New Roman" w:hAnsi="Times New Roman" w:cs="Times"/>
                <w:iCs/>
                <w:kern w:val="0"/>
                <w:sz w:val="20"/>
                <w:szCs w:val="20"/>
              </w:rPr>
              <w:t>FFS: TCI state activation for CORESET, impact on default beam, BFD resource for BFR</w:t>
            </w:r>
          </w:p>
        </w:tc>
      </w:tr>
    </w:tbl>
    <w:p w14:paraId="662DB641" w14:textId="0DD0DF7F" w:rsidR="000D72B1" w:rsidRDefault="00CE745F" w:rsidP="000F4BDD">
      <w:pPr>
        <w:spacing w:before="120"/>
        <w:rPr>
          <w:rFonts w:eastAsiaTheme="minorEastAsia"/>
          <w:szCs w:val="20"/>
        </w:rPr>
      </w:pPr>
      <w:r>
        <w:rPr>
          <w:rFonts w:eastAsiaTheme="minorEastAsia"/>
          <w:szCs w:val="20"/>
        </w:rPr>
        <w:t xml:space="preserve">In this contribution, </w:t>
      </w:r>
      <w:r w:rsidR="00155ADB">
        <w:rPr>
          <w:rFonts w:eastAsiaTheme="minorEastAsia"/>
          <w:szCs w:val="20"/>
        </w:rPr>
        <w:t xml:space="preserve">further </w:t>
      </w:r>
      <w:r w:rsidR="002F1134">
        <w:rPr>
          <w:rFonts w:eastAsiaTheme="minorEastAsia"/>
          <w:szCs w:val="20"/>
        </w:rPr>
        <w:t>analysis</w:t>
      </w:r>
      <w:r w:rsidR="00155ADB">
        <w:rPr>
          <w:rFonts w:eastAsiaTheme="minorEastAsia"/>
          <w:szCs w:val="20"/>
        </w:rPr>
        <w:t xml:space="preserve"> </w:t>
      </w:r>
      <w:r w:rsidR="006E6FF6">
        <w:rPr>
          <w:rFonts w:eastAsiaTheme="minorEastAsia"/>
          <w:szCs w:val="20"/>
        </w:rPr>
        <w:t>of</w:t>
      </w:r>
      <w:r w:rsidR="002F1134">
        <w:rPr>
          <w:rFonts w:eastAsiaTheme="minorEastAsia"/>
          <w:szCs w:val="20"/>
        </w:rPr>
        <w:t xml:space="preserve"> NW based solution and two UE based solutions </w:t>
      </w:r>
      <w:r w:rsidR="00155ADB">
        <w:rPr>
          <w:rFonts w:eastAsiaTheme="minorEastAsia"/>
          <w:szCs w:val="20"/>
        </w:rPr>
        <w:t xml:space="preserve">on HST-SFN </w:t>
      </w:r>
      <w:r w:rsidR="002F1134">
        <w:rPr>
          <w:rFonts w:eastAsiaTheme="minorEastAsia"/>
          <w:szCs w:val="20"/>
        </w:rPr>
        <w:t>deployment are</w:t>
      </w:r>
      <w:r w:rsidR="00155ADB">
        <w:rPr>
          <w:rFonts w:eastAsiaTheme="minorEastAsia"/>
          <w:szCs w:val="20"/>
        </w:rPr>
        <w:t xml:space="preserve"> provided</w:t>
      </w:r>
      <w:r w:rsidR="00D04580">
        <w:rPr>
          <w:rFonts w:eastAsiaTheme="minorEastAsia"/>
          <w:szCs w:val="20"/>
        </w:rPr>
        <w:t xml:space="preserve">. Besides, </w:t>
      </w:r>
      <w:r>
        <w:rPr>
          <w:rFonts w:eastAsiaTheme="minorEastAsia"/>
          <w:szCs w:val="20"/>
        </w:rPr>
        <w:t xml:space="preserve">link-level simulation results are given to show </w:t>
      </w:r>
      <w:r w:rsidR="00CE436B">
        <w:rPr>
          <w:rFonts w:eastAsiaTheme="minorEastAsia"/>
          <w:szCs w:val="20"/>
        </w:rPr>
        <w:t xml:space="preserve">the </w:t>
      </w:r>
      <w:r w:rsidR="00DA26CA">
        <w:rPr>
          <w:rFonts w:eastAsiaTheme="minorEastAsia"/>
          <w:szCs w:val="20"/>
        </w:rPr>
        <w:t xml:space="preserve">performance </w:t>
      </w:r>
      <w:r w:rsidR="00CE436B">
        <w:rPr>
          <w:rFonts w:eastAsiaTheme="minorEastAsia"/>
          <w:szCs w:val="20"/>
        </w:rPr>
        <w:t xml:space="preserve">difference </w:t>
      </w:r>
      <w:r w:rsidR="00DA26CA">
        <w:rPr>
          <w:rFonts w:eastAsiaTheme="minorEastAsia"/>
          <w:szCs w:val="20"/>
        </w:rPr>
        <w:t xml:space="preserve">between </w:t>
      </w:r>
      <w:r w:rsidR="006016EC">
        <w:rPr>
          <w:rFonts w:eastAsiaTheme="minorEastAsia"/>
          <w:szCs w:val="20"/>
        </w:rPr>
        <w:t>the above</w:t>
      </w:r>
      <w:r w:rsidR="00DA26CA">
        <w:rPr>
          <w:rFonts w:eastAsiaTheme="minorEastAsia"/>
          <w:szCs w:val="20"/>
        </w:rPr>
        <w:t xml:space="preserve"> potential solutions</w:t>
      </w:r>
      <w:r>
        <w:rPr>
          <w:rFonts w:eastAsiaTheme="minorEastAsia"/>
          <w:szCs w:val="20"/>
        </w:rPr>
        <w:t>.</w:t>
      </w:r>
    </w:p>
    <w:p w14:paraId="3B62E8BE" w14:textId="77777777" w:rsidR="00CE745F" w:rsidRPr="00CE745F" w:rsidRDefault="00CE745F" w:rsidP="000D72B1">
      <w:pPr>
        <w:rPr>
          <w:rFonts w:eastAsiaTheme="minorEastAsia"/>
          <w:szCs w:val="20"/>
        </w:rPr>
      </w:pPr>
    </w:p>
    <w:p w14:paraId="05104DB0" w14:textId="01DA113F" w:rsidR="00CE5CBB" w:rsidRDefault="00CE5CBB" w:rsidP="00CE5CBB">
      <w:pPr>
        <w:pStyle w:val="title1"/>
      </w:pPr>
      <w:r w:rsidRPr="00CE5CBB">
        <w:t>Discussion</w:t>
      </w:r>
    </w:p>
    <w:p w14:paraId="463D5C9D" w14:textId="4D1BBA0E" w:rsidR="00F1122F" w:rsidRDefault="00F1122F" w:rsidP="00F1122F">
      <w:pPr>
        <w:pStyle w:val="title2"/>
      </w:pPr>
      <w:r w:rsidRPr="00F1122F">
        <w:t>HST</w:t>
      </w:r>
      <w:r w:rsidR="00C11A3D" w:rsidRPr="00902DDE">
        <w:rPr>
          <w:rFonts w:hint="eastAsia"/>
        </w:rPr>
        <w:t>-</w:t>
      </w:r>
      <w:r w:rsidR="000303D3">
        <w:t>SFN</w:t>
      </w:r>
      <w:r w:rsidRPr="00F1122F">
        <w:t xml:space="preserve"> deployment</w:t>
      </w:r>
    </w:p>
    <w:p w14:paraId="237DAB29" w14:textId="3BB0A50F" w:rsidR="00F1122F" w:rsidRDefault="00F1122F" w:rsidP="00F1122F">
      <w:pPr>
        <w:rPr>
          <w:rFonts w:eastAsiaTheme="minorEastAsia"/>
          <w:lang w:eastAsia="zh-CN"/>
        </w:rPr>
      </w:pPr>
      <w:r w:rsidRPr="00F1122F">
        <w:rPr>
          <w:rFonts w:eastAsiaTheme="minorEastAsia"/>
          <w:lang w:eastAsia="zh-CN"/>
        </w:rPr>
        <w:t xml:space="preserve">In HST </w:t>
      </w:r>
      <w:r w:rsidR="00CA53CF" w:rsidRPr="00F1122F">
        <w:rPr>
          <w:rFonts w:eastAsiaTheme="minorEastAsia"/>
          <w:lang w:eastAsia="zh-CN"/>
        </w:rPr>
        <w:t>scenario</w:t>
      </w:r>
      <w:r w:rsidRPr="00F1122F">
        <w:rPr>
          <w:rFonts w:eastAsiaTheme="minorEastAsia"/>
          <w:lang w:eastAsia="zh-CN"/>
        </w:rPr>
        <w:t>, due to frequent handover between the cells, SFN transmission scheme was introduced in LTE. Multiple TRPs with the same Cell ID is connected to one BBU to overcome frequent handover under HST-SFN deployment. However, one of the main problems of HST-SFN deployment</w:t>
      </w:r>
      <w:r w:rsidR="00CA53CF">
        <w:rPr>
          <w:rFonts w:eastAsiaTheme="minorEastAsia"/>
          <w:lang w:eastAsia="zh-CN"/>
        </w:rPr>
        <w:t xml:space="preserve"> </w:t>
      </w:r>
      <w:r w:rsidRPr="00F1122F">
        <w:rPr>
          <w:rFonts w:eastAsiaTheme="minorEastAsia"/>
          <w:lang w:eastAsia="zh-CN"/>
        </w:rPr>
        <w:t xml:space="preserve">is </w:t>
      </w:r>
      <w:r w:rsidR="005A26DB">
        <w:rPr>
          <w:rFonts w:eastAsiaTheme="minorEastAsia"/>
          <w:lang w:eastAsia="zh-CN"/>
        </w:rPr>
        <w:t xml:space="preserve">the </w:t>
      </w:r>
      <w:r w:rsidRPr="00F1122F">
        <w:rPr>
          <w:rFonts w:eastAsiaTheme="minorEastAsia"/>
          <w:lang w:eastAsia="zh-CN"/>
        </w:rPr>
        <w:t>opposite Doppler shifts from different TRPs. From UE’s perspective, the received signal is a combination of multiple delayed signals with different power and opposite high Doppler shifts in SFN manner</w:t>
      </w:r>
      <w:r w:rsidR="001F7042">
        <w:rPr>
          <w:rFonts w:eastAsiaTheme="minorEastAsia"/>
          <w:lang w:eastAsia="zh-CN"/>
        </w:rPr>
        <w:t xml:space="preserve"> as shown in Figure 1</w:t>
      </w:r>
      <w:r w:rsidRPr="00F1122F">
        <w:rPr>
          <w:rFonts w:eastAsiaTheme="minorEastAsia"/>
          <w:lang w:eastAsia="zh-CN"/>
        </w:rPr>
        <w:t xml:space="preserve">, which is quite challenging for UE demodulation. </w:t>
      </w:r>
    </w:p>
    <w:p w14:paraId="566562A2" w14:textId="5E4FA19F" w:rsidR="007F63E2" w:rsidRDefault="00C05498" w:rsidP="0027440C">
      <w:pPr>
        <w:jc w:val="center"/>
        <w:rPr>
          <w:rFonts w:eastAsiaTheme="minorEastAsia"/>
          <w:lang w:eastAsia="zh-CN"/>
        </w:rPr>
      </w:pPr>
      <w:r>
        <w:object w:dxaOrig="6225" w:dyaOrig="1546" w14:anchorId="2DD45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105.5pt" o:ole="">
            <v:imagedata r:id="rId8" o:title=""/>
          </v:shape>
          <o:OLEObject Type="Embed" ProgID="Visio.Drawing.15" ShapeID="_x0000_i1025" DrawAspect="Content" ObjectID="_1672508646" r:id="rId9"/>
        </w:object>
      </w:r>
    </w:p>
    <w:p w14:paraId="2F742B5F" w14:textId="5A79B22F" w:rsidR="00A93D5D" w:rsidRDefault="00C46611" w:rsidP="00A93D5D">
      <w:pPr>
        <w:pStyle w:val="figure"/>
      </w:pPr>
      <w:r>
        <w:t>HST-</w:t>
      </w:r>
      <w:r w:rsidR="00A93D5D" w:rsidRPr="00A55DED">
        <w:t>SFN</w:t>
      </w:r>
      <w:r>
        <w:t xml:space="preserve"> deployment</w:t>
      </w:r>
      <w:r w:rsidR="00A93D5D" w:rsidRPr="00A55DED">
        <w:t xml:space="preserve"> </w:t>
      </w:r>
    </w:p>
    <w:p w14:paraId="27597F44" w14:textId="557B953B" w:rsidR="00A93D5D" w:rsidRDefault="00CF3D29" w:rsidP="00CF3D29">
      <w:pPr>
        <w:rPr>
          <w:rFonts w:eastAsiaTheme="minorEastAsia"/>
          <w:lang w:eastAsia="zh-CN"/>
        </w:rPr>
      </w:pPr>
      <w:r w:rsidRPr="00F1122F">
        <w:rPr>
          <w:rFonts w:eastAsiaTheme="minorEastAsia"/>
          <w:lang w:eastAsia="zh-CN"/>
        </w:rPr>
        <w:t xml:space="preserve">To deal with opposite Doppler shifts, </w:t>
      </w:r>
      <w:r>
        <w:rPr>
          <w:rFonts w:eastAsiaTheme="minorEastAsia"/>
          <w:lang w:eastAsia="zh-CN"/>
        </w:rPr>
        <w:t>several</w:t>
      </w:r>
      <w:r w:rsidRPr="00F1122F">
        <w:rPr>
          <w:rFonts w:eastAsiaTheme="minorEastAsia"/>
          <w:lang w:eastAsia="zh-CN"/>
        </w:rPr>
        <w:t xml:space="preserve"> </w:t>
      </w:r>
      <w:r w:rsidR="0038352E">
        <w:rPr>
          <w:rFonts w:eastAsiaTheme="minorEastAsia"/>
          <w:lang w:eastAsia="zh-CN"/>
        </w:rPr>
        <w:t>potential</w:t>
      </w:r>
      <w:r w:rsidRPr="00F1122F">
        <w:rPr>
          <w:rFonts w:eastAsiaTheme="minorEastAsia"/>
          <w:lang w:eastAsia="zh-CN"/>
        </w:rPr>
        <w:t xml:space="preserve"> solutions were supposed</w:t>
      </w:r>
      <w:r w:rsidR="003A216E">
        <w:rPr>
          <w:rFonts w:eastAsiaTheme="minorEastAsia"/>
          <w:lang w:eastAsia="zh-CN"/>
        </w:rPr>
        <w:t xml:space="preserve"> in </w:t>
      </w:r>
      <w:r w:rsidR="003A216E" w:rsidRPr="00D20FBB">
        <w:rPr>
          <w:rFonts w:eastAsiaTheme="minorEastAsia"/>
          <w:lang w:eastAsia="zh-CN"/>
        </w:rPr>
        <w:t>RAN1#102 e-meeting</w:t>
      </w:r>
      <w:r w:rsidRPr="00F1122F">
        <w:rPr>
          <w:rFonts w:eastAsiaTheme="minorEastAsia"/>
          <w:lang w:eastAsia="zh-CN"/>
        </w:rPr>
        <w:t xml:space="preserve">, which </w:t>
      </w:r>
      <w:r>
        <w:rPr>
          <w:rFonts w:eastAsiaTheme="minorEastAsia"/>
          <w:lang w:eastAsia="zh-CN"/>
        </w:rPr>
        <w:t>basically can be classified as the UE-based solution</w:t>
      </w:r>
      <w:r w:rsidRPr="00F1122F">
        <w:rPr>
          <w:rFonts w:eastAsiaTheme="minorEastAsia"/>
          <w:lang w:eastAsia="zh-CN"/>
        </w:rPr>
        <w:t xml:space="preserve"> and</w:t>
      </w:r>
      <w:r>
        <w:rPr>
          <w:rFonts w:eastAsiaTheme="minorEastAsia"/>
          <w:lang w:eastAsia="zh-CN"/>
        </w:rPr>
        <w:t xml:space="preserve"> NW-based solution</w:t>
      </w:r>
      <w:r w:rsidRPr="00F1122F">
        <w:rPr>
          <w:rFonts w:eastAsiaTheme="minorEastAsia"/>
          <w:lang w:eastAsia="zh-CN"/>
        </w:rPr>
        <w:t>.</w:t>
      </w:r>
    </w:p>
    <w:p w14:paraId="0118E5FC" w14:textId="77777777" w:rsidR="001D3B94" w:rsidRDefault="001D3B94" w:rsidP="00CF3D29">
      <w:pPr>
        <w:rPr>
          <w:rFonts w:eastAsiaTheme="minorEastAsia"/>
          <w:lang w:eastAsia="zh-CN"/>
        </w:rPr>
      </w:pPr>
    </w:p>
    <w:p w14:paraId="60C3A1D6" w14:textId="0561710E" w:rsidR="008B3980" w:rsidRDefault="00FF5661" w:rsidP="00F1122F">
      <w:pPr>
        <w:pStyle w:val="title2"/>
        <w:spacing w:before="120"/>
      </w:pPr>
      <w:r>
        <w:t>UE</w:t>
      </w:r>
      <w:r w:rsidR="003349A6">
        <w:t>-</w:t>
      </w:r>
      <w:r>
        <w:t xml:space="preserve">based </w:t>
      </w:r>
      <w:r w:rsidR="000F60F4">
        <w:t>s</w:t>
      </w:r>
      <w:r w:rsidR="000F60F4" w:rsidRPr="004E1A40">
        <w:t xml:space="preserve">olution </w:t>
      </w:r>
      <w:r w:rsidR="008B3980" w:rsidRPr="004E1A40">
        <w:t xml:space="preserve">for </w:t>
      </w:r>
      <w:r w:rsidR="000F60F4">
        <w:t>HST-SFN</w:t>
      </w:r>
    </w:p>
    <w:p w14:paraId="13C1E3E6" w14:textId="75F403DA" w:rsidR="006205E0" w:rsidRDefault="006205E0" w:rsidP="006205E0">
      <w:pPr>
        <w:pStyle w:val="title3"/>
      </w:pPr>
      <w:r>
        <w:t xml:space="preserve">Scheme 1: </w:t>
      </w:r>
      <w:r w:rsidRPr="006205E0">
        <w:t>SFN transmission with distributed TRS</w:t>
      </w:r>
    </w:p>
    <w:p w14:paraId="131A346B" w14:textId="1DDD0DF6" w:rsidR="000E300C" w:rsidRDefault="002B6D30" w:rsidP="00885879">
      <w:pPr>
        <w:rPr>
          <w:rFonts w:eastAsiaTheme="minorEastAsia"/>
          <w:lang w:eastAsia="zh-CN"/>
        </w:rPr>
      </w:pPr>
      <w:r>
        <w:rPr>
          <w:rFonts w:eastAsiaTheme="minorEastAsia"/>
          <w:lang w:eastAsia="zh-CN"/>
        </w:rPr>
        <w:t>I</w:t>
      </w:r>
      <w:r w:rsidR="006A153A">
        <w:rPr>
          <w:rFonts w:eastAsiaTheme="minorEastAsia"/>
          <w:lang w:eastAsia="zh-CN"/>
        </w:rPr>
        <w:t>n</w:t>
      </w:r>
      <w:r w:rsidR="00AA518B">
        <w:rPr>
          <w:rFonts w:eastAsiaTheme="minorEastAsia"/>
          <w:lang w:eastAsia="zh-CN"/>
        </w:rPr>
        <w:t xml:space="preserve"> </w:t>
      </w:r>
      <w:r w:rsidR="00835483">
        <w:rPr>
          <w:rFonts w:eastAsiaTheme="minorEastAsia"/>
          <w:lang w:eastAsia="zh-CN"/>
        </w:rPr>
        <w:t>scheme</w:t>
      </w:r>
      <w:r w:rsidR="00AA518B">
        <w:rPr>
          <w:rFonts w:eastAsiaTheme="minorEastAsia"/>
          <w:lang w:eastAsia="zh-CN"/>
        </w:rPr>
        <w:t xml:space="preserve"> 1</w:t>
      </w:r>
      <w:r w:rsidR="006A153A">
        <w:rPr>
          <w:rFonts w:eastAsiaTheme="minorEastAsia"/>
          <w:lang w:eastAsia="zh-CN"/>
        </w:rPr>
        <w:t>,</w:t>
      </w:r>
      <w:r w:rsidR="00F13AC6">
        <w:rPr>
          <w:rFonts w:eastAsiaTheme="minorEastAsia"/>
          <w:lang w:eastAsia="zh-CN"/>
        </w:rPr>
        <w:t xml:space="preserve"> two</w:t>
      </w:r>
      <w:r w:rsidR="00B16AC7">
        <w:rPr>
          <w:rFonts w:eastAsiaTheme="minorEastAsia"/>
          <w:lang w:eastAsia="zh-CN"/>
        </w:rPr>
        <w:t xml:space="preserve"> TRS resource sets </w:t>
      </w:r>
      <w:r w:rsidR="00ED221B">
        <w:rPr>
          <w:rFonts w:eastAsiaTheme="minorEastAsia"/>
          <w:lang w:eastAsia="zh-CN"/>
        </w:rPr>
        <w:t xml:space="preserve">TRS1 and TRS2 </w:t>
      </w:r>
      <w:r w:rsidR="00B16AC7">
        <w:rPr>
          <w:rFonts w:eastAsiaTheme="minorEastAsia"/>
          <w:lang w:eastAsia="zh-CN"/>
        </w:rPr>
        <w:t>are tran</w:t>
      </w:r>
      <w:r w:rsidR="004823A3">
        <w:rPr>
          <w:rFonts w:eastAsiaTheme="minorEastAsia"/>
          <w:lang w:eastAsia="zh-CN"/>
        </w:rPr>
        <w:t>smitted from TRP</w:t>
      </w:r>
      <w:r w:rsidR="00F13AC6">
        <w:rPr>
          <w:rFonts w:eastAsiaTheme="minorEastAsia"/>
          <w:lang w:eastAsia="zh-CN"/>
        </w:rPr>
        <w:t>1 and TRP2</w:t>
      </w:r>
      <w:r w:rsidR="00ED221B">
        <w:rPr>
          <w:rFonts w:eastAsiaTheme="minorEastAsia"/>
          <w:lang w:eastAsia="zh-CN"/>
        </w:rPr>
        <w:t xml:space="preserve"> respectively,</w:t>
      </w:r>
      <w:r w:rsidR="003B743B">
        <w:rPr>
          <w:rFonts w:eastAsiaTheme="minorEastAsia"/>
          <w:lang w:eastAsia="zh-CN"/>
        </w:rPr>
        <w:t xml:space="preserve"> while PD</w:t>
      </w:r>
      <w:r w:rsidR="00CC1A08">
        <w:rPr>
          <w:rFonts w:eastAsiaTheme="minorEastAsia"/>
          <w:lang w:eastAsia="zh-CN"/>
        </w:rPr>
        <w:t>S</w:t>
      </w:r>
      <w:r w:rsidR="003B743B">
        <w:rPr>
          <w:rFonts w:eastAsiaTheme="minorEastAsia"/>
          <w:lang w:eastAsia="zh-CN"/>
        </w:rPr>
        <w:t>CH</w:t>
      </w:r>
      <w:r w:rsidR="00634C39">
        <w:rPr>
          <w:rFonts w:eastAsiaTheme="minorEastAsia"/>
          <w:lang w:eastAsia="zh-CN"/>
        </w:rPr>
        <w:t>/</w:t>
      </w:r>
      <w:r w:rsidR="003B743B">
        <w:rPr>
          <w:rFonts w:eastAsiaTheme="minorEastAsia"/>
          <w:lang w:eastAsia="zh-CN"/>
        </w:rPr>
        <w:t>PD</w:t>
      </w:r>
      <w:r w:rsidR="00CC1A08">
        <w:rPr>
          <w:rFonts w:eastAsiaTheme="minorEastAsia"/>
          <w:lang w:eastAsia="zh-CN"/>
        </w:rPr>
        <w:t>C</w:t>
      </w:r>
      <w:r w:rsidR="003B743B">
        <w:rPr>
          <w:rFonts w:eastAsiaTheme="minorEastAsia"/>
          <w:lang w:eastAsia="zh-CN"/>
        </w:rPr>
        <w:t>CH are transmitted in SFN manner</w:t>
      </w:r>
      <w:r w:rsidR="00A71DD3">
        <w:rPr>
          <w:rFonts w:eastAsiaTheme="minorEastAsia"/>
          <w:lang w:eastAsia="zh-CN"/>
        </w:rPr>
        <w:t>,</w:t>
      </w:r>
      <w:r w:rsidR="00A71DD3" w:rsidRPr="00A71DD3">
        <w:rPr>
          <w:rFonts w:eastAsiaTheme="minorEastAsia"/>
          <w:lang w:eastAsia="zh-CN"/>
        </w:rPr>
        <w:t xml:space="preserve"> </w:t>
      </w:r>
      <w:r w:rsidR="00A71DD3">
        <w:rPr>
          <w:rFonts w:eastAsiaTheme="minorEastAsia"/>
          <w:lang w:eastAsia="zh-CN"/>
        </w:rPr>
        <w:t xml:space="preserve">as shown in Figure </w:t>
      </w:r>
      <w:r w:rsidR="00D615D4">
        <w:rPr>
          <w:rFonts w:eastAsiaTheme="minorEastAsia"/>
          <w:lang w:eastAsia="zh-CN"/>
        </w:rPr>
        <w:t>2</w:t>
      </w:r>
      <w:r w:rsidR="003B743B">
        <w:rPr>
          <w:rFonts w:eastAsiaTheme="minorEastAsia"/>
          <w:lang w:eastAsia="zh-CN"/>
        </w:rPr>
        <w:t>.</w:t>
      </w:r>
      <w:r w:rsidR="00CC4616">
        <w:rPr>
          <w:rFonts w:eastAsiaTheme="minorEastAsia"/>
          <w:lang w:eastAsia="zh-CN"/>
        </w:rPr>
        <w:t xml:space="preserve"> </w:t>
      </w:r>
      <w:r w:rsidR="003C60BD">
        <w:rPr>
          <w:rFonts w:eastAsiaTheme="minorEastAsia"/>
          <w:lang w:eastAsia="zh-CN"/>
        </w:rPr>
        <w:t>UE can estimate the Doppler shifts by measuring two TRS</w:t>
      </w:r>
      <w:r w:rsidR="003C60BD" w:rsidRPr="003C60BD">
        <w:rPr>
          <w:rFonts w:eastAsiaTheme="minorEastAsia"/>
          <w:lang w:eastAsia="zh-CN"/>
        </w:rPr>
        <w:t xml:space="preserve"> </w:t>
      </w:r>
      <w:r w:rsidR="003C60BD">
        <w:rPr>
          <w:rFonts w:eastAsiaTheme="minorEastAsia"/>
          <w:lang w:eastAsia="zh-CN"/>
        </w:rPr>
        <w:t xml:space="preserve">resource sets, and then </w:t>
      </w:r>
      <w:r w:rsidR="0032606F">
        <w:rPr>
          <w:rFonts w:eastAsiaTheme="minorEastAsia"/>
          <w:lang w:eastAsia="zh-CN"/>
        </w:rPr>
        <w:t xml:space="preserve">apply </w:t>
      </w:r>
      <w:r w:rsidR="00D82319">
        <w:rPr>
          <w:rFonts w:eastAsiaTheme="minorEastAsia"/>
          <w:lang w:eastAsia="zh-CN"/>
        </w:rPr>
        <w:t xml:space="preserve">the results </w:t>
      </w:r>
      <w:r w:rsidR="00CC06FF">
        <w:rPr>
          <w:rFonts w:eastAsiaTheme="minorEastAsia"/>
          <w:lang w:eastAsia="zh-CN"/>
        </w:rPr>
        <w:t>for</w:t>
      </w:r>
      <w:r w:rsidR="00242AB4">
        <w:rPr>
          <w:rFonts w:eastAsiaTheme="minorEastAsia"/>
          <w:lang w:eastAsia="zh-CN"/>
        </w:rPr>
        <w:t xml:space="preserve"> </w:t>
      </w:r>
      <w:r w:rsidR="007B3254">
        <w:rPr>
          <w:rFonts w:eastAsiaTheme="minorEastAsia"/>
          <w:lang w:eastAsia="zh-CN"/>
        </w:rPr>
        <w:t>PDSCH/PDCCH</w:t>
      </w:r>
      <w:r w:rsidR="00075AF6">
        <w:rPr>
          <w:rFonts w:eastAsiaTheme="minorEastAsia"/>
          <w:lang w:eastAsia="zh-CN"/>
        </w:rPr>
        <w:t xml:space="preserve"> </w:t>
      </w:r>
      <w:r w:rsidR="00CF26F3">
        <w:rPr>
          <w:rFonts w:eastAsiaTheme="minorEastAsia"/>
          <w:lang w:eastAsia="zh-CN"/>
        </w:rPr>
        <w:t>DMRS estimation.</w:t>
      </w:r>
      <w:r w:rsidR="00543F14">
        <w:rPr>
          <w:rFonts w:eastAsiaTheme="minorEastAsia" w:hint="eastAsia"/>
          <w:lang w:eastAsia="zh-CN"/>
        </w:rPr>
        <w:t xml:space="preserve"> </w:t>
      </w:r>
    </w:p>
    <w:p w14:paraId="3ACA1528" w14:textId="77777777" w:rsidR="00D7697A" w:rsidRDefault="00D7697A" w:rsidP="00D7697A">
      <w:pPr>
        <w:jc w:val="center"/>
        <w:rPr>
          <w:rFonts w:eastAsiaTheme="minorEastAsia"/>
          <w:lang w:eastAsia="zh-CN"/>
        </w:rPr>
      </w:pPr>
      <w:r>
        <w:rPr>
          <w:rFonts w:eastAsiaTheme="minorEastAsia" w:hint="eastAsia"/>
          <w:noProof/>
          <w:lang w:eastAsia="zh-CN"/>
        </w:rPr>
        <w:drawing>
          <wp:inline distT="0" distB="0" distL="0" distR="0" wp14:anchorId="41C1C819" wp14:editId="7A9C8711">
            <wp:extent cx="3229308" cy="1440000"/>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29308" cy="1440000"/>
                    </a:xfrm>
                    <a:prstGeom prst="rect">
                      <a:avLst/>
                    </a:prstGeom>
                    <a:noFill/>
                    <a:ln>
                      <a:noFill/>
                    </a:ln>
                  </pic:spPr>
                </pic:pic>
              </a:graphicData>
            </a:graphic>
          </wp:inline>
        </w:drawing>
      </w:r>
    </w:p>
    <w:p w14:paraId="759A7685" w14:textId="77777777" w:rsidR="00D7697A" w:rsidRDefault="00D7697A" w:rsidP="00D7697A">
      <w:pPr>
        <w:pStyle w:val="figure"/>
      </w:pPr>
      <w:r w:rsidRPr="002F7DA5">
        <w:t>SFN transmission with distributed TRS</w:t>
      </w:r>
    </w:p>
    <w:p w14:paraId="2BFF28B6" w14:textId="76C9A794" w:rsidR="0074704C" w:rsidRDefault="00543F14" w:rsidP="002A7C3C">
      <w:pPr>
        <w:rPr>
          <w:rFonts w:eastAsiaTheme="minorEastAsia"/>
        </w:rPr>
      </w:pPr>
      <w:r>
        <w:rPr>
          <w:rFonts w:eastAsiaTheme="minorEastAsia"/>
          <w:lang w:eastAsia="zh-CN"/>
        </w:rPr>
        <w:t>However, t</w:t>
      </w:r>
      <w:r w:rsidR="004C69BB" w:rsidDel="005C3D99">
        <w:rPr>
          <w:rFonts w:eastAsiaTheme="minorEastAsia"/>
          <w:lang w:eastAsia="zh-CN"/>
        </w:rPr>
        <w:t xml:space="preserve">he channel of HST-SFN </w:t>
      </w:r>
      <w:r w:rsidR="00AF408D">
        <w:rPr>
          <w:rFonts w:eastAsiaTheme="minorEastAsia"/>
          <w:lang w:eastAsia="zh-CN"/>
        </w:rPr>
        <w:t>deployment</w:t>
      </w:r>
      <w:r w:rsidR="00022B9E" w:rsidDel="005C3D99">
        <w:rPr>
          <w:rFonts w:eastAsiaTheme="minorEastAsia"/>
          <w:lang w:eastAsia="zh-CN"/>
        </w:rPr>
        <w:t xml:space="preserve"> </w:t>
      </w:r>
      <w:r w:rsidR="004C69BB" w:rsidDel="005C3D99">
        <w:rPr>
          <w:rFonts w:eastAsiaTheme="minorEastAsia"/>
          <w:lang w:eastAsia="zh-CN"/>
        </w:rPr>
        <w:t xml:space="preserve">is generally a LOS channel with multiple Doppler shifts, and the </w:t>
      </w:r>
      <w:r w:rsidR="004C69BB" w:rsidRPr="00504181" w:rsidDel="005C3D99">
        <w:rPr>
          <w:rFonts w:eastAsiaTheme="minorEastAsia"/>
          <w:lang w:eastAsia="zh-CN"/>
        </w:rPr>
        <w:t>Doppler spread</w:t>
      </w:r>
      <w:r w:rsidR="004C69BB" w:rsidDel="005C3D99">
        <w:rPr>
          <w:rFonts w:eastAsiaTheme="minorEastAsia"/>
          <w:lang w:eastAsia="zh-CN"/>
        </w:rPr>
        <w:t xml:space="preserve"> is typically not</w:t>
      </w:r>
      <w:r w:rsidR="004C69BB" w:rsidRPr="00504181" w:rsidDel="005C3D99">
        <w:rPr>
          <w:rFonts w:eastAsiaTheme="minorEastAsia"/>
          <w:lang w:eastAsia="zh-CN"/>
        </w:rPr>
        <w:t xml:space="preserve"> </w:t>
      </w:r>
      <w:r w:rsidR="004C69BB" w:rsidDel="005C3D99">
        <w:rPr>
          <w:rFonts w:eastAsiaTheme="minorEastAsia"/>
          <w:lang w:eastAsia="zh-CN"/>
        </w:rPr>
        <w:t xml:space="preserve">a </w:t>
      </w:r>
      <w:r w:rsidR="004C69BB" w:rsidRPr="00504181" w:rsidDel="005C3D99">
        <w:rPr>
          <w:rFonts w:eastAsiaTheme="minorEastAsia"/>
          <w:lang w:eastAsia="zh-CN"/>
        </w:rPr>
        <w:t>U-shape</w:t>
      </w:r>
      <w:r w:rsidR="004C69BB" w:rsidDel="005C3D99">
        <w:rPr>
          <w:rFonts w:eastAsiaTheme="minorEastAsia"/>
          <w:lang w:eastAsia="zh-CN"/>
        </w:rPr>
        <w:t xml:space="preserve"> </w:t>
      </w:r>
      <w:r w:rsidR="004C69BB" w:rsidRPr="00504181" w:rsidDel="005C3D99">
        <w:rPr>
          <w:rFonts w:eastAsiaTheme="minorEastAsia"/>
          <w:lang w:eastAsia="zh-CN"/>
        </w:rPr>
        <w:t>spectrum</w:t>
      </w:r>
      <w:r w:rsidR="004C69BB" w:rsidDel="005C3D99">
        <w:rPr>
          <w:rFonts w:eastAsiaTheme="minorEastAsia"/>
          <w:lang w:eastAsia="zh-CN"/>
        </w:rPr>
        <w:t>.</w:t>
      </w:r>
      <w:r w:rsidR="00DD3426">
        <w:rPr>
          <w:rFonts w:eastAsiaTheme="minorEastAsia" w:hint="eastAsia"/>
          <w:lang w:eastAsia="zh-CN"/>
        </w:rPr>
        <w:t xml:space="preserve"> </w:t>
      </w:r>
      <w:r w:rsidR="00B465CF">
        <w:rPr>
          <w:rFonts w:eastAsiaTheme="minorEastAsia"/>
        </w:rPr>
        <w:t xml:space="preserve">Therefore, </w:t>
      </w:r>
      <w:r w:rsidR="007C2AD9">
        <w:rPr>
          <w:rFonts w:eastAsiaTheme="minorEastAsia"/>
        </w:rPr>
        <w:t>a</w:t>
      </w:r>
      <w:r w:rsidR="00D34B1C" w:rsidDel="005C3D99">
        <w:rPr>
          <w:rFonts w:eastAsiaTheme="minorEastAsia"/>
        </w:rPr>
        <w:t>fter estimating the multiple Doppler shifts</w:t>
      </w:r>
      <w:r w:rsidR="00D34B1C">
        <w:rPr>
          <w:rFonts w:eastAsiaTheme="minorEastAsia"/>
        </w:rPr>
        <w:t xml:space="preserve"> based on </w:t>
      </w:r>
      <w:r w:rsidR="00D34B1C" w:rsidDel="005C3D99">
        <w:rPr>
          <w:rFonts w:eastAsiaTheme="minorEastAsia"/>
        </w:rPr>
        <w:t xml:space="preserve">distributed TRS, </w:t>
      </w:r>
      <w:r w:rsidR="00D34B1C">
        <w:rPr>
          <w:rFonts w:eastAsiaTheme="minorEastAsia"/>
        </w:rPr>
        <w:t xml:space="preserve">UE </w:t>
      </w:r>
      <w:r w:rsidR="005F3E02">
        <w:rPr>
          <w:rFonts w:eastAsiaTheme="minorEastAsia"/>
        </w:rPr>
        <w:t>should</w:t>
      </w:r>
      <w:r w:rsidR="00D34B1C">
        <w:rPr>
          <w:rFonts w:eastAsiaTheme="minorEastAsia"/>
        </w:rPr>
        <w:t xml:space="preserve"> use them to reconstruct the Doppler spectrum, and then</w:t>
      </w:r>
      <w:r w:rsidR="00D34B1C" w:rsidDel="005C3D99">
        <w:rPr>
          <w:rFonts w:eastAsiaTheme="minorEastAsia"/>
        </w:rPr>
        <w:t xml:space="preserve"> </w:t>
      </w:r>
      <w:r w:rsidR="00D34B1C" w:rsidRPr="00A42AC9" w:rsidDel="005C3D99">
        <w:rPr>
          <w:rFonts w:eastAsiaTheme="minorEastAsia"/>
        </w:rPr>
        <w:t>con</w:t>
      </w:r>
      <w:r w:rsidR="00D34B1C" w:rsidDel="005C3D99">
        <w:rPr>
          <w:rFonts w:eastAsiaTheme="minorEastAsia"/>
        </w:rPr>
        <w:t>duct</w:t>
      </w:r>
      <w:r w:rsidR="00D34B1C" w:rsidRPr="00A42AC9" w:rsidDel="005C3D99">
        <w:rPr>
          <w:rFonts w:eastAsiaTheme="minorEastAsia"/>
        </w:rPr>
        <w:t xml:space="preserve"> time-domain interpolation </w:t>
      </w:r>
      <w:r w:rsidR="00D34B1C" w:rsidDel="005C3D99">
        <w:rPr>
          <w:rFonts w:eastAsiaTheme="minorEastAsia"/>
        </w:rPr>
        <w:t xml:space="preserve">for DMRS estimation by using the Wiener filter, </w:t>
      </w:r>
      <w:r w:rsidR="00D34B1C" w:rsidRPr="00A42AC9" w:rsidDel="005C3D99">
        <w:rPr>
          <w:rFonts w:eastAsiaTheme="minorEastAsia"/>
        </w:rPr>
        <w:t xml:space="preserve">instead of </w:t>
      </w:r>
      <w:r w:rsidR="00D34B1C" w:rsidDel="005C3D99">
        <w:rPr>
          <w:rFonts w:eastAsiaTheme="minorEastAsia"/>
        </w:rPr>
        <w:t xml:space="preserve">the </w:t>
      </w:r>
      <w:r w:rsidR="00D34B1C" w:rsidRPr="00A42AC9" w:rsidDel="005C3D99">
        <w:rPr>
          <w:rFonts w:eastAsiaTheme="minorEastAsia"/>
        </w:rPr>
        <w:t xml:space="preserve">U-shape Doppler spectrum </w:t>
      </w:r>
      <w:r w:rsidR="004C61C0">
        <w:rPr>
          <w:rFonts w:eastAsiaTheme="minorEastAsia"/>
        </w:rPr>
        <w:t>assumption</w:t>
      </w:r>
      <w:r w:rsidR="00D34B1C" w:rsidRPr="00A42AC9" w:rsidDel="005C3D99">
        <w:rPr>
          <w:rFonts w:eastAsiaTheme="minorEastAsia"/>
        </w:rPr>
        <w:t>.</w:t>
      </w:r>
      <w:r w:rsidR="00D34B1C" w:rsidDel="005C3D99">
        <w:rPr>
          <w:rFonts w:eastAsiaTheme="minorEastAsia"/>
        </w:rPr>
        <w:t xml:space="preserve"> </w:t>
      </w:r>
      <w:r w:rsidR="00D615D4">
        <w:rPr>
          <w:rFonts w:eastAsiaTheme="minorEastAsia"/>
        </w:rPr>
        <w:t xml:space="preserve">That means </w:t>
      </w:r>
      <w:r w:rsidR="0045487B">
        <w:rPr>
          <w:rFonts w:eastAsiaTheme="minorEastAsia"/>
        </w:rPr>
        <w:t>a Rel-17 UE should s</w:t>
      </w:r>
      <w:r w:rsidR="0045487B" w:rsidRPr="0045487B">
        <w:rPr>
          <w:rFonts w:eastAsiaTheme="minorEastAsia"/>
        </w:rPr>
        <w:t>imultaneously</w:t>
      </w:r>
      <w:r w:rsidR="0045487B">
        <w:rPr>
          <w:rFonts w:eastAsiaTheme="minorEastAsia"/>
        </w:rPr>
        <w:t xml:space="preserve"> support </w:t>
      </w:r>
      <w:r w:rsidR="00A11033">
        <w:rPr>
          <w:rFonts w:eastAsiaTheme="minorEastAsia"/>
        </w:rPr>
        <w:t xml:space="preserve">the advanced </w:t>
      </w:r>
      <w:r w:rsidR="00A11033" w:rsidRPr="00A42AC9" w:rsidDel="005C3D99">
        <w:rPr>
          <w:rFonts w:eastAsiaTheme="minorEastAsia"/>
        </w:rPr>
        <w:t>time-domain interpolation</w:t>
      </w:r>
      <w:r w:rsidR="00A11033">
        <w:rPr>
          <w:rFonts w:eastAsiaTheme="minorEastAsia"/>
        </w:rPr>
        <w:t xml:space="preserve"> designed for scheme 1 and the legacy </w:t>
      </w:r>
      <w:r w:rsidR="00A11033" w:rsidRPr="00504181" w:rsidDel="005C3D99">
        <w:rPr>
          <w:rFonts w:eastAsiaTheme="minorEastAsia"/>
          <w:lang w:eastAsia="zh-CN"/>
        </w:rPr>
        <w:t>U-shape</w:t>
      </w:r>
      <w:r w:rsidR="00A11033" w:rsidDel="005C3D99">
        <w:rPr>
          <w:rFonts w:eastAsiaTheme="minorEastAsia"/>
          <w:lang w:eastAsia="zh-CN"/>
        </w:rPr>
        <w:t xml:space="preserve"> </w:t>
      </w:r>
      <w:r w:rsidR="00A11033" w:rsidRPr="00504181" w:rsidDel="005C3D99">
        <w:rPr>
          <w:rFonts w:eastAsiaTheme="minorEastAsia"/>
          <w:lang w:eastAsia="zh-CN"/>
        </w:rPr>
        <w:t>spectrum</w:t>
      </w:r>
      <w:r w:rsidR="00A11033">
        <w:rPr>
          <w:rFonts w:eastAsiaTheme="minorEastAsia"/>
          <w:lang w:eastAsia="zh-CN"/>
        </w:rPr>
        <w:t xml:space="preserve"> </w:t>
      </w:r>
      <w:r w:rsidR="00A11033" w:rsidRPr="00A42AC9" w:rsidDel="005C3D99">
        <w:rPr>
          <w:rFonts w:eastAsiaTheme="minorEastAsia"/>
        </w:rPr>
        <w:t>time-domain interpolation</w:t>
      </w:r>
      <w:r w:rsidR="00A11033">
        <w:rPr>
          <w:rFonts w:eastAsiaTheme="minorEastAsia"/>
        </w:rPr>
        <w:t xml:space="preserve"> for </w:t>
      </w:r>
      <w:r w:rsidR="00A11033" w:rsidDel="005C3D99">
        <w:rPr>
          <w:rFonts w:eastAsiaTheme="minorEastAsia"/>
        </w:rPr>
        <w:t>DMRS estimation</w:t>
      </w:r>
      <w:r w:rsidR="003B4E9F">
        <w:rPr>
          <w:rFonts w:eastAsiaTheme="minorEastAsia"/>
        </w:rPr>
        <w:t xml:space="preserve">, </w:t>
      </w:r>
      <w:r w:rsidR="003138FD">
        <w:rPr>
          <w:rFonts w:eastAsiaTheme="minorEastAsia"/>
        </w:rPr>
        <w:t xml:space="preserve">leading to </w:t>
      </w:r>
      <w:r w:rsidR="0076013F">
        <w:rPr>
          <w:rFonts w:eastAsiaTheme="minorEastAsia"/>
        </w:rPr>
        <w:t xml:space="preserve">the </w:t>
      </w:r>
      <w:r w:rsidR="007F6FBB">
        <w:rPr>
          <w:rFonts w:eastAsiaTheme="minorEastAsia"/>
        </w:rPr>
        <w:t>increas</w:t>
      </w:r>
      <w:r w:rsidR="009E0749">
        <w:rPr>
          <w:rFonts w:eastAsiaTheme="minorEastAsia"/>
        </w:rPr>
        <w:t>ing</w:t>
      </w:r>
      <w:r w:rsidR="003B4E9F" w:rsidRPr="003B4E9F">
        <w:rPr>
          <w:rFonts w:eastAsiaTheme="minorEastAsia"/>
        </w:rPr>
        <w:t xml:space="preserve"> </w:t>
      </w:r>
      <w:r w:rsidR="009E0749">
        <w:rPr>
          <w:rFonts w:eastAsiaTheme="minorEastAsia"/>
        </w:rPr>
        <w:t>of</w:t>
      </w:r>
      <w:r w:rsidR="003B4E9F" w:rsidRPr="003B4E9F">
        <w:rPr>
          <w:rFonts w:eastAsiaTheme="minorEastAsia"/>
        </w:rPr>
        <w:t xml:space="preserve"> implementation complexity of </w:t>
      </w:r>
      <w:r w:rsidR="003B4E9F">
        <w:rPr>
          <w:rFonts w:eastAsiaTheme="minorEastAsia"/>
        </w:rPr>
        <w:t>Rel-17 UE.</w:t>
      </w:r>
      <w:r w:rsidR="0074704C">
        <w:rPr>
          <w:rFonts w:eastAsiaTheme="minorEastAsia"/>
        </w:rPr>
        <w:t xml:space="preserve"> </w:t>
      </w:r>
    </w:p>
    <w:p w14:paraId="78DE4D02" w14:textId="2472466E" w:rsidR="001E221E" w:rsidRDefault="001E221E" w:rsidP="001E221E">
      <w:pPr>
        <w:pStyle w:val="observation"/>
      </w:pPr>
      <w:r>
        <w:t xml:space="preserve">Scheme 1 would increase the </w:t>
      </w:r>
      <w:r w:rsidRPr="001E221E">
        <w:t>implementation complexity of Rel-17 UE</w:t>
      </w:r>
      <w:r>
        <w:t>, due to the ad</w:t>
      </w:r>
      <w:r w:rsidR="004E64B4">
        <w:rPr>
          <w:rFonts w:hint="eastAsia"/>
        </w:rPr>
        <w:t>ditional</w:t>
      </w:r>
      <w:r>
        <w:t xml:space="preserve"> </w:t>
      </w:r>
      <w:r w:rsidRPr="00A42AC9" w:rsidDel="005C3D99">
        <w:t>time-domain interpolation</w:t>
      </w:r>
      <w:r>
        <w:t xml:space="preserve"> for DMRS estimation</w:t>
      </w:r>
      <w:r w:rsidRPr="004272F7">
        <w:t>.</w:t>
      </w:r>
    </w:p>
    <w:p w14:paraId="297575A4" w14:textId="77777777" w:rsidR="00184CB7" w:rsidRDefault="00184CB7" w:rsidP="00184CB7">
      <w:pPr>
        <w:pStyle w:val="observation"/>
        <w:numPr>
          <w:ilvl w:val="0"/>
          <w:numId w:val="0"/>
        </w:numPr>
        <w:ind w:left="1418" w:hanging="1418"/>
      </w:pPr>
    </w:p>
    <w:p w14:paraId="68AAF336" w14:textId="03925DE4" w:rsidR="006205E0" w:rsidRDefault="006205E0" w:rsidP="006205E0">
      <w:pPr>
        <w:pStyle w:val="title3"/>
      </w:pPr>
      <w:r>
        <w:t xml:space="preserve">Scheme </w:t>
      </w:r>
      <w:r w:rsidR="00197103">
        <w:t>2</w:t>
      </w:r>
      <w:r>
        <w:t xml:space="preserve">: </w:t>
      </w:r>
      <w:r w:rsidRPr="006205E0">
        <w:t>SFN transmission with distributed TRS</w:t>
      </w:r>
      <w:r>
        <w:t xml:space="preserve"> and DMRS</w:t>
      </w:r>
    </w:p>
    <w:p w14:paraId="2128B252" w14:textId="7647C984" w:rsidR="00437C33" w:rsidRDefault="00AC2688" w:rsidP="00902DDE">
      <w:pPr>
        <w:rPr>
          <w:rFonts w:eastAsiaTheme="minorEastAsia"/>
          <w:lang w:eastAsia="zh-CN"/>
        </w:rPr>
      </w:pPr>
      <w:r>
        <w:rPr>
          <w:rFonts w:eastAsiaTheme="minorEastAsia"/>
          <w:lang w:eastAsia="zh-CN"/>
        </w:rPr>
        <w:t>I</w:t>
      </w:r>
      <w:r w:rsidR="007C7761">
        <w:rPr>
          <w:rFonts w:eastAsiaTheme="minorEastAsia"/>
          <w:lang w:eastAsia="zh-CN"/>
        </w:rPr>
        <w:t xml:space="preserve">n </w:t>
      </w:r>
      <w:r w:rsidR="00761EE7">
        <w:rPr>
          <w:rFonts w:eastAsiaTheme="minorEastAsia"/>
          <w:lang w:eastAsia="zh-CN"/>
        </w:rPr>
        <w:t>scheme</w:t>
      </w:r>
      <w:r w:rsidR="00AA518B">
        <w:rPr>
          <w:rFonts w:eastAsiaTheme="minorEastAsia"/>
          <w:lang w:eastAsia="zh-CN"/>
        </w:rPr>
        <w:t xml:space="preserve"> 2</w:t>
      </w:r>
      <w:r w:rsidR="007C7761">
        <w:rPr>
          <w:rFonts w:eastAsiaTheme="minorEastAsia"/>
          <w:lang w:eastAsia="zh-CN"/>
        </w:rPr>
        <w:t xml:space="preserve">, </w:t>
      </w:r>
      <w:r w:rsidR="004731A4">
        <w:rPr>
          <w:rFonts w:eastAsiaTheme="minorEastAsia"/>
          <w:lang w:eastAsia="zh-CN"/>
        </w:rPr>
        <w:t>in addition to</w:t>
      </w:r>
      <w:r w:rsidR="00A71DD3">
        <w:rPr>
          <w:rFonts w:eastAsiaTheme="minorEastAsia"/>
          <w:lang w:eastAsia="zh-CN"/>
        </w:rPr>
        <w:t xml:space="preserve"> </w:t>
      </w:r>
      <w:r w:rsidR="00EB503F">
        <w:rPr>
          <w:rFonts w:eastAsiaTheme="minorEastAsia"/>
          <w:lang w:eastAsia="zh-CN"/>
        </w:rPr>
        <w:t>two TRS resource sets</w:t>
      </w:r>
      <w:r w:rsidR="007C7761">
        <w:rPr>
          <w:rFonts w:eastAsiaTheme="minorEastAsia"/>
          <w:lang w:eastAsia="zh-CN"/>
        </w:rPr>
        <w:t xml:space="preserve">, </w:t>
      </w:r>
      <w:r w:rsidR="00530D50">
        <w:rPr>
          <w:rFonts w:eastAsiaTheme="minorEastAsia"/>
          <w:lang w:eastAsia="zh-CN"/>
        </w:rPr>
        <w:t>two o</w:t>
      </w:r>
      <w:r w:rsidR="00530D50" w:rsidRPr="00530D50">
        <w:rPr>
          <w:rFonts w:eastAsiaTheme="minorEastAsia"/>
          <w:lang w:eastAsia="zh-CN"/>
        </w:rPr>
        <w:t xml:space="preserve">rthogonal </w:t>
      </w:r>
      <w:r w:rsidR="00530D50">
        <w:rPr>
          <w:rFonts w:eastAsiaTheme="minorEastAsia"/>
          <w:lang w:eastAsia="zh-CN"/>
        </w:rPr>
        <w:t xml:space="preserve">PDSCH </w:t>
      </w:r>
      <w:r w:rsidR="00662A68">
        <w:rPr>
          <w:rFonts w:eastAsiaTheme="minorEastAsia"/>
          <w:lang w:eastAsia="zh-CN"/>
        </w:rPr>
        <w:t>DMRS</w:t>
      </w:r>
      <w:r w:rsidR="00530D50">
        <w:rPr>
          <w:rFonts w:eastAsiaTheme="minorEastAsia"/>
          <w:lang w:eastAsia="zh-CN"/>
        </w:rPr>
        <w:t xml:space="preserve"> ports </w:t>
      </w:r>
      <w:r w:rsidR="007C7761">
        <w:rPr>
          <w:rFonts w:eastAsiaTheme="minorEastAsia"/>
          <w:lang w:eastAsia="zh-CN"/>
        </w:rPr>
        <w:t xml:space="preserve">are </w:t>
      </w:r>
      <w:r w:rsidR="001E34DD">
        <w:rPr>
          <w:rFonts w:eastAsiaTheme="minorEastAsia"/>
          <w:lang w:eastAsia="zh-CN"/>
        </w:rPr>
        <w:t xml:space="preserve">also </w:t>
      </w:r>
      <w:r w:rsidR="00271117">
        <w:rPr>
          <w:rFonts w:eastAsiaTheme="minorEastAsia"/>
          <w:lang w:eastAsia="zh-CN"/>
        </w:rPr>
        <w:t>transmitted from TRP1 and TRP2 respectively</w:t>
      </w:r>
      <w:r w:rsidR="00DC479A">
        <w:rPr>
          <w:rFonts w:eastAsiaTheme="minorEastAsia"/>
          <w:lang w:eastAsia="zh-CN"/>
        </w:rPr>
        <w:t xml:space="preserve">, </w:t>
      </w:r>
      <w:r w:rsidR="00271117">
        <w:rPr>
          <w:rFonts w:eastAsiaTheme="minorEastAsia"/>
          <w:lang w:eastAsia="zh-CN"/>
        </w:rPr>
        <w:t>while</w:t>
      </w:r>
      <w:r w:rsidR="00E94E44">
        <w:rPr>
          <w:rFonts w:eastAsiaTheme="minorEastAsia"/>
          <w:lang w:eastAsia="zh-CN"/>
        </w:rPr>
        <w:t xml:space="preserve"> PDSCH is still transmitted in SFN manner, </w:t>
      </w:r>
      <w:r w:rsidR="00DC479A">
        <w:rPr>
          <w:rFonts w:eastAsiaTheme="minorEastAsia"/>
          <w:lang w:eastAsia="zh-CN"/>
        </w:rPr>
        <w:t xml:space="preserve">as shown in Figure </w:t>
      </w:r>
      <w:r w:rsidR="00AA518B">
        <w:rPr>
          <w:rFonts w:eastAsiaTheme="minorEastAsia"/>
          <w:lang w:eastAsia="zh-CN"/>
        </w:rPr>
        <w:t>3</w:t>
      </w:r>
      <w:r w:rsidR="00E94E44">
        <w:rPr>
          <w:rFonts w:eastAsiaTheme="minorEastAsia"/>
          <w:lang w:eastAsia="zh-CN"/>
        </w:rPr>
        <w:t>.</w:t>
      </w:r>
      <w:r w:rsidR="009A24A4">
        <w:rPr>
          <w:rFonts w:eastAsiaTheme="minorEastAsia"/>
          <w:lang w:eastAsia="zh-CN"/>
        </w:rPr>
        <w:t xml:space="preserve"> </w:t>
      </w:r>
      <w:r w:rsidR="007520D3">
        <w:rPr>
          <w:rFonts w:eastAsiaTheme="minorEastAsia"/>
          <w:lang w:eastAsia="zh-CN"/>
        </w:rPr>
        <w:t xml:space="preserve">UE can </w:t>
      </w:r>
      <w:r w:rsidR="007520D3">
        <w:rPr>
          <w:rFonts w:eastAsiaTheme="minorEastAsia"/>
          <w:lang w:eastAsia="zh-CN"/>
        </w:rPr>
        <w:lastRenderedPageBreak/>
        <w:t>achieve estimating the channel of each TRP separately with o</w:t>
      </w:r>
      <w:r w:rsidR="007520D3" w:rsidRPr="00530D50">
        <w:rPr>
          <w:rFonts w:eastAsiaTheme="minorEastAsia"/>
          <w:lang w:eastAsia="zh-CN"/>
        </w:rPr>
        <w:t xml:space="preserve">rthogonal </w:t>
      </w:r>
      <w:r w:rsidR="007520D3">
        <w:rPr>
          <w:rFonts w:eastAsiaTheme="minorEastAsia"/>
          <w:lang w:eastAsia="zh-CN"/>
        </w:rPr>
        <w:t>PDSCH DMRS ports, and then combine the channel of each TRP to reconstruct a composite channel for PDSCH demodulation.</w:t>
      </w:r>
    </w:p>
    <w:p w14:paraId="44E11260" w14:textId="2FF7C094" w:rsidR="00212E3F" w:rsidRDefault="00212E3F" w:rsidP="00212E3F">
      <w:pPr>
        <w:jc w:val="center"/>
        <w:rPr>
          <w:rFonts w:eastAsiaTheme="minorEastAsia"/>
          <w:lang w:eastAsia="zh-CN"/>
        </w:rPr>
      </w:pPr>
      <w:r>
        <w:rPr>
          <w:rFonts w:eastAsiaTheme="minorEastAsia" w:hint="eastAsia"/>
          <w:noProof/>
          <w:lang w:eastAsia="zh-CN"/>
        </w:rPr>
        <w:drawing>
          <wp:inline distT="0" distB="0" distL="0" distR="0" wp14:anchorId="455C3659" wp14:editId="759D2310">
            <wp:extent cx="3311269" cy="1440000"/>
            <wp:effectExtent l="0" t="0" r="381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1269" cy="1440000"/>
                    </a:xfrm>
                    <a:prstGeom prst="rect">
                      <a:avLst/>
                    </a:prstGeom>
                    <a:noFill/>
                    <a:ln>
                      <a:noFill/>
                    </a:ln>
                  </pic:spPr>
                </pic:pic>
              </a:graphicData>
            </a:graphic>
          </wp:inline>
        </w:drawing>
      </w:r>
    </w:p>
    <w:p w14:paraId="7A961DFE" w14:textId="5B497325" w:rsidR="00212E3F" w:rsidRDefault="00212E3F" w:rsidP="00212E3F">
      <w:pPr>
        <w:pStyle w:val="figure"/>
      </w:pPr>
      <w:r w:rsidRPr="002F7DA5">
        <w:t>SFN transmission with distributed TRS</w:t>
      </w:r>
      <w:r>
        <w:t xml:space="preserve"> and DMRS</w:t>
      </w:r>
    </w:p>
    <w:p w14:paraId="0A960675" w14:textId="38EB30A1" w:rsidR="001700A9" w:rsidRDefault="0005107D" w:rsidP="00C81D2B">
      <w:pPr>
        <w:rPr>
          <w:rFonts w:eastAsiaTheme="minorEastAsia"/>
          <w:lang w:eastAsia="zh-CN"/>
        </w:rPr>
      </w:pPr>
      <w:r w:rsidRPr="0005107D">
        <w:rPr>
          <w:rFonts w:eastAsiaTheme="minorEastAsia" w:hint="eastAsia"/>
          <w:lang w:eastAsia="zh-CN"/>
        </w:rPr>
        <w:t>H</w:t>
      </w:r>
      <w:r w:rsidRPr="0005107D">
        <w:rPr>
          <w:rFonts w:eastAsiaTheme="minorEastAsia"/>
          <w:lang w:eastAsia="zh-CN"/>
        </w:rPr>
        <w:t>o</w:t>
      </w:r>
      <w:r>
        <w:rPr>
          <w:rFonts w:eastAsiaTheme="minorEastAsia"/>
          <w:lang w:eastAsia="zh-CN"/>
        </w:rPr>
        <w:t>w</w:t>
      </w:r>
      <w:r w:rsidRPr="0005107D">
        <w:rPr>
          <w:rFonts w:eastAsiaTheme="minorEastAsia"/>
          <w:lang w:eastAsia="zh-CN"/>
        </w:rPr>
        <w:t>ever</w:t>
      </w:r>
      <w:r>
        <w:rPr>
          <w:rFonts w:eastAsiaTheme="minorEastAsia"/>
          <w:lang w:eastAsia="zh-CN"/>
        </w:rPr>
        <w:t xml:space="preserve">, </w:t>
      </w:r>
      <w:r w:rsidR="007520D3">
        <w:rPr>
          <w:rFonts w:eastAsiaTheme="minorEastAsia"/>
          <w:lang w:eastAsia="zh-CN"/>
        </w:rPr>
        <w:t>there are two main drawback</w:t>
      </w:r>
      <w:r w:rsidR="00D14C3E">
        <w:rPr>
          <w:rFonts w:eastAsiaTheme="minorEastAsia"/>
          <w:lang w:eastAsia="zh-CN"/>
        </w:rPr>
        <w:t>s</w:t>
      </w:r>
      <w:r w:rsidR="007520D3">
        <w:rPr>
          <w:rFonts w:eastAsiaTheme="minorEastAsia"/>
          <w:lang w:eastAsia="zh-CN"/>
        </w:rPr>
        <w:t xml:space="preserve"> </w:t>
      </w:r>
      <w:r w:rsidR="001700A9">
        <w:rPr>
          <w:rFonts w:eastAsiaTheme="minorEastAsia"/>
          <w:lang w:eastAsia="zh-CN"/>
        </w:rPr>
        <w:t>of scheme 2 as follows</w:t>
      </w:r>
      <w:r w:rsidR="00D961DA">
        <w:rPr>
          <w:rFonts w:eastAsiaTheme="minorEastAsia"/>
          <w:lang w:eastAsia="zh-CN"/>
        </w:rPr>
        <w:t>.</w:t>
      </w:r>
    </w:p>
    <w:p w14:paraId="5664C203" w14:textId="7D653DDB" w:rsidR="001700A9" w:rsidRDefault="001700A9" w:rsidP="00D5362B">
      <w:pPr>
        <w:pStyle w:val="af2"/>
        <w:numPr>
          <w:ilvl w:val="0"/>
          <w:numId w:val="22"/>
        </w:numPr>
        <w:ind w:firstLineChars="0"/>
        <w:rPr>
          <w:rFonts w:ascii="Times New Roman" w:eastAsiaTheme="minorEastAsia" w:hAnsi="Times New Roman"/>
        </w:rPr>
      </w:pPr>
      <w:r w:rsidRPr="001700A9">
        <w:rPr>
          <w:rFonts w:ascii="Times New Roman" w:eastAsiaTheme="minorEastAsia" w:hAnsi="Times New Roman"/>
          <w:b/>
          <w:bCs/>
        </w:rPr>
        <w:t xml:space="preserve">Complexity: </w:t>
      </w:r>
      <w:r w:rsidRPr="001700A9">
        <w:rPr>
          <w:rFonts w:ascii="Times New Roman" w:eastAsiaTheme="minorEastAsia" w:hAnsi="Times New Roman"/>
        </w:rPr>
        <w:t xml:space="preserve">Separate channel estimation of two TRPs </w:t>
      </w:r>
      <w:r w:rsidR="00561F09">
        <w:rPr>
          <w:rFonts w:ascii="Times New Roman" w:eastAsiaTheme="minorEastAsia" w:hAnsi="Times New Roman"/>
        </w:rPr>
        <w:t>needs</w:t>
      </w:r>
      <w:r w:rsidRPr="001700A9">
        <w:rPr>
          <w:rFonts w:ascii="Times New Roman" w:eastAsiaTheme="minorEastAsia" w:hAnsi="Times New Roman"/>
        </w:rPr>
        <w:t xml:space="preserve"> a total of twice time-domain filtering </w:t>
      </w:r>
      <w:r w:rsidR="00561F09">
        <w:rPr>
          <w:rFonts w:ascii="Times New Roman" w:eastAsiaTheme="minorEastAsia" w:hAnsi="Times New Roman"/>
        </w:rPr>
        <w:t>to</w:t>
      </w:r>
      <w:r w:rsidRPr="001700A9">
        <w:rPr>
          <w:rFonts w:ascii="Times New Roman" w:eastAsiaTheme="minorEastAsia" w:hAnsi="Times New Roman"/>
        </w:rPr>
        <w:t xml:space="preserve"> be operated for the LS channel estimation results from two orthogonal DMRS ports</w:t>
      </w:r>
      <w:r w:rsidR="00F56E75">
        <w:rPr>
          <w:rFonts w:ascii="Times New Roman" w:eastAsiaTheme="minorEastAsia" w:hAnsi="Times New Roman"/>
        </w:rPr>
        <w:t xml:space="preserve">. </w:t>
      </w:r>
      <w:r w:rsidR="00341DF5" w:rsidRPr="00341DF5">
        <w:rPr>
          <w:rFonts w:ascii="Times New Roman" w:eastAsiaTheme="minorEastAsia" w:hAnsi="Times New Roman"/>
        </w:rPr>
        <w:t>Relatively</w:t>
      </w:r>
      <w:r w:rsidR="00341DF5">
        <w:rPr>
          <w:rFonts w:ascii="Times New Roman" w:eastAsiaTheme="minorEastAsia" w:hAnsi="Times New Roman"/>
        </w:rPr>
        <w:t xml:space="preserve">, </w:t>
      </w:r>
      <w:r w:rsidR="00F56E75">
        <w:rPr>
          <w:rFonts w:ascii="Times New Roman" w:eastAsiaTheme="minorEastAsia" w:hAnsi="Times New Roman"/>
        </w:rPr>
        <w:t>scheme 1 only needs once time-domain filtering with two Doppler shifts value estimated by two TRS</w:t>
      </w:r>
      <w:r w:rsidR="00341DF5">
        <w:rPr>
          <w:rFonts w:ascii="Times New Roman" w:eastAsiaTheme="minorEastAsia" w:hAnsi="Times New Roman"/>
        </w:rPr>
        <w:t xml:space="preserve">. Moreover, </w:t>
      </w:r>
      <w:r w:rsidR="00DB4A99">
        <w:rPr>
          <w:rFonts w:ascii="Times New Roman" w:eastAsiaTheme="minorEastAsia" w:hAnsi="Times New Roman"/>
        </w:rPr>
        <w:t xml:space="preserve"> </w:t>
      </w:r>
      <w:r w:rsidR="00840C28">
        <w:rPr>
          <w:rFonts w:ascii="Times New Roman" w:eastAsiaTheme="minorEastAsia" w:hAnsi="Times New Roman"/>
        </w:rPr>
        <w:t xml:space="preserve">the </w:t>
      </w:r>
      <w:r w:rsidR="00F56E75">
        <w:rPr>
          <w:rFonts w:ascii="Times New Roman" w:eastAsiaTheme="minorEastAsia" w:hAnsi="Times New Roman"/>
        </w:rPr>
        <w:t xml:space="preserve">NW-based solution </w:t>
      </w:r>
      <w:r w:rsidR="00341DF5">
        <w:rPr>
          <w:rFonts w:ascii="Times New Roman" w:eastAsiaTheme="minorEastAsia" w:hAnsi="Times New Roman"/>
        </w:rPr>
        <w:t>even</w:t>
      </w:r>
      <w:r w:rsidR="00F56E75">
        <w:rPr>
          <w:rFonts w:ascii="Times New Roman" w:eastAsiaTheme="minorEastAsia" w:hAnsi="Times New Roman"/>
        </w:rPr>
        <w:t xml:space="preserve"> has no requirement for</w:t>
      </w:r>
      <w:r w:rsidR="00E32092">
        <w:rPr>
          <w:rFonts w:ascii="Times New Roman" w:eastAsiaTheme="minorEastAsia" w:hAnsi="Times New Roman"/>
        </w:rPr>
        <w:t xml:space="preserve"> UE to</w:t>
      </w:r>
      <w:r w:rsidR="00F56E75">
        <w:rPr>
          <w:rFonts w:ascii="Times New Roman" w:eastAsiaTheme="minorEastAsia" w:hAnsi="Times New Roman"/>
        </w:rPr>
        <w:t xml:space="preserve"> </w:t>
      </w:r>
      <w:r w:rsidR="00E32092">
        <w:rPr>
          <w:rFonts w:ascii="Times New Roman" w:eastAsiaTheme="minorEastAsia" w:hAnsi="Times New Roman"/>
        </w:rPr>
        <w:t xml:space="preserve">enhance its </w:t>
      </w:r>
      <w:r w:rsidR="00DB4A99">
        <w:rPr>
          <w:rFonts w:ascii="Times New Roman" w:eastAsiaTheme="minorEastAsia" w:hAnsi="Times New Roman"/>
        </w:rPr>
        <w:t>DMRS estimation</w:t>
      </w:r>
      <w:r w:rsidR="004F03AA">
        <w:rPr>
          <w:rFonts w:ascii="Times New Roman" w:eastAsiaTheme="minorEastAsia" w:hAnsi="Times New Roman"/>
        </w:rPr>
        <w:t xml:space="preserve"> </w:t>
      </w:r>
      <w:r w:rsidR="001B53C6">
        <w:rPr>
          <w:rFonts w:ascii="Times New Roman" w:eastAsiaTheme="minorEastAsia" w:hAnsi="Times New Roman"/>
        </w:rPr>
        <w:t>pr</w:t>
      </w:r>
      <w:r w:rsidR="00EB5BB2">
        <w:rPr>
          <w:rFonts w:ascii="Times New Roman" w:eastAsiaTheme="minorEastAsia" w:hAnsi="Times New Roman"/>
        </w:rPr>
        <w:t>o</w:t>
      </w:r>
      <w:r w:rsidR="001B53C6">
        <w:rPr>
          <w:rFonts w:ascii="Times New Roman" w:eastAsiaTheme="minorEastAsia" w:hAnsi="Times New Roman"/>
        </w:rPr>
        <w:t>cessing</w:t>
      </w:r>
      <w:r w:rsidR="000C21D3">
        <w:rPr>
          <w:rFonts w:ascii="Times New Roman" w:eastAsiaTheme="minorEastAsia" w:hAnsi="Times New Roman"/>
        </w:rPr>
        <w:t>. Therefore</w:t>
      </w:r>
      <w:r w:rsidR="00833419">
        <w:rPr>
          <w:rFonts w:ascii="Times New Roman" w:eastAsiaTheme="minorEastAsia" w:hAnsi="Times New Roman"/>
        </w:rPr>
        <w:t xml:space="preserve">, </w:t>
      </w:r>
      <w:r w:rsidR="000C21D3">
        <w:rPr>
          <w:rFonts w:ascii="Times New Roman" w:eastAsiaTheme="minorEastAsia" w:hAnsi="Times New Roman"/>
        </w:rPr>
        <w:t>from the perspective of</w:t>
      </w:r>
      <w:r w:rsidR="00E62649">
        <w:rPr>
          <w:rFonts w:ascii="Times New Roman" w:eastAsiaTheme="minorEastAsia" w:hAnsi="Times New Roman"/>
        </w:rPr>
        <w:t xml:space="preserve"> UE</w:t>
      </w:r>
      <w:r w:rsidR="000C21D3">
        <w:rPr>
          <w:rFonts w:ascii="Times New Roman" w:eastAsiaTheme="minorEastAsia" w:hAnsi="Times New Roman"/>
        </w:rPr>
        <w:t xml:space="preserve">, </w:t>
      </w:r>
      <w:r w:rsidR="00CD60A1">
        <w:rPr>
          <w:rFonts w:ascii="Times New Roman" w:eastAsiaTheme="minorEastAsia" w:hAnsi="Times New Roman"/>
        </w:rPr>
        <w:t xml:space="preserve">the complexity of </w:t>
      </w:r>
      <w:r w:rsidR="00E62649">
        <w:rPr>
          <w:rFonts w:ascii="Times New Roman" w:eastAsiaTheme="minorEastAsia" w:hAnsi="Times New Roman"/>
        </w:rPr>
        <w:t xml:space="preserve">scheme 2 is </w:t>
      </w:r>
      <w:r w:rsidR="00840C28">
        <w:rPr>
          <w:rFonts w:ascii="Times New Roman" w:eastAsiaTheme="minorEastAsia" w:hAnsi="Times New Roman"/>
        </w:rPr>
        <w:t>higher</w:t>
      </w:r>
      <w:r w:rsidR="00BC56AD" w:rsidRPr="00BC56AD">
        <w:rPr>
          <w:rFonts w:ascii="Times New Roman" w:eastAsiaTheme="minorEastAsia" w:hAnsi="Times New Roman"/>
        </w:rPr>
        <w:t xml:space="preserve"> </w:t>
      </w:r>
      <w:r w:rsidR="00BC56AD">
        <w:rPr>
          <w:rFonts w:ascii="Times New Roman" w:eastAsiaTheme="minorEastAsia" w:hAnsi="Times New Roman"/>
        </w:rPr>
        <w:t>than other schemes</w:t>
      </w:r>
      <w:r w:rsidR="00E62649">
        <w:rPr>
          <w:rFonts w:ascii="Times New Roman" w:eastAsiaTheme="minorEastAsia" w:hAnsi="Times New Roman"/>
        </w:rPr>
        <w:t>.</w:t>
      </w:r>
      <w:r w:rsidR="001B53C6">
        <w:rPr>
          <w:rFonts w:ascii="Times New Roman" w:eastAsiaTheme="minorEastAsia" w:hAnsi="Times New Roman"/>
        </w:rPr>
        <w:t xml:space="preserve"> </w:t>
      </w:r>
    </w:p>
    <w:p w14:paraId="4A8375AC" w14:textId="55257E29" w:rsidR="001F2F45" w:rsidRPr="00C81D2B" w:rsidRDefault="00010519" w:rsidP="00D5362B">
      <w:pPr>
        <w:pStyle w:val="af2"/>
        <w:numPr>
          <w:ilvl w:val="0"/>
          <w:numId w:val="22"/>
        </w:numPr>
        <w:ind w:firstLineChars="0"/>
        <w:rPr>
          <w:rFonts w:ascii="Times New Roman" w:eastAsiaTheme="minorEastAsia" w:hAnsi="Times New Roman"/>
        </w:rPr>
      </w:pPr>
      <w:r>
        <w:rPr>
          <w:rFonts w:ascii="Times New Roman" w:eastAsiaTheme="minorEastAsia" w:hAnsi="Times New Roman"/>
          <w:b/>
          <w:bCs/>
        </w:rPr>
        <w:t>DMRS overhead</w:t>
      </w:r>
      <w:r w:rsidR="006061B9">
        <w:rPr>
          <w:rFonts w:ascii="Times New Roman" w:eastAsiaTheme="minorEastAsia" w:hAnsi="Times New Roman"/>
          <w:b/>
          <w:bCs/>
        </w:rPr>
        <w:t>:</w:t>
      </w:r>
      <w:r w:rsidR="006061B9">
        <w:rPr>
          <w:rFonts w:ascii="Times New Roman" w:eastAsiaTheme="minorEastAsia" w:hAnsi="Times New Roman"/>
        </w:rPr>
        <w:t xml:space="preserve"> </w:t>
      </w:r>
      <w:r w:rsidR="00D0395E">
        <w:rPr>
          <w:rFonts w:ascii="Times New Roman" w:eastAsiaTheme="minorEastAsia" w:hAnsi="Times New Roman"/>
        </w:rPr>
        <w:t xml:space="preserve">Two </w:t>
      </w:r>
      <w:r w:rsidR="00D0395E" w:rsidRPr="00D0395E">
        <w:rPr>
          <w:rFonts w:ascii="Times New Roman" w:eastAsiaTheme="minorEastAsia" w:hAnsi="Times New Roman"/>
        </w:rPr>
        <w:t xml:space="preserve">orthogonal PDSCH DMRS </w:t>
      </w:r>
      <w:r w:rsidR="00D0395E">
        <w:rPr>
          <w:rFonts w:ascii="Times New Roman" w:eastAsiaTheme="minorEastAsia" w:hAnsi="Times New Roman"/>
        </w:rPr>
        <w:t>ports</w:t>
      </w:r>
      <w:r w:rsidR="00576EA2">
        <w:rPr>
          <w:rFonts w:ascii="Times New Roman" w:eastAsiaTheme="minorEastAsia" w:hAnsi="Times New Roman"/>
        </w:rPr>
        <w:t xml:space="preserve"> from</w:t>
      </w:r>
      <w:r w:rsidR="00D0395E">
        <w:rPr>
          <w:rFonts w:ascii="Times New Roman" w:eastAsiaTheme="minorEastAsia" w:hAnsi="Times New Roman"/>
        </w:rPr>
        <w:t xml:space="preserve"> two CDM groups separately</w:t>
      </w:r>
      <w:r w:rsidR="00576EA2">
        <w:rPr>
          <w:rFonts w:ascii="Times New Roman" w:eastAsiaTheme="minorEastAsia" w:hAnsi="Times New Roman"/>
        </w:rPr>
        <w:t xml:space="preserve"> </w:t>
      </w:r>
      <w:r w:rsidR="006E61AC">
        <w:rPr>
          <w:rFonts w:ascii="Times New Roman" w:eastAsiaTheme="minorEastAsia" w:hAnsi="Times New Roman"/>
        </w:rPr>
        <w:t xml:space="preserve">would </w:t>
      </w:r>
      <w:r w:rsidR="00316CCE" w:rsidRPr="00C81D2B">
        <w:rPr>
          <w:rFonts w:ascii="Times New Roman" w:eastAsiaTheme="minorEastAsia" w:hAnsi="Times New Roman"/>
        </w:rPr>
        <w:t xml:space="preserve">directly </w:t>
      </w:r>
      <w:r w:rsidR="00963BDF" w:rsidRPr="00C81D2B">
        <w:rPr>
          <w:rFonts w:ascii="Times New Roman" w:eastAsiaTheme="minorEastAsia" w:hAnsi="Times New Roman"/>
        </w:rPr>
        <w:t xml:space="preserve">affect the </w:t>
      </w:r>
      <w:r w:rsidR="00804087" w:rsidRPr="00C81D2B">
        <w:rPr>
          <w:rFonts w:ascii="Times New Roman" w:eastAsiaTheme="minorEastAsia" w:hAnsi="Times New Roman"/>
        </w:rPr>
        <w:t>overall</w:t>
      </w:r>
      <w:r w:rsidR="004500D6" w:rsidRPr="00C81D2B">
        <w:rPr>
          <w:rFonts w:ascii="Times New Roman" w:eastAsiaTheme="minorEastAsia" w:hAnsi="Times New Roman"/>
        </w:rPr>
        <w:t xml:space="preserve"> throughput </w:t>
      </w:r>
      <w:r w:rsidR="007472D8" w:rsidRPr="00C81D2B">
        <w:rPr>
          <w:rFonts w:ascii="Times New Roman" w:eastAsiaTheme="minorEastAsia" w:hAnsi="Times New Roman"/>
        </w:rPr>
        <w:t>of PDSCH transmission</w:t>
      </w:r>
      <w:r w:rsidR="00F20DDE">
        <w:rPr>
          <w:rFonts w:ascii="Times New Roman" w:eastAsiaTheme="minorEastAsia" w:hAnsi="Times New Roman"/>
        </w:rPr>
        <w:t xml:space="preserve"> in scheme 2</w:t>
      </w:r>
      <w:r w:rsidR="007472D8" w:rsidRPr="00C81D2B">
        <w:rPr>
          <w:rFonts w:ascii="Times New Roman" w:eastAsiaTheme="minorEastAsia" w:hAnsi="Times New Roman"/>
        </w:rPr>
        <w:t>.</w:t>
      </w:r>
      <w:r w:rsidR="00071812" w:rsidRPr="00C81D2B">
        <w:rPr>
          <w:rFonts w:ascii="Times New Roman" w:eastAsiaTheme="minorEastAsia" w:hAnsi="Times New Roman"/>
        </w:rPr>
        <w:t xml:space="preserve"> </w:t>
      </w:r>
    </w:p>
    <w:p w14:paraId="7F57C1FA" w14:textId="3FC110A6" w:rsidR="00AA518B" w:rsidRDefault="00C81D2B" w:rsidP="001F2F45">
      <w:pPr>
        <w:pStyle w:val="observation"/>
      </w:pPr>
      <w:r>
        <w:t xml:space="preserve">Scheme 2 needs higher UE complexity and </w:t>
      </w:r>
      <w:r w:rsidR="000445F0">
        <w:t xml:space="preserve">more </w:t>
      </w:r>
      <w:r>
        <w:t xml:space="preserve">DMRS overhead, compared to other </w:t>
      </w:r>
      <w:r w:rsidR="007C4E69">
        <w:t>p</w:t>
      </w:r>
      <w:r w:rsidR="00210546">
        <w:t>ro</w:t>
      </w:r>
      <w:r w:rsidR="007C4E69">
        <w:t>posed</w:t>
      </w:r>
      <w:r>
        <w:t xml:space="preserve"> schemes for Rel-17 HST-SFN</w:t>
      </w:r>
      <w:r w:rsidRPr="004272F7">
        <w:t>.</w:t>
      </w:r>
    </w:p>
    <w:p w14:paraId="6CA88F3D" w14:textId="77777777" w:rsidR="00184CB7" w:rsidRPr="00813DDA" w:rsidRDefault="00184CB7" w:rsidP="00184CB7">
      <w:pPr>
        <w:pStyle w:val="observation"/>
        <w:numPr>
          <w:ilvl w:val="0"/>
          <w:numId w:val="0"/>
        </w:numPr>
        <w:ind w:left="1418" w:hanging="1418"/>
      </w:pPr>
    </w:p>
    <w:p w14:paraId="6742AA76" w14:textId="28B4E6AB" w:rsidR="00437C33" w:rsidRDefault="00945314" w:rsidP="00437C33">
      <w:pPr>
        <w:pStyle w:val="title3"/>
      </w:pPr>
      <w:r>
        <w:t>Performance evaluation</w:t>
      </w:r>
    </w:p>
    <w:p w14:paraId="70256FE5" w14:textId="28B0C38A" w:rsidR="00437C33" w:rsidRDefault="0062090F" w:rsidP="00902DDE">
      <w:pPr>
        <w:rPr>
          <w:rFonts w:eastAsiaTheme="minorEastAsia"/>
          <w:lang w:eastAsia="zh-CN"/>
        </w:rPr>
      </w:pPr>
      <w:r>
        <w:rPr>
          <w:rFonts w:eastAsiaTheme="minorEastAsia"/>
          <w:lang w:eastAsia="zh-CN"/>
        </w:rPr>
        <w:t xml:space="preserve">To </w:t>
      </w:r>
      <w:r w:rsidR="006B4642">
        <w:rPr>
          <w:rFonts w:eastAsiaTheme="minorEastAsia"/>
          <w:lang w:eastAsia="zh-CN"/>
        </w:rPr>
        <w:t>evaluate</w:t>
      </w:r>
      <w:r>
        <w:rPr>
          <w:rFonts w:eastAsiaTheme="minorEastAsia"/>
          <w:lang w:eastAsia="zh-CN"/>
        </w:rPr>
        <w:t xml:space="preserve"> the </w:t>
      </w:r>
      <w:r w:rsidR="000B71AE">
        <w:rPr>
          <w:rFonts w:eastAsiaTheme="minorEastAsia"/>
          <w:lang w:eastAsia="zh-CN"/>
        </w:rPr>
        <w:t xml:space="preserve">performance of </w:t>
      </w:r>
      <w:r w:rsidR="003E2084">
        <w:rPr>
          <w:rFonts w:eastAsiaTheme="minorEastAsia"/>
          <w:lang w:eastAsia="zh-CN"/>
        </w:rPr>
        <w:t>two UE-based solutions</w:t>
      </w:r>
      <w:r w:rsidR="00903EDB">
        <w:rPr>
          <w:rFonts w:eastAsiaTheme="minorEastAsia"/>
          <w:lang w:eastAsia="zh-CN"/>
        </w:rPr>
        <w:t xml:space="preserve"> scheme 1 and scheme 2</w:t>
      </w:r>
      <w:r w:rsidR="00474510">
        <w:rPr>
          <w:rFonts w:eastAsiaTheme="minorEastAsia"/>
          <w:lang w:eastAsia="zh-CN"/>
        </w:rPr>
        <w:t xml:space="preserve"> </w:t>
      </w:r>
      <w:r w:rsidR="00CA5394">
        <w:rPr>
          <w:rFonts w:eastAsiaTheme="minorEastAsia"/>
          <w:lang w:eastAsia="zh-CN"/>
        </w:rPr>
        <w:t>for PDSCH t</w:t>
      </w:r>
      <w:r w:rsidR="007A045E">
        <w:rPr>
          <w:rFonts w:eastAsiaTheme="minorEastAsia"/>
          <w:lang w:eastAsia="zh-CN"/>
        </w:rPr>
        <w:t>r</w:t>
      </w:r>
      <w:r w:rsidR="00CA5394">
        <w:rPr>
          <w:rFonts w:eastAsiaTheme="minorEastAsia"/>
          <w:lang w:eastAsia="zh-CN"/>
        </w:rPr>
        <w:t>ansmission</w:t>
      </w:r>
      <w:r w:rsidR="00705888">
        <w:rPr>
          <w:rFonts w:eastAsiaTheme="minorEastAsia"/>
          <w:lang w:eastAsia="zh-CN"/>
        </w:rPr>
        <w:t xml:space="preserve">, some link-level simulation results are </w:t>
      </w:r>
      <w:r w:rsidR="00741113">
        <w:rPr>
          <w:rFonts w:eastAsiaTheme="minorEastAsia"/>
          <w:lang w:eastAsia="zh-CN"/>
        </w:rPr>
        <w:t>shown</w:t>
      </w:r>
      <w:r w:rsidR="006B4642">
        <w:rPr>
          <w:rFonts w:eastAsiaTheme="minorEastAsia"/>
          <w:lang w:eastAsia="zh-CN"/>
        </w:rPr>
        <w:t xml:space="preserve"> in Figure </w:t>
      </w:r>
      <w:r w:rsidR="00D15DCB">
        <w:rPr>
          <w:rFonts w:eastAsiaTheme="minorEastAsia"/>
          <w:lang w:eastAsia="zh-CN"/>
        </w:rPr>
        <w:t>4</w:t>
      </w:r>
      <w:r w:rsidR="000B71AE">
        <w:rPr>
          <w:rFonts w:eastAsiaTheme="minorEastAsia" w:hint="eastAsia"/>
          <w:lang w:eastAsia="zh-CN"/>
        </w:rPr>
        <w:t>.</w:t>
      </w:r>
      <w:r w:rsidR="000B71AE">
        <w:rPr>
          <w:rFonts w:eastAsiaTheme="minorEastAsia"/>
          <w:lang w:eastAsia="zh-CN"/>
        </w:rPr>
        <w:t xml:space="preserve"> </w:t>
      </w:r>
      <w:r w:rsidR="0018496F">
        <w:rPr>
          <w:rFonts w:eastAsiaTheme="minorEastAsia"/>
          <w:lang w:eastAsia="zh-CN"/>
        </w:rPr>
        <w:t>In scheme 2, two DMRS ports in different CDM groups are configur</w:t>
      </w:r>
      <w:r w:rsidR="00711795">
        <w:rPr>
          <w:rFonts w:eastAsiaTheme="minorEastAsia"/>
          <w:lang w:eastAsia="zh-CN"/>
        </w:rPr>
        <w:t>ed</w:t>
      </w:r>
      <w:r w:rsidR="00FF3FC5">
        <w:rPr>
          <w:rFonts w:eastAsiaTheme="minorEastAsia"/>
          <w:lang w:eastAsia="zh-CN"/>
        </w:rPr>
        <w:t xml:space="preserve"> with </w:t>
      </w:r>
      <w:proofErr w:type="gramStart"/>
      <w:r w:rsidR="00FF3FC5">
        <w:rPr>
          <w:rFonts w:eastAsiaTheme="minorEastAsia"/>
          <w:lang w:eastAsia="zh-CN"/>
        </w:rPr>
        <w:t>one layer</w:t>
      </w:r>
      <w:proofErr w:type="gramEnd"/>
      <w:r w:rsidR="00FF3FC5">
        <w:rPr>
          <w:rFonts w:eastAsiaTheme="minorEastAsia"/>
          <w:lang w:eastAsia="zh-CN"/>
        </w:rPr>
        <w:t xml:space="preserve"> PDSCH transmission</w:t>
      </w:r>
      <w:r w:rsidR="005F5EF4">
        <w:rPr>
          <w:rFonts w:eastAsiaTheme="minorEastAsia"/>
          <w:lang w:eastAsia="zh-CN"/>
        </w:rPr>
        <w:t>,</w:t>
      </w:r>
      <w:r w:rsidR="00F95F3F">
        <w:rPr>
          <w:rFonts w:eastAsiaTheme="minorEastAsia"/>
          <w:lang w:eastAsia="zh-CN"/>
        </w:rPr>
        <w:t xml:space="preserve"> and one </w:t>
      </w:r>
      <w:r w:rsidR="008717CE">
        <w:rPr>
          <w:rFonts w:eastAsiaTheme="minorEastAsia"/>
          <w:lang w:eastAsia="zh-CN"/>
        </w:rPr>
        <w:t>t</w:t>
      </w:r>
      <w:r w:rsidR="00B42E04">
        <w:rPr>
          <w:rFonts w:eastAsiaTheme="minorEastAsia"/>
          <w:lang w:eastAsia="zh-CN"/>
        </w:rPr>
        <w:t>r</w:t>
      </w:r>
      <w:r w:rsidR="008717CE">
        <w:rPr>
          <w:rFonts w:eastAsiaTheme="minorEastAsia"/>
          <w:lang w:eastAsia="zh-CN"/>
        </w:rPr>
        <w:t>ansmission block</w:t>
      </w:r>
      <w:r w:rsidR="00F95F3F">
        <w:rPr>
          <w:rFonts w:eastAsiaTheme="minorEastAsia"/>
          <w:lang w:eastAsia="zh-CN"/>
        </w:rPr>
        <w:t xml:space="preserve"> is mapped on 10PRB</w:t>
      </w:r>
      <w:r w:rsidR="0099274F">
        <w:rPr>
          <w:rFonts w:eastAsiaTheme="minorEastAsia"/>
          <w:lang w:eastAsia="zh-CN"/>
        </w:rPr>
        <w:t xml:space="preserve"> with </w:t>
      </w:r>
      <w:r w:rsidR="003E70BC">
        <w:rPr>
          <w:rFonts w:eastAsiaTheme="minorEastAsia"/>
          <w:lang w:eastAsia="zh-CN"/>
        </w:rPr>
        <w:t xml:space="preserve">PRG2 </w:t>
      </w:r>
      <w:r w:rsidR="0099274F">
        <w:rPr>
          <w:rFonts w:eastAsiaTheme="minorEastAsia"/>
          <w:lang w:eastAsia="zh-CN"/>
        </w:rPr>
        <w:t>precoding cycling</w:t>
      </w:r>
      <w:r w:rsidR="00347517">
        <w:rPr>
          <w:rFonts w:eastAsiaTheme="minorEastAsia"/>
          <w:lang w:eastAsia="zh-CN"/>
        </w:rPr>
        <w:t>.</w:t>
      </w:r>
      <w:r w:rsidR="0018496F">
        <w:rPr>
          <w:rFonts w:eastAsiaTheme="minorEastAsia"/>
          <w:lang w:eastAsia="zh-CN"/>
        </w:rPr>
        <w:t xml:space="preserve"> </w:t>
      </w:r>
      <w:r w:rsidR="00D42053">
        <w:rPr>
          <w:rFonts w:eastAsiaTheme="minorEastAsia"/>
          <w:lang w:eastAsia="zh-CN"/>
        </w:rPr>
        <w:t>Assuming that UE mov</w:t>
      </w:r>
      <w:r w:rsidR="00DB6F7E">
        <w:rPr>
          <w:rFonts w:eastAsiaTheme="minorEastAsia"/>
          <w:lang w:eastAsia="zh-CN"/>
        </w:rPr>
        <w:t>es</w:t>
      </w:r>
      <w:r w:rsidR="00D42053">
        <w:rPr>
          <w:rFonts w:eastAsiaTheme="minorEastAsia"/>
          <w:lang w:eastAsia="zh-CN"/>
        </w:rPr>
        <w:t xml:space="preserve"> from TRP1 to TRP2, </w:t>
      </w:r>
      <w:r w:rsidR="00AD742B">
        <w:rPr>
          <w:rFonts w:eastAsiaTheme="minorEastAsia"/>
          <w:lang w:eastAsia="zh-CN"/>
        </w:rPr>
        <w:t>CDL based exten</w:t>
      </w:r>
      <w:r w:rsidR="00711795">
        <w:rPr>
          <w:rFonts w:eastAsiaTheme="minorEastAsia"/>
          <w:lang w:eastAsia="zh-CN"/>
        </w:rPr>
        <w:t>ded</w:t>
      </w:r>
      <w:r w:rsidR="00AD742B">
        <w:rPr>
          <w:rFonts w:eastAsiaTheme="minorEastAsia"/>
          <w:lang w:eastAsia="zh-CN"/>
        </w:rPr>
        <w:t xml:space="preserve"> channel is </w:t>
      </w:r>
      <w:r w:rsidR="00D42053">
        <w:rPr>
          <w:rFonts w:eastAsiaTheme="minorEastAsia"/>
          <w:lang w:eastAsia="zh-CN"/>
        </w:rPr>
        <w:t>use</w:t>
      </w:r>
      <w:r w:rsidR="00AD742B">
        <w:rPr>
          <w:rFonts w:eastAsiaTheme="minorEastAsia"/>
          <w:lang w:eastAsia="zh-CN"/>
        </w:rPr>
        <w:t>d in th</w:t>
      </w:r>
      <w:r w:rsidR="00E25136">
        <w:rPr>
          <w:rFonts w:eastAsiaTheme="minorEastAsia"/>
          <w:lang w:eastAsia="zh-CN"/>
        </w:rPr>
        <w:t>e</w:t>
      </w:r>
      <w:r w:rsidR="00AD742B">
        <w:rPr>
          <w:rFonts w:eastAsiaTheme="minorEastAsia"/>
          <w:lang w:eastAsia="zh-CN"/>
        </w:rPr>
        <w:t xml:space="preserve"> simulation</w:t>
      </w:r>
      <w:r w:rsidR="00D42053">
        <w:rPr>
          <w:rFonts w:eastAsiaTheme="minorEastAsia"/>
          <w:lang w:eastAsia="zh-CN"/>
        </w:rPr>
        <w:t xml:space="preserve">. Besides, </w:t>
      </w:r>
      <w:r w:rsidR="00D42053">
        <w:rPr>
          <w:rFonts w:eastAsiaTheme="minorEastAsia" w:hint="eastAsia"/>
          <w:lang w:eastAsia="zh-CN"/>
        </w:rPr>
        <w:t>t</w:t>
      </w:r>
      <w:r w:rsidR="00D42053">
        <w:rPr>
          <w:rFonts w:eastAsiaTheme="minorEastAsia"/>
          <w:lang w:eastAsia="zh-CN"/>
        </w:rPr>
        <w:t xml:space="preserve">he closest position from each TRP is set as the SNR reference point, and SNR is only defined by </w:t>
      </w:r>
      <w:r w:rsidR="00D42053">
        <w:rPr>
          <w:rFonts w:eastAsia="Malgun Gothic"/>
          <w:lang w:eastAsia="ko-KR"/>
        </w:rPr>
        <w:t>UE receiv</w:t>
      </w:r>
      <w:r w:rsidR="00F41A67">
        <w:rPr>
          <w:rFonts w:eastAsia="Malgun Gothic"/>
          <w:lang w:eastAsia="ko-KR"/>
        </w:rPr>
        <w:t>ing</w:t>
      </w:r>
      <w:r w:rsidR="00D42053">
        <w:rPr>
          <w:rFonts w:eastAsia="Malgun Gothic"/>
          <w:lang w:eastAsia="ko-KR"/>
        </w:rPr>
        <w:t xml:space="preserve"> power from the closest </w:t>
      </w:r>
      <w:r w:rsidR="00D42053">
        <w:rPr>
          <w:rFonts w:eastAsiaTheme="minorEastAsia"/>
          <w:lang w:eastAsia="zh-CN"/>
        </w:rPr>
        <w:t>TRP.</w:t>
      </w:r>
      <w:r w:rsidR="00741113">
        <w:rPr>
          <w:rFonts w:eastAsiaTheme="minorEastAsia"/>
          <w:lang w:eastAsia="zh-CN"/>
        </w:rPr>
        <w:t xml:space="preserve"> </w:t>
      </w:r>
      <w:r w:rsidR="00FF38D6">
        <w:rPr>
          <w:rFonts w:eastAsiaTheme="minorEastAsia"/>
          <w:lang w:eastAsia="zh-CN"/>
        </w:rPr>
        <w:t xml:space="preserve">CSI-RS is transmitted from two TRPs in SFN manner only for </w:t>
      </w:r>
      <w:r w:rsidR="009E595A">
        <w:rPr>
          <w:rFonts w:eastAsiaTheme="minorEastAsia"/>
          <w:lang w:eastAsia="zh-CN"/>
        </w:rPr>
        <w:t xml:space="preserve">the </w:t>
      </w:r>
      <w:r w:rsidR="00FF38D6">
        <w:rPr>
          <w:rFonts w:eastAsiaTheme="minorEastAsia"/>
          <w:lang w:eastAsia="zh-CN"/>
        </w:rPr>
        <w:t xml:space="preserve">derivation of CQI. </w:t>
      </w:r>
      <w:r w:rsidR="00CF5605">
        <w:rPr>
          <w:rFonts w:eastAsiaTheme="minorEastAsia"/>
          <w:lang w:eastAsia="zh-CN"/>
        </w:rPr>
        <w:t>The o</w:t>
      </w:r>
      <w:r w:rsidR="00741113">
        <w:rPr>
          <w:rFonts w:eastAsiaTheme="minorEastAsia"/>
          <w:lang w:eastAsia="zh-CN"/>
        </w:rPr>
        <w:t>ther simulation assumption</w:t>
      </w:r>
      <w:r w:rsidR="00711795">
        <w:rPr>
          <w:rFonts w:eastAsiaTheme="minorEastAsia"/>
          <w:lang w:eastAsia="zh-CN"/>
        </w:rPr>
        <w:t>s</w:t>
      </w:r>
      <w:r w:rsidR="00741113">
        <w:rPr>
          <w:rFonts w:eastAsiaTheme="minorEastAsia"/>
          <w:lang w:eastAsia="zh-CN"/>
        </w:rPr>
        <w:t xml:space="preserve"> </w:t>
      </w:r>
      <w:r w:rsidR="00711795">
        <w:rPr>
          <w:rFonts w:eastAsiaTheme="minorEastAsia"/>
          <w:lang w:eastAsia="zh-CN"/>
        </w:rPr>
        <w:t>are</w:t>
      </w:r>
      <w:r w:rsidR="00741113">
        <w:rPr>
          <w:rFonts w:eastAsiaTheme="minorEastAsia"/>
          <w:lang w:eastAsia="zh-CN"/>
        </w:rPr>
        <w:t xml:space="preserve"> given in Annex A</w:t>
      </w:r>
      <w:r w:rsidR="00E56458">
        <w:rPr>
          <w:rFonts w:eastAsiaTheme="minorEastAsia"/>
          <w:lang w:eastAsia="zh-CN"/>
        </w:rPr>
        <w:t xml:space="preserve"> corresponding to the agreement</w:t>
      </w:r>
      <w:r w:rsidR="0070671B">
        <w:rPr>
          <w:rFonts w:eastAsiaTheme="minorEastAsia"/>
          <w:lang w:eastAsia="zh-CN"/>
        </w:rPr>
        <w:t>s</w:t>
      </w:r>
      <w:r w:rsidR="00E56458">
        <w:rPr>
          <w:rFonts w:eastAsiaTheme="minorEastAsia"/>
          <w:lang w:eastAsia="zh-CN"/>
        </w:rPr>
        <w:t xml:space="preserve"> in </w:t>
      </w:r>
      <w:r w:rsidR="00E56458" w:rsidRPr="00D20FBB">
        <w:rPr>
          <w:rFonts w:eastAsiaTheme="minorEastAsia"/>
          <w:lang w:eastAsia="zh-CN"/>
        </w:rPr>
        <w:t>RAN1#102 e-meeting</w:t>
      </w:r>
      <w:r w:rsidR="00741113">
        <w:rPr>
          <w:rFonts w:eastAsiaTheme="minorEastAsia"/>
          <w:lang w:eastAsia="zh-CN"/>
        </w:rPr>
        <w:t>.</w:t>
      </w:r>
      <w:r w:rsidR="00125CBE">
        <w:rPr>
          <w:rFonts w:eastAsiaTheme="minorEastAsia"/>
          <w:lang w:eastAsia="zh-CN"/>
        </w:rPr>
        <w:t xml:space="preserve"> </w:t>
      </w:r>
      <w:r w:rsidR="00896124">
        <w:rPr>
          <w:rFonts w:eastAsiaTheme="minorEastAsia"/>
          <w:lang w:eastAsia="zh-CN"/>
        </w:rPr>
        <w:t>T</w:t>
      </w:r>
      <w:r w:rsidR="0075643F">
        <w:rPr>
          <w:rFonts w:eastAsiaTheme="minorEastAsia"/>
          <w:lang w:eastAsia="zh-CN"/>
        </w:rPr>
        <w:t>o show the v</w:t>
      </w:r>
      <w:r w:rsidR="0075643F" w:rsidRPr="006B3D0D">
        <w:rPr>
          <w:rFonts w:eastAsiaTheme="minorEastAsia"/>
          <w:lang w:eastAsia="zh-CN"/>
        </w:rPr>
        <w:t>ariety</w:t>
      </w:r>
      <w:r w:rsidR="0075643F">
        <w:rPr>
          <w:rFonts w:eastAsiaTheme="minorEastAsia"/>
          <w:lang w:eastAsia="zh-CN"/>
        </w:rPr>
        <w:t xml:space="preserve"> of DL demodulation performance when UE is moving, UE located at different points on the track has been evaluated.</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394C76" w14:paraId="3B2953A2" w14:textId="77777777" w:rsidTr="00A9761F">
        <w:tc>
          <w:tcPr>
            <w:tcW w:w="4528" w:type="dxa"/>
          </w:tcPr>
          <w:p w14:paraId="5D6978F2" w14:textId="74E15C66" w:rsidR="00394C76" w:rsidRDefault="000D40D7" w:rsidP="003277C8">
            <w:pPr>
              <w:jc w:val="center"/>
              <w:rPr>
                <w:rFonts w:eastAsiaTheme="minorEastAsia"/>
              </w:rPr>
            </w:pPr>
            <w:r w:rsidRPr="000D40D7">
              <w:rPr>
                <w:rFonts w:eastAsiaTheme="minorEastAsia"/>
                <w:noProof/>
                <w:lang w:eastAsia="zh-CN"/>
              </w:rPr>
              <w:drawing>
                <wp:inline distT="0" distB="0" distL="0" distR="0" wp14:anchorId="5420B3CE" wp14:editId="7C000CBD">
                  <wp:extent cx="2979908" cy="2232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9908" cy="2232000"/>
                          </a:xfrm>
                          <a:prstGeom prst="rect">
                            <a:avLst/>
                          </a:prstGeom>
                          <a:noFill/>
                          <a:ln>
                            <a:noFill/>
                          </a:ln>
                        </pic:spPr>
                      </pic:pic>
                    </a:graphicData>
                  </a:graphic>
                </wp:inline>
              </w:drawing>
            </w:r>
          </w:p>
          <w:p w14:paraId="3251BCDF" w14:textId="64798BF2" w:rsidR="00394C76" w:rsidRPr="00311AD8" w:rsidRDefault="00394C76" w:rsidP="003526D2">
            <w:pPr>
              <w:pStyle w:val="tabfig"/>
              <w:rPr>
                <w:sz w:val="18"/>
                <w:szCs w:val="18"/>
              </w:rPr>
            </w:pPr>
            <w:r w:rsidRPr="00311AD8">
              <w:rPr>
                <w:sz w:val="18"/>
                <w:szCs w:val="18"/>
              </w:rPr>
              <w:t>a) SNR=</w:t>
            </w:r>
            <w:r w:rsidR="00AE5939">
              <w:rPr>
                <w:sz w:val="18"/>
                <w:szCs w:val="18"/>
              </w:rPr>
              <w:t>8</w:t>
            </w:r>
            <w:r w:rsidRPr="00311AD8">
              <w:rPr>
                <w:sz w:val="18"/>
                <w:szCs w:val="18"/>
              </w:rPr>
              <w:t>dB</w:t>
            </w:r>
          </w:p>
        </w:tc>
        <w:tc>
          <w:tcPr>
            <w:tcW w:w="4532" w:type="dxa"/>
          </w:tcPr>
          <w:p w14:paraId="04C79281" w14:textId="04A2A8F9" w:rsidR="00394C76" w:rsidRDefault="005E2A91" w:rsidP="003526D2">
            <w:pPr>
              <w:jc w:val="center"/>
              <w:rPr>
                <w:rFonts w:eastAsiaTheme="minorEastAsia"/>
              </w:rPr>
            </w:pPr>
            <w:r w:rsidRPr="005E2A91">
              <w:rPr>
                <w:rFonts w:eastAsiaTheme="minorEastAsia"/>
                <w:noProof/>
                <w:lang w:eastAsia="zh-CN"/>
              </w:rPr>
              <w:drawing>
                <wp:inline distT="0" distB="0" distL="0" distR="0" wp14:anchorId="367221EE" wp14:editId="0BFA64F2">
                  <wp:extent cx="2979908" cy="2232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9908" cy="2232000"/>
                          </a:xfrm>
                          <a:prstGeom prst="rect">
                            <a:avLst/>
                          </a:prstGeom>
                          <a:noFill/>
                          <a:ln>
                            <a:noFill/>
                          </a:ln>
                        </pic:spPr>
                      </pic:pic>
                    </a:graphicData>
                  </a:graphic>
                </wp:inline>
              </w:drawing>
            </w:r>
          </w:p>
          <w:p w14:paraId="774C0A05" w14:textId="7D25CE2C" w:rsidR="00394C76" w:rsidRPr="00311AD8" w:rsidRDefault="00394C76" w:rsidP="003526D2">
            <w:pPr>
              <w:pStyle w:val="tabfig"/>
              <w:rPr>
                <w:sz w:val="18"/>
                <w:szCs w:val="18"/>
              </w:rPr>
            </w:pPr>
            <w:r w:rsidRPr="00311AD8">
              <w:rPr>
                <w:sz w:val="18"/>
                <w:szCs w:val="18"/>
              </w:rPr>
              <w:t>b) SNR=</w:t>
            </w:r>
            <w:r w:rsidR="00AE5939">
              <w:rPr>
                <w:sz w:val="18"/>
                <w:szCs w:val="18"/>
              </w:rPr>
              <w:t>20</w:t>
            </w:r>
            <w:r w:rsidRPr="00311AD8">
              <w:rPr>
                <w:sz w:val="18"/>
                <w:szCs w:val="18"/>
              </w:rPr>
              <w:t>dB</w:t>
            </w:r>
          </w:p>
        </w:tc>
      </w:tr>
    </w:tbl>
    <w:p w14:paraId="73F0CFFB" w14:textId="6467344A" w:rsidR="00394C76" w:rsidRDefault="00394C76" w:rsidP="00394C76">
      <w:pPr>
        <w:pStyle w:val="figure"/>
      </w:pPr>
      <w:r w:rsidRPr="00C72836">
        <w:t xml:space="preserve">Evaluation on the performance of </w:t>
      </w:r>
      <w:r w:rsidR="00996A2D">
        <w:t xml:space="preserve">two </w:t>
      </w:r>
      <w:r w:rsidR="007F76F9">
        <w:rPr>
          <w:rFonts w:eastAsiaTheme="minorEastAsia"/>
          <w:lang w:eastAsia="zh-CN"/>
        </w:rPr>
        <w:t>UE-based solutions</w:t>
      </w:r>
    </w:p>
    <w:p w14:paraId="75CE90F4" w14:textId="1F60606E" w:rsidR="00EA4B45" w:rsidRDefault="00D2601E" w:rsidP="00902DDE">
      <w:pPr>
        <w:rPr>
          <w:rFonts w:eastAsiaTheme="minorEastAsia"/>
          <w:lang w:eastAsia="zh-CN"/>
        </w:rPr>
      </w:pPr>
      <w:r>
        <w:rPr>
          <w:rFonts w:eastAsiaTheme="minorEastAsia" w:hint="eastAsia"/>
          <w:lang w:eastAsia="zh-CN"/>
        </w:rPr>
        <w:t>F</w:t>
      </w:r>
      <w:r>
        <w:rPr>
          <w:rFonts w:eastAsiaTheme="minorEastAsia"/>
          <w:lang w:eastAsia="zh-CN"/>
        </w:rPr>
        <w:t>rom the simulation results, it is observed that two UE-based solutions</w:t>
      </w:r>
      <w:r w:rsidR="00604695">
        <w:rPr>
          <w:rFonts w:eastAsiaTheme="minorEastAsia"/>
          <w:lang w:eastAsia="zh-CN"/>
        </w:rPr>
        <w:t xml:space="preserve"> </w:t>
      </w:r>
      <w:r>
        <w:rPr>
          <w:rFonts w:eastAsiaTheme="minorEastAsia"/>
          <w:lang w:eastAsia="zh-CN"/>
        </w:rPr>
        <w:t xml:space="preserve"> provide c</w:t>
      </w:r>
      <w:r w:rsidRPr="00D2601E">
        <w:rPr>
          <w:rFonts w:eastAsiaTheme="minorEastAsia"/>
          <w:lang w:eastAsia="zh-CN"/>
        </w:rPr>
        <w:t>onsiderable</w:t>
      </w:r>
      <w:r w:rsidR="00604695">
        <w:rPr>
          <w:rFonts w:eastAsiaTheme="minorEastAsia"/>
          <w:lang w:eastAsia="zh-CN"/>
        </w:rPr>
        <w:t xml:space="preserve"> performance enhancement</w:t>
      </w:r>
      <w:r w:rsidR="0069477F">
        <w:rPr>
          <w:rFonts w:eastAsiaTheme="minorEastAsia"/>
          <w:lang w:eastAsia="zh-CN"/>
        </w:rPr>
        <w:t xml:space="preserve"> compared </w:t>
      </w:r>
      <w:r w:rsidR="00711795">
        <w:rPr>
          <w:rFonts w:eastAsiaTheme="minorEastAsia"/>
          <w:lang w:eastAsia="zh-CN"/>
        </w:rPr>
        <w:t>to</w:t>
      </w:r>
      <w:r w:rsidR="0069477F">
        <w:rPr>
          <w:rFonts w:eastAsiaTheme="minorEastAsia"/>
          <w:lang w:eastAsia="zh-CN"/>
        </w:rPr>
        <w:t xml:space="preserve"> the </w:t>
      </w:r>
      <w:r w:rsidR="0069477F" w:rsidRPr="0069477F">
        <w:rPr>
          <w:rFonts w:eastAsiaTheme="minorEastAsia"/>
          <w:lang w:eastAsia="zh-CN"/>
        </w:rPr>
        <w:t xml:space="preserve">traditional </w:t>
      </w:r>
      <w:r w:rsidR="0069477F">
        <w:rPr>
          <w:rFonts w:eastAsiaTheme="minorEastAsia"/>
          <w:lang w:eastAsia="zh-CN"/>
        </w:rPr>
        <w:t>PDSCH transmission with SFN TRS</w:t>
      </w:r>
      <w:r w:rsidR="00604695">
        <w:rPr>
          <w:rFonts w:eastAsiaTheme="minorEastAsia"/>
          <w:lang w:eastAsia="zh-CN"/>
        </w:rPr>
        <w:t>.</w:t>
      </w:r>
      <w:r w:rsidR="00CD6FBB">
        <w:rPr>
          <w:rFonts w:eastAsiaTheme="minorEastAsia"/>
          <w:lang w:eastAsia="zh-CN"/>
        </w:rPr>
        <w:t xml:space="preserve"> </w:t>
      </w:r>
      <w:r w:rsidR="00996A2D">
        <w:rPr>
          <w:rFonts w:eastAsiaTheme="minorEastAsia"/>
          <w:lang w:eastAsia="zh-CN"/>
        </w:rPr>
        <w:t>Moreover, due to more DMRS overhead</w:t>
      </w:r>
      <w:r w:rsidR="005F19DB">
        <w:rPr>
          <w:rFonts w:eastAsiaTheme="minorEastAsia"/>
          <w:lang w:eastAsia="zh-CN"/>
        </w:rPr>
        <w:t>, the PDSCH throughput of scheme 2 with distributed DMRS</w:t>
      </w:r>
      <w:r w:rsidR="00704EEA">
        <w:rPr>
          <w:rFonts w:eastAsiaTheme="minorEastAsia"/>
          <w:lang w:eastAsia="zh-CN"/>
        </w:rPr>
        <w:t xml:space="preserve"> is </w:t>
      </w:r>
      <w:r w:rsidR="00F41A67">
        <w:rPr>
          <w:rFonts w:eastAsiaTheme="minorEastAsia"/>
          <w:lang w:eastAsia="zh-CN"/>
        </w:rPr>
        <w:t>lower than scheme 1</w:t>
      </w:r>
      <w:r w:rsidR="004879F9">
        <w:rPr>
          <w:rFonts w:eastAsiaTheme="minorEastAsia"/>
          <w:lang w:eastAsia="zh-CN"/>
        </w:rPr>
        <w:t>.</w:t>
      </w:r>
      <w:r w:rsidR="00EA4B45">
        <w:rPr>
          <w:rFonts w:eastAsiaTheme="minorEastAsia"/>
          <w:lang w:eastAsia="zh-CN"/>
        </w:rPr>
        <w:t xml:space="preserve"> </w:t>
      </w:r>
    </w:p>
    <w:p w14:paraId="3D2FD0F0" w14:textId="40B0CB8D" w:rsidR="008C0F40" w:rsidRPr="008C0F40" w:rsidRDefault="00916CA8" w:rsidP="008C0F40">
      <w:pPr>
        <w:pStyle w:val="observation"/>
      </w:pPr>
      <w:r>
        <w:lastRenderedPageBreak/>
        <w:t>Scheme 1</w:t>
      </w:r>
      <w:r w:rsidR="008C0F40">
        <w:t xml:space="preserve"> outperforms </w:t>
      </w:r>
      <w:r>
        <w:t>scheme 2</w:t>
      </w:r>
      <w:r w:rsidR="008C0F40">
        <w:t>, due to lower DMRS overhead</w:t>
      </w:r>
      <w:r w:rsidR="008C0F40" w:rsidRPr="004272F7">
        <w:t>.</w:t>
      </w:r>
    </w:p>
    <w:p w14:paraId="1300B4B6" w14:textId="5CF13709" w:rsidR="0094080D" w:rsidRPr="00902DDE" w:rsidRDefault="00F1156D" w:rsidP="00902DDE">
      <w:pPr>
        <w:rPr>
          <w:rFonts w:eastAsiaTheme="minorEastAsia"/>
          <w:lang w:eastAsia="zh-CN"/>
        </w:rPr>
      </w:pPr>
      <w:r>
        <w:rPr>
          <w:rFonts w:eastAsiaTheme="minorEastAsia"/>
          <w:lang w:eastAsia="zh-CN"/>
        </w:rPr>
        <w:t>Additionally</w:t>
      </w:r>
      <w:r w:rsidR="00EA4B45">
        <w:rPr>
          <w:rFonts w:eastAsiaTheme="minorEastAsia"/>
          <w:lang w:eastAsia="zh-CN"/>
        </w:rPr>
        <w:t xml:space="preserve">, it is worth noting that </w:t>
      </w:r>
      <w:r w:rsidR="00E46EE4">
        <w:rPr>
          <w:rFonts w:eastAsiaTheme="minorEastAsia"/>
          <w:lang w:eastAsia="zh-CN"/>
        </w:rPr>
        <w:t xml:space="preserve">the throughput </w:t>
      </w:r>
      <w:r w:rsidR="00C74644">
        <w:rPr>
          <w:rFonts w:eastAsiaTheme="minorEastAsia"/>
          <w:lang w:eastAsia="zh-CN"/>
        </w:rPr>
        <w:t>at</w:t>
      </w:r>
      <w:r w:rsidR="00E46EE4">
        <w:rPr>
          <w:rFonts w:eastAsiaTheme="minorEastAsia"/>
          <w:lang w:eastAsia="zh-CN"/>
        </w:rPr>
        <w:t xml:space="preserve"> </w:t>
      </w:r>
      <w:r w:rsidR="00027200">
        <w:rPr>
          <w:rFonts w:eastAsiaTheme="minorEastAsia"/>
          <w:lang w:eastAsia="zh-CN"/>
        </w:rPr>
        <w:t xml:space="preserve">the </w:t>
      </w:r>
      <w:r w:rsidR="00E46EE4">
        <w:rPr>
          <w:rFonts w:eastAsiaTheme="minorEastAsia"/>
          <w:lang w:eastAsia="zh-CN"/>
        </w:rPr>
        <w:t xml:space="preserve">UE </w:t>
      </w:r>
      <w:r w:rsidR="00631BE1">
        <w:rPr>
          <w:rFonts w:eastAsiaTheme="minorEastAsia"/>
          <w:lang w:eastAsia="zh-CN"/>
        </w:rPr>
        <w:t xml:space="preserve">position </w:t>
      </w:r>
      <w:r w:rsidR="007637BE">
        <w:rPr>
          <w:rFonts w:eastAsiaTheme="minorEastAsia"/>
          <w:lang w:eastAsia="zh-CN"/>
        </w:rPr>
        <w:t>near the TRP</w:t>
      </w:r>
      <w:r w:rsidR="00E46EE4">
        <w:rPr>
          <w:rFonts w:eastAsiaTheme="minorEastAsia"/>
          <w:lang w:eastAsia="zh-CN"/>
        </w:rPr>
        <w:t xml:space="preserve"> </w:t>
      </w:r>
      <w:r w:rsidR="007637BE">
        <w:rPr>
          <w:rFonts w:eastAsiaTheme="minorEastAsia"/>
          <w:lang w:eastAsia="zh-CN"/>
        </w:rPr>
        <w:t xml:space="preserve">is </w:t>
      </w:r>
      <w:r w:rsidR="0030130A">
        <w:rPr>
          <w:rFonts w:eastAsiaTheme="minorEastAsia"/>
          <w:lang w:eastAsia="zh-CN"/>
        </w:rPr>
        <w:t xml:space="preserve">decreased. This is because </w:t>
      </w:r>
      <w:r w:rsidR="00027200">
        <w:rPr>
          <w:rFonts w:eastAsiaTheme="minorEastAsia"/>
          <w:lang w:eastAsia="zh-CN"/>
        </w:rPr>
        <w:t xml:space="preserve">the beam can’t cover </w:t>
      </w:r>
      <w:r w:rsidR="00AE46A1">
        <w:rPr>
          <w:rFonts w:eastAsiaTheme="minorEastAsia"/>
          <w:lang w:eastAsia="zh-CN"/>
        </w:rPr>
        <w:t xml:space="preserve">the </w:t>
      </w:r>
      <w:r w:rsidR="0090197A">
        <w:rPr>
          <w:rFonts w:eastAsiaTheme="minorEastAsia"/>
          <w:lang w:eastAsia="zh-CN"/>
        </w:rPr>
        <w:t>a</w:t>
      </w:r>
      <w:r w:rsidR="00AE46A1">
        <w:rPr>
          <w:rFonts w:eastAsiaTheme="minorEastAsia"/>
          <w:lang w:eastAsia="zh-CN"/>
        </w:rPr>
        <w:t xml:space="preserve">rea </w:t>
      </w:r>
      <w:r w:rsidR="00AE46A1" w:rsidRPr="00027200">
        <w:rPr>
          <w:rFonts w:eastAsiaTheme="minorEastAsia"/>
          <w:lang w:eastAsia="zh-CN"/>
        </w:rPr>
        <w:t>directly below</w:t>
      </w:r>
      <w:r w:rsidR="00AE46A1">
        <w:rPr>
          <w:rFonts w:eastAsiaTheme="minorEastAsia"/>
          <w:lang w:eastAsia="zh-CN"/>
        </w:rPr>
        <w:t xml:space="preserve"> </w:t>
      </w:r>
      <w:r w:rsidR="00D71B45">
        <w:rPr>
          <w:rFonts w:eastAsiaTheme="minorEastAsia"/>
          <w:lang w:eastAsia="zh-CN"/>
        </w:rPr>
        <w:t xml:space="preserve">the </w:t>
      </w:r>
      <w:r w:rsidR="009647B0">
        <w:rPr>
          <w:rFonts w:eastAsiaTheme="minorEastAsia"/>
          <w:lang w:eastAsia="zh-CN"/>
        </w:rPr>
        <w:t>TRP</w:t>
      </w:r>
      <w:r w:rsidR="004A25F2">
        <w:rPr>
          <w:rFonts w:eastAsiaTheme="minorEastAsia"/>
          <w:lang w:eastAsia="zh-CN"/>
        </w:rPr>
        <w:t xml:space="preserve">, </w:t>
      </w:r>
      <w:r w:rsidR="00864929">
        <w:rPr>
          <w:rFonts w:eastAsiaTheme="minorEastAsia"/>
          <w:lang w:eastAsia="zh-CN"/>
        </w:rPr>
        <w:t xml:space="preserve">which leads to a </w:t>
      </w:r>
      <w:r w:rsidR="00864929" w:rsidRPr="00864929">
        <w:rPr>
          <w:rFonts w:eastAsiaTheme="minorEastAsia"/>
          <w:lang w:eastAsia="zh-CN"/>
        </w:rPr>
        <w:t xml:space="preserve">phenomenon </w:t>
      </w:r>
      <w:r w:rsidR="00864929">
        <w:rPr>
          <w:rFonts w:eastAsiaTheme="minorEastAsia"/>
          <w:lang w:eastAsia="zh-CN"/>
        </w:rPr>
        <w:t xml:space="preserve">called </w:t>
      </w:r>
      <w:r w:rsidR="00864929" w:rsidRPr="00864929">
        <w:rPr>
          <w:rFonts w:eastAsiaTheme="minorEastAsia"/>
          <w:i/>
          <w:lang w:eastAsia="zh-CN"/>
        </w:rPr>
        <w:t>dark under light</w:t>
      </w:r>
      <w:r w:rsidR="00AB3840">
        <w:rPr>
          <w:rFonts w:eastAsiaTheme="minorEastAsia"/>
          <w:lang w:eastAsia="zh-CN"/>
        </w:rPr>
        <w:t xml:space="preserve">, </w:t>
      </w:r>
      <w:r w:rsidR="004A25F2">
        <w:rPr>
          <w:rFonts w:eastAsiaTheme="minorEastAsia"/>
          <w:lang w:eastAsia="zh-CN"/>
        </w:rPr>
        <w:t>in term</w:t>
      </w:r>
      <w:r w:rsidR="00BC26FB">
        <w:rPr>
          <w:rFonts w:eastAsiaTheme="minorEastAsia"/>
          <w:lang w:eastAsia="zh-CN"/>
        </w:rPr>
        <w:t>s</w:t>
      </w:r>
      <w:r w:rsidR="004A25F2">
        <w:rPr>
          <w:rFonts w:eastAsiaTheme="minorEastAsia"/>
          <w:lang w:eastAsia="zh-CN"/>
        </w:rPr>
        <w:t xml:space="preserve"> of the</w:t>
      </w:r>
      <w:r w:rsidR="00E56FC6">
        <w:rPr>
          <w:rFonts w:eastAsiaTheme="minorEastAsia"/>
          <w:lang w:eastAsia="zh-CN"/>
        </w:rPr>
        <w:t xml:space="preserve"> </w:t>
      </w:r>
      <w:r w:rsidR="0023544A">
        <w:rPr>
          <w:rFonts w:eastAsiaTheme="minorEastAsia"/>
          <w:lang w:eastAsia="zh-CN"/>
        </w:rPr>
        <w:t>TRP boresight</w:t>
      </w:r>
      <w:r w:rsidR="005D5DF4">
        <w:rPr>
          <w:rFonts w:eastAsiaTheme="minorEastAsia"/>
          <w:lang w:eastAsia="zh-CN"/>
        </w:rPr>
        <w:t xml:space="preserve"> </w:t>
      </w:r>
      <w:r w:rsidR="0023544A">
        <w:rPr>
          <w:rFonts w:eastAsiaTheme="minorEastAsia"/>
          <w:lang w:eastAsia="zh-CN"/>
        </w:rPr>
        <w:t xml:space="preserve">and </w:t>
      </w:r>
      <w:r w:rsidR="00212DCC">
        <w:rPr>
          <w:rFonts w:eastAsiaTheme="minorEastAsia"/>
          <w:lang w:eastAsia="zh-CN"/>
        </w:rPr>
        <w:t xml:space="preserve">directional </w:t>
      </w:r>
      <w:r w:rsidR="005D5DF4">
        <w:rPr>
          <w:rFonts w:eastAsiaTheme="minorEastAsia"/>
          <w:lang w:eastAsia="zh-CN"/>
        </w:rPr>
        <w:t xml:space="preserve">antenna </w:t>
      </w:r>
      <w:r w:rsidR="005D5DF4">
        <w:rPr>
          <w:rFonts w:eastAsiaTheme="minorEastAsia" w:hint="eastAsia"/>
          <w:lang w:eastAsia="zh-CN"/>
        </w:rPr>
        <w:t>model</w:t>
      </w:r>
      <w:r w:rsidR="005D5DF4">
        <w:rPr>
          <w:rFonts w:eastAsiaTheme="minorEastAsia"/>
          <w:lang w:eastAsia="zh-CN"/>
        </w:rPr>
        <w:t xml:space="preserve"> </w:t>
      </w:r>
      <w:r w:rsidR="00AF45A8">
        <w:rPr>
          <w:rFonts w:eastAsiaTheme="minorEastAsia"/>
          <w:lang w:eastAsia="zh-CN"/>
        </w:rPr>
        <w:t xml:space="preserve">assumptions </w:t>
      </w:r>
      <w:r w:rsidR="004A25F2">
        <w:rPr>
          <w:rFonts w:eastAsiaTheme="minorEastAsia"/>
          <w:lang w:eastAsia="zh-CN"/>
        </w:rPr>
        <w:t xml:space="preserve">agreed in </w:t>
      </w:r>
      <w:r w:rsidR="004A25F2" w:rsidRPr="00D20FBB">
        <w:rPr>
          <w:rFonts w:eastAsiaTheme="minorEastAsia"/>
          <w:lang w:eastAsia="zh-CN"/>
        </w:rPr>
        <w:t>RAN1#102 e-meeting</w:t>
      </w:r>
      <w:r w:rsidR="004A25F2">
        <w:rPr>
          <w:rFonts w:eastAsiaTheme="minorEastAsia"/>
          <w:lang w:eastAsia="zh-CN"/>
        </w:rPr>
        <w:t>.</w:t>
      </w:r>
      <w:r w:rsidR="00EF6106">
        <w:rPr>
          <w:rFonts w:eastAsiaTheme="minorEastAsia"/>
          <w:lang w:eastAsia="zh-CN"/>
        </w:rPr>
        <w:t xml:space="preserve"> </w:t>
      </w:r>
      <w:r w:rsidR="00BF77A4">
        <w:rPr>
          <w:rFonts w:eastAsiaTheme="minorEastAsia"/>
          <w:lang w:eastAsia="zh-CN"/>
        </w:rPr>
        <w:t>However, in practical network deployment,</w:t>
      </w:r>
      <w:r w:rsidR="00D5695D" w:rsidRPr="00D5695D">
        <w:t xml:space="preserve"> </w:t>
      </w:r>
      <w:r w:rsidR="00D5695D" w:rsidRPr="00D5695D">
        <w:rPr>
          <w:rFonts w:eastAsiaTheme="minorEastAsia"/>
          <w:lang w:eastAsia="zh-CN"/>
        </w:rPr>
        <w:t>apart from</w:t>
      </w:r>
      <w:r w:rsidR="00D5695D">
        <w:rPr>
          <w:rFonts w:eastAsiaTheme="minorEastAsia"/>
          <w:lang w:eastAsia="zh-CN"/>
        </w:rPr>
        <w:t xml:space="preserve"> the beam covering the f</w:t>
      </w:r>
      <w:r w:rsidR="00D5695D" w:rsidRPr="00D5695D">
        <w:rPr>
          <w:rFonts w:eastAsiaTheme="minorEastAsia"/>
          <w:lang w:eastAsia="zh-CN"/>
        </w:rPr>
        <w:t>ar</w:t>
      </w:r>
      <w:r w:rsidR="00C74644">
        <w:rPr>
          <w:rFonts w:eastAsiaTheme="minorEastAsia"/>
          <w:lang w:eastAsia="zh-CN"/>
        </w:rPr>
        <w:t xml:space="preserve"> away area</w:t>
      </w:r>
      <w:r w:rsidR="00D5695D">
        <w:rPr>
          <w:rFonts w:eastAsiaTheme="minorEastAsia"/>
          <w:lang w:eastAsia="zh-CN"/>
        </w:rPr>
        <w:t xml:space="preserve">, </w:t>
      </w:r>
      <w:r w:rsidR="009C2CB3">
        <w:rPr>
          <w:rFonts w:eastAsiaTheme="minorEastAsia"/>
          <w:lang w:eastAsia="zh-CN"/>
        </w:rPr>
        <w:t>another beam may</w:t>
      </w:r>
      <w:r w:rsidR="00C64920">
        <w:rPr>
          <w:rFonts w:eastAsiaTheme="minorEastAsia"/>
          <w:lang w:eastAsia="zh-CN"/>
        </w:rPr>
        <w:t xml:space="preserve"> also</w:t>
      </w:r>
      <w:r w:rsidR="009C2CB3">
        <w:rPr>
          <w:rFonts w:eastAsiaTheme="minorEastAsia"/>
          <w:lang w:eastAsia="zh-CN"/>
        </w:rPr>
        <w:t xml:space="preserve"> be generated</w:t>
      </w:r>
      <w:r w:rsidR="00603DC3">
        <w:rPr>
          <w:rFonts w:eastAsiaTheme="minorEastAsia"/>
          <w:lang w:eastAsia="zh-CN"/>
        </w:rPr>
        <w:t xml:space="preserve"> </w:t>
      </w:r>
      <w:r w:rsidR="009C2CB3">
        <w:rPr>
          <w:rFonts w:eastAsiaTheme="minorEastAsia"/>
          <w:lang w:eastAsia="zh-CN"/>
        </w:rPr>
        <w:t xml:space="preserve">to cover </w:t>
      </w:r>
      <w:r w:rsidR="00ED0161">
        <w:rPr>
          <w:rFonts w:eastAsiaTheme="minorEastAsia"/>
          <w:lang w:eastAsia="zh-CN"/>
        </w:rPr>
        <w:t>the</w:t>
      </w:r>
      <w:r w:rsidR="009C2CB3">
        <w:rPr>
          <w:rFonts w:eastAsiaTheme="minorEastAsia"/>
          <w:lang w:eastAsia="zh-CN"/>
        </w:rPr>
        <w:t xml:space="preserve"> area</w:t>
      </w:r>
      <w:r w:rsidR="00ED0161">
        <w:rPr>
          <w:rFonts w:eastAsiaTheme="minorEastAsia"/>
          <w:lang w:eastAsia="zh-CN"/>
        </w:rPr>
        <w:t xml:space="preserve"> beneath the TRP</w:t>
      </w:r>
      <w:r w:rsidR="00485608">
        <w:rPr>
          <w:rFonts w:eastAsiaTheme="minorEastAsia"/>
          <w:lang w:eastAsia="zh-CN"/>
        </w:rPr>
        <w:t>.</w:t>
      </w:r>
      <w:r w:rsidR="00864929">
        <w:rPr>
          <w:rFonts w:eastAsiaTheme="minorEastAsia"/>
          <w:lang w:eastAsia="zh-CN"/>
        </w:rPr>
        <w:t xml:space="preserve"> </w:t>
      </w:r>
      <w:r w:rsidR="00384D81">
        <w:rPr>
          <w:rFonts w:eastAsiaTheme="minorEastAsia"/>
          <w:lang w:eastAsia="zh-CN"/>
        </w:rPr>
        <w:t>F</w:t>
      </w:r>
      <w:r w:rsidR="00384D81" w:rsidRPr="00384D81">
        <w:rPr>
          <w:rFonts w:eastAsiaTheme="minorEastAsia"/>
          <w:lang w:eastAsia="zh-CN"/>
        </w:rPr>
        <w:t>urthermore</w:t>
      </w:r>
      <w:r w:rsidR="00384D81">
        <w:rPr>
          <w:rFonts w:eastAsiaTheme="minorEastAsia"/>
          <w:lang w:eastAsia="zh-CN"/>
        </w:rPr>
        <w:t xml:space="preserve">, </w:t>
      </w:r>
      <w:r w:rsidR="001849B8">
        <w:rPr>
          <w:rFonts w:eastAsiaTheme="minorEastAsia"/>
          <w:lang w:eastAsia="zh-CN"/>
        </w:rPr>
        <w:t>deploy</w:t>
      </w:r>
      <w:r w:rsidR="00672588">
        <w:rPr>
          <w:rFonts w:eastAsiaTheme="minorEastAsia"/>
          <w:lang w:eastAsia="zh-CN"/>
        </w:rPr>
        <w:t>ing</w:t>
      </w:r>
      <w:r w:rsidR="001849B8">
        <w:rPr>
          <w:rFonts w:eastAsiaTheme="minorEastAsia"/>
          <w:lang w:eastAsia="zh-CN"/>
        </w:rPr>
        <w:t xml:space="preserve"> </w:t>
      </w:r>
      <w:r w:rsidR="001C3B4E">
        <w:rPr>
          <w:rFonts w:eastAsiaTheme="minorEastAsia"/>
          <w:lang w:eastAsia="zh-CN"/>
        </w:rPr>
        <w:t xml:space="preserve">an additional </w:t>
      </w:r>
      <w:r w:rsidR="001849B8">
        <w:rPr>
          <w:rFonts w:eastAsiaTheme="minorEastAsia"/>
          <w:lang w:eastAsia="zh-CN"/>
        </w:rPr>
        <w:t>TRP</w:t>
      </w:r>
      <w:r w:rsidR="00DF63B2">
        <w:rPr>
          <w:rFonts w:eastAsiaTheme="minorEastAsia"/>
          <w:lang w:eastAsia="zh-CN"/>
        </w:rPr>
        <w:t xml:space="preserve"> by a certain lay</w:t>
      </w:r>
      <w:r w:rsidR="004E4C78">
        <w:rPr>
          <w:rFonts w:eastAsiaTheme="minorEastAsia"/>
          <w:lang w:eastAsia="zh-CN"/>
        </w:rPr>
        <w:t>out</w:t>
      </w:r>
      <w:r w:rsidR="001849B8">
        <w:rPr>
          <w:rFonts w:eastAsiaTheme="minorEastAsia"/>
          <w:lang w:eastAsia="zh-CN"/>
        </w:rPr>
        <w:t xml:space="preserve"> </w:t>
      </w:r>
      <w:r w:rsidR="00672588">
        <w:rPr>
          <w:rFonts w:eastAsiaTheme="minorEastAsia"/>
          <w:lang w:eastAsia="zh-CN"/>
        </w:rPr>
        <w:t>to</w:t>
      </w:r>
      <w:r w:rsidR="001849B8">
        <w:rPr>
          <w:rFonts w:eastAsiaTheme="minorEastAsia"/>
          <w:lang w:eastAsia="zh-CN"/>
        </w:rPr>
        <w:t xml:space="preserve"> cover</w:t>
      </w:r>
      <w:r w:rsidR="00672588">
        <w:rPr>
          <w:rFonts w:eastAsiaTheme="minorEastAsia"/>
          <w:lang w:eastAsia="zh-CN"/>
        </w:rPr>
        <w:t xml:space="preserve"> </w:t>
      </w:r>
      <w:r w:rsidR="00B770DA">
        <w:rPr>
          <w:rFonts w:eastAsiaTheme="minorEastAsia"/>
          <w:lang w:eastAsia="zh-CN"/>
        </w:rPr>
        <w:t xml:space="preserve">the area below </w:t>
      </w:r>
      <w:r w:rsidR="001C3B4E">
        <w:rPr>
          <w:rFonts w:eastAsiaTheme="minorEastAsia"/>
          <w:lang w:eastAsia="zh-CN"/>
        </w:rPr>
        <w:t>the</w:t>
      </w:r>
      <w:r w:rsidR="00842DEA">
        <w:rPr>
          <w:rFonts w:eastAsiaTheme="minorEastAsia"/>
          <w:lang w:eastAsia="zh-CN"/>
        </w:rPr>
        <w:t xml:space="preserve"> TRP </w:t>
      </w:r>
      <w:r w:rsidR="006D7A8D">
        <w:rPr>
          <w:rFonts w:eastAsiaTheme="minorEastAsia"/>
          <w:lang w:eastAsia="zh-CN"/>
        </w:rPr>
        <w:t xml:space="preserve">is </w:t>
      </w:r>
      <w:r w:rsidR="00842DEA">
        <w:rPr>
          <w:rFonts w:eastAsiaTheme="minorEastAsia"/>
          <w:lang w:eastAsia="zh-CN"/>
        </w:rPr>
        <w:t>also a</w:t>
      </w:r>
      <w:r w:rsidR="001451D7">
        <w:rPr>
          <w:rFonts w:eastAsiaTheme="minorEastAsia"/>
          <w:lang w:eastAsia="zh-CN"/>
        </w:rPr>
        <w:t>n</w:t>
      </w:r>
      <w:r w:rsidR="00842DEA">
        <w:rPr>
          <w:rFonts w:eastAsiaTheme="minorEastAsia"/>
          <w:lang w:eastAsia="zh-CN"/>
        </w:rPr>
        <w:t xml:space="preserve"> effective solution</w:t>
      </w:r>
      <w:r w:rsidR="00B770DA">
        <w:rPr>
          <w:rFonts w:eastAsiaTheme="minorEastAsia"/>
          <w:lang w:eastAsia="zh-CN"/>
        </w:rPr>
        <w:t xml:space="preserve"> to e</w:t>
      </w:r>
      <w:r w:rsidR="00B770DA" w:rsidRPr="00B770DA">
        <w:rPr>
          <w:rFonts w:eastAsiaTheme="minorEastAsia"/>
          <w:lang w:eastAsia="zh-CN"/>
        </w:rPr>
        <w:t>liminate th</w:t>
      </w:r>
      <w:r w:rsidR="00B770DA">
        <w:rPr>
          <w:rFonts w:eastAsiaTheme="minorEastAsia"/>
          <w:lang w:eastAsia="zh-CN"/>
        </w:rPr>
        <w:t>e</w:t>
      </w:r>
      <w:r w:rsidR="00B770DA" w:rsidRPr="00B770DA">
        <w:rPr>
          <w:rFonts w:eastAsiaTheme="minorEastAsia"/>
          <w:lang w:eastAsia="zh-CN"/>
        </w:rPr>
        <w:t xml:space="preserve"> </w:t>
      </w:r>
      <w:r w:rsidR="00B770DA" w:rsidRPr="00B770DA">
        <w:rPr>
          <w:rFonts w:eastAsiaTheme="minorEastAsia"/>
          <w:i/>
          <w:lang w:eastAsia="zh-CN"/>
        </w:rPr>
        <w:t>dark under light</w:t>
      </w:r>
      <w:r w:rsidR="00B770DA" w:rsidRPr="00B770DA">
        <w:rPr>
          <w:rFonts w:eastAsiaTheme="minorEastAsia"/>
          <w:lang w:eastAsia="zh-CN"/>
        </w:rPr>
        <w:t xml:space="preserve"> phenomenon</w:t>
      </w:r>
      <w:r w:rsidR="00842DEA">
        <w:rPr>
          <w:rFonts w:eastAsiaTheme="minorEastAsia"/>
          <w:lang w:eastAsia="zh-CN"/>
        </w:rPr>
        <w:t>.</w:t>
      </w:r>
    </w:p>
    <w:p w14:paraId="5148614A" w14:textId="31DFC2E5" w:rsidR="003D2C03" w:rsidRDefault="003D2C03" w:rsidP="00FB3C92">
      <w:pPr>
        <w:pStyle w:val="observation"/>
      </w:pPr>
      <w:r>
        <w:t>T</w:t>
      </w:r>
      <w:r w:rsidRPr="003D2C03">
        <w:t xml:space="preserve">he TRP boresight and directional antenna model </w:t>
      </w:r>
      <w:r w:rsidR="00597984">
        <w:t xml:space="preserve">assumptions </w:t>
      </w:r>
      <w:r w:rsidRPr="003D2C03">
        <w:t>agreed in RAN1#102 e-meeting</w:t>
      </w:r>
      <w:r w:rsidR="007A45EC">
        <w:t xml:space="preserve"> </w:t>
      </w:r>
      <w:r w:rsidR="00553030">
        <w:t xml:space="preserve">would </w:t>
      </w:r>
      <w:r w:rsidR="007A45EC">
        <w:t xml:space="preserve">cause </w:t>
      </w:r>
      <w:r w:rsidR="007A45EC" w:rsidRPr="00864929">
        <w:rPr>
          <w:i/>
        </w:rPr>
        <w:t>dark under light</w:t>
      </w:r>
      <w:r w:rsidR="007A45EC">
        <w:rPr>
          <w:i/>
        </w:rPr>
        <w:t xml:space="preserve"> </w:t>
      </w:r>
      <w:r w:rsidR="007A45EC" w:rsidRPr="00864929">
        <w:t>phenomenon</w:t>
      </w:r>
      <w:r w:rsidR="007A45EC">
        <w:t>.</w:t>
      </w:r>
    </w:p>
    <w:p w14:paraId="43B28748" w14:textId="77777777" w:rsidR="006205E0" w:rsidRPr="00902DDE" w:rsidRDefault="006205E0" w:rsidP="00902DDE">
      <w:pPr>
        <w:rPr>
          <w:rFonts w:eastAsiaTheme="minorEastAsia"/>
          <w:lang w:eastAsia="zh-CN"/>
        </w:rPr>
      </w:pPr>
    </w:p>
    <w:p w14:paraId="06E627B7" w14:textId="063ACF4D" w:rsidR="00AA2588" w:rsidRDefault="003349A6" w:rsidP="00AA2588">
      <w:pPr>
        <w:pStyle w:val="title2"/>
        <w:spacing w:before="120"/>
      </w:pPr>
      <w:r>
        <w:t>NW-</w:t>
      </w:r>
      <w:r w:rsidR="00AA2588">
        <w:t>based s</w:t>
      </w:r>
      <w:r w:rsidR="00AA2588" w:rsidRPr="004E1A40">
        <w:t xml:space="preserve">olution for </w:t>
      </w:r>
      <w:r w:rsidR="00AA2588">
        <w:t>HST-SFN</w:t>
      </w:r>
    </w:p>
    <w:p w14:paraId="7FCA6760" w14:textId="2B3CCCAB" w:rsidR="00631158" w:rsidRDefault="0044058C" w:rsidP="00E40AF9">
      <w:pPr>
        <w:pStyle w:val="title3"/>
      </w:pPr>
      <w:r>
        <w:t>F</w:t>
      </w:r>
      <w:r w:rsidR="00AC1A82" w:rsidRPr="00AC1A82">
        <w:t xml:space="preserve">requency </w:t>
      </w:r>
      <w:r w:rsidR="002C4C88">
        <w:t xml:space="preserve">offset </w:t>
      </w:r>
      <w:r w:rsidR="00AC1A82" w:rsidRPr="00AC1A82">
        <w:t>pre-compensation</w:t>
      </w:r>
      <w:r w:rsidR="00C443D7">
        <w:t xml:space="preserve"> procedure</w:t>
      </w:r>
    </w:p>
    <w:p w14:paraId="47C36B04" w14:textId="7ECF66AC" w:rsidR="00CA460B" w:rsidRDefault="00CA460B" w:rsidP="00CA460B">
      <w:pPr>
        <w:rPr>
          <w:rFonts w:eastAsiaTheme="minorEastAsia"/>
          <w:lang w:eastAsia="zh-CN"/>
        </w:rPr>
      </w:pPr>
      <w:r w:rsidRPr="00A1435F">
        <w:rPr>
          <w:rFonts w:eastAsiaTheme="minorEastAsia"/>
          <w:lang w:eastAsia="zh-CN"/>
        </w:rPr>
        <w:t xml:space="preserve">To </w:t>
      </w:r>
      <w:r>
        <w:rPr>
          <w:rFonts w:eastAsiaTheme="minorEastAsia"/>
          <w:lang w:eastAsia="zh-CN"/>
        </w:rPr>
        <w:t>resolve</w:t>
      </w:r>
      <w:r w:rsidRPr="00A1435F">
        <w:rPr>
          <w:rFonts w:eastAsiaTheme="minorEastAsia"/>
          <w:lang w:eastAsia="zh-CN"/>
        </w:rPr>
        <w:t xml:space="preserve"> the challenge </w:t>
      </w:r>
      <w:r>
        <w:rPr>
          <w:rFonts w:eastAsiaTheme="minorEastAsia"/>
          <w:lang w:eastAsia="zh-CN"/>
        </w:rPr>
        <w:t xml:space="preserve">of multiple Doppler shifts under the HST-SFN deployment, </w:t>
      </w:r>
      <w:r w:rsidRPr="008A3207">
        <w:rPr>
          <w:rFonts w:eastAsiaTheme="minorEastAsia"/>
          <w:lang w:eastAsia="zh-CN"/>
        </w:rPr>
        <w:t>frequency</w:t>
      </w:r>
      <w:r w:rsidR="007D1016">
        <w:rPr>
          <w:rFonts w:eastAsiaTheme="minorEastAsia"/>
          <w:lang w:eastAsia="zh-CN"/>
        </w:rPr>
        <w:t xml:space="preserve"> offset</w:t>
      </w:r>
      <w:r w:rsidRPr="008A3207">
        <w:rPr>
          <w:rFonts w:eastAsiaTheme="minorEastAsia"/>
          <w:lang w:eastAsia="zh-CN"/>
        </w:rPr>
        <w:t xml:space="preserve"> pre-compensation</w:t>
      </w:r>
      <w:r>
        <w:rPr>
          <w:rFonts w:eastAsiaTheme="minorEastAsia"/>
          <w:lang w:eastAsia="zh-CN"/>
        </w:rPr>
        <w:t xml:space="preserve"> has been studied as a potential solution in TR 38.878. However, CRS is used to estimate the Doppler shifts in LTE. In NR, TRS is configured UE-specifically for fine time and frequency tracking to aid the demodulation of PDSCH since there is no CRS like reference signal. Therefore, there </w:t>
      </w:r>
      <w:r w:rsidR="00423075">
        <w:rPr>
          <w:rFonts w:eastAsiaTheme="minorEastAsia"/>
          <w:lang w:eastAsia="zh-CN"/>
        </w:rPr>
        <w:t>are</w:t>
      </w:r>
      <w:r>
        <w:rPr>
          <w:rFonts w:eastAsiaTheme="minorEastAsia"/>
          <w:lang w:eastAsia="zh-CN"/>
        </w:rPr>
        <w:t xml:space="preserve"> some differences in details in </w:t>
      </w:r>
      <w:r w:rsidR="00F42824" w:rsidRPr="008A3207">
        <w:rPr>
          <w:rFonts w:eastAsiaTheme="minorEastAsia"/>
          <w:lang w:eastAsia="zh-CN"/>
        </w:rPr>
        <w:t>frequency</w:t>
      </w:r>
      <w:r w:rsidR="00F42824">
        <w:rPr>
          <w:rFonts w:eastAsiaTheme="minorEastAsia"/>
          <w:lang w:eastAsia="zh-CN"/>
        </w:rPr>
        <w:t xml:space="preserve"> offset</w:t>
      </w:r>
      <w:r w:rsidR="00F42824" w:rsidRPr="008A3207">
        <w:rPr>
          <w:rFonts w:eastAsiaTheme="minorEastAsia"/>
          <w:lang w:eastAsia="zh-CN"/>
        </w:rPr>
        <w:t xml:space="preserve"> pre-compensation</w:t>
      </w:r>
      <w:r>
        <w:rPr>
          <w:rFonts w:eastAsiaTheme="minorEastAsia"/>
          <w:lang w:eastAsia="zh-CN"/>
        </w:rPr>
        <w:t xml:space="preserve"> based on TRS. The </w:t>
      </w:r>
      <w:r w:rsidR="00F42824" w:rsidRPr="008A3207">
        <w:rPr>
          <w:rFonts w:eastAsiaTheme="minorEastAsia"/>
          <w:lang w:eastAsia="zh-CN"/>
        </w:rPr>
        <w:t>frequency</w:t>
      </w:r>
      <w:r w:rsidR="00F42824">
        <w:rPr>
          <w:rFonts w:eastAsiaTheme="minorEastAsia"/>
          <w:lang w:eastAsia="zh-CN"/>
        </w:rPr>
        <w:t xml:space="preserve"> offset</w:t>
      </w:r>
      <w:r w:rsidR="00F42824" w:rsidRPr="008A3207">
        <w:rPr>
          <w:rFonts w:eastAsiaTheme="minorEastAsia"/>
          <w:lang w:eastAsia="zh-CN"/>
        </w:rPr>
        <w:t xml:space="preserve"> pre-compensation</w:t>
      </w:r>
      <w:r>
        <w:rPr>
          <w:rFonts w:eastAsiaTheme="minorEastAsia"/>
          <w:lang w:eastAsia="zh-CN"/>
        </w:rPr>
        <w:t xml:space="preserve"> process based on distributed TRS is given as follows</w:t>
      </w:r>
      <w:r w:rsidR="00015D47">
        <w:rPr>
          <w:rFonts w:eastAsiaTheme="minorEastAsia"/>
          <w:lang w:eastAsia="zh-CN"/>
        </w:rPr>
        <w:t>.</w:t>
      </w:r>
    </w:p>
    <w:p w14:paraId="1DAD40B3" w14:textId="00F07D66" w:rsidR="005C1CAF" w:rsidRDefault="005C1CAF" w:rsidP="00CA460B">
      <w:pPr>
        <w:jc w:val="center"/>
      </w:pPr>
      <w:r>
        <w:rPr>
          <w:noProof/>
          <w:lang w:eastAsia="zh-CN"/>
        </w:rPr>
        <w:drawing>
          <wp:inline distT="0" distB="0" distL="0" distR="0" wp14:anchorId="52D35CAC" wp14:editId="6FD26054">
            <wp:extent cx="4032250" cy="3034636"/>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76251" cy="3067751"/>
                    </a:xfrm>
                    <a:prstGeom prst="rect">
                      <a:avLst/>
                    </a:prstGeom>
                    <a:noFill/>
                    <a:ln>
                      <a:noFill/>
                    </a:ln>
                  </pic:spPr>
                </pic:pic>
              </a:graphicData>
            </a:graphic>
          </wp:inline>
        </w:drawing>
      </w:r>
    </w:p>
    <w:p w14:paraId="5FD239C1" w14:textId="3001DE03" w:rsidR="00CA460B" w:rsidRDefault="00CA460B" w:rsidP="00CA460B">
      <w:pPr>
        <w:pStyle w:val="figure"/>
      </w:pPr>
      <w:r w:rsidRPr="00CA460B">
        <w:t>An example of frequency</w:t>
      </w:r>
      <w:r w:rsidR="00E70153">
        <w:t xml:space="preserve"> offset</w:t>
      </w:r>
      <w:r w:rsidRPr="00CA460B">
        <w:t xml:space="preserve"> pre-compensation processing flow</w:t>
      </w:r>
    </w:p>
    <w:p w14:paraId="675039B4" w14:textId="187334A5" w:rsidR="00EE1D62" w:rsidRDefault="00EE1D62" w:rsidP="0054485B">
      <w:pPr>
        <w:tabs>
          <w:tab w:val="left" w:pos="7910"/>
        </w:tabs>
        <w:spacing w:afterLines="10" w:after="24"/>
        <w:rPr>
          <w:rFonts w:eastAsiaTheme="minorEastAsia"/>
          <w:lang w:eastAsia="zh-CN"/>
        </w:rPr>
      </w:pPr>
      <w:r w:rsidRPr="009A0DF4">
        <w:rPr>
          <w:rFonts w:eastAsiaTheme="minorEastAsia"/>
          <w:lang w:eastAsia="zh-CN"/>
        </w:rPr>
        <w:t xml:space="preserve">More </w:t>
      </w:r>
      <w:r>
        <w:rPr>
          <w:rFonts w:eastAsiaTheme="minorEastAsia"/>
          <w:lang w:eastAsia="zh-CN"/>
        </w:rPr>
        <w:t>description</w:t>
      </w:r>
      <w:r w:rsidRPr="009A0DF4">
        <w:rPr>
          <w:rFonts w:eastAsiaTheme="minorEastAsia"/>
          <w:lang w:eastAsia="zh-CN"/>
        </w:rPr>
        <w:t xml:space="preserve"> </w:t>
      </w:r>
      <w:r>
        <w:rPr>
          <w:rFonts w:eastAsiaTheme="minorEastAsia"/>
          <w:lang w:eastAsia="zh-CN"/>
        </w:rPr>
        <w:t xml:space="preserve">of </w:t>
      </w:r>
      <w:r w:rsidR="00F42824" w:rsidRPr="008A3207">
        <w:rPr>
          <w:rFonts w:eastAsiaTheme="minorEastAsia"/>
          <w:lang w:eastAsia="zh-CN"/>
        </w:rPr>
        <w:t>frequency</w:t>
      </w:r>
      <w:r w:rsidR="00F42824">
        <w:rPr>
          <w:rFonts w:eastAsiaTheme="minorEastAsia"/>
          <w:lang w:eastAsia="zh-CN"/>
        </w:rPr>
        <w:t xml:space="preserve"> offset</w:t>
      </w:r>
      <w:r w:rsidR="00F42824" w:rsidRPr="008A3207">
        <w:rPr>
          <w:rFonts w:eastAsiaTheme="minorEastAsia"/>
          <w:lang w:eastAsia="zh-CN"/>
        </w:rPr>
        <w:t xml:space="preserve"> pre-compensation</w:t>
      </w:r>
      <w:r w:rsidRPr="009A0DF4">
        <w:rPr>
          <w:rFonts w:eastAsiaTheme="minorEastAsia"/>
          <w:lang w:eastAsia="zh-CN"/>
        </w:rPr>
        <w:t xml:space="preserve"> </w:t>
      </w:r>
      <w:r>
        <w:rPr>
          <w:rFonts w:eastAsiaTheme="minorEastAsia"/>
          <w:lang w:eastAsia="zh-CN"/>
        </w:rPr>
        <w:t xml:space="preserve">corresponding to Figure </w:t>
      </w:r>
      <w:r w:rsidR="00BD7F48">
        <w:rPr>
          <w:rFonts w:eastAsiaTheme="minorEastAsia"/>
          <w:lang w:eastAsia="zh-CN"/>
        </w:rPr>
        <w:t>6</w:t>
      </w:r>
      <w:r>
        <w:rPr>
          <w:rFonts w:eastAsiaTheme="minorEastAsia"/>
          <w:lang w:eastAsia="zh-CN"/>
        </w:rPr>
        <w:t xml:space="preserve"> is</w:t>
      </w:r>
      <w:r w:rsidRPr="009A0DF4">
        <w:rPr>
          <w:rFonts w:eastAsiaTheme="minorEastAsia"/>
          <w:lang w:eastAsia="zh-CN"/>
        </w:rPr>
        <w:t xml:space="preserve"> provided </w:t>
      </w:r>
      <w:r>
        <w:rPr>
          <w:rFonts w:eastAsiaTheme="minorEastAsia"/>
          <w:lang w:eastAsia="zh-CN"/>
        </w:rPr>
        <w:t>below:</w:t>
      </w:r>
    </w:p>
    <w:p w14:paraId="0BC298B8" w14:textId="77777777" w:rsidR="00EE1D62" w:rsidRPr="00130708" w:rsidRDefault="00EE1D62" w:rsidP="00D5362B">
      <w:pPr>
        <w:pStyle w:val="bullet1"/>
        <w:numPr>
          <w:ilvl w:val="0"/>
          <w:numId w:val="18"/>
        </w:numPr>
        <w:spacing w:afterLines="10" w:after="24"/>
      </w:pPr>
      <w:r>
        <w:t xml:space="preserve">TRS1 and TRS2 are transmitted from TRP1 and TRP2 separately at carrier frequency </w:t>
      </w:r>
      <w:r w:rsidRPr="00130708">
        <w:rPr>
          <w:i/>
        </w:rPr>
        <w:t>f</w:t>
      </w:r>
      <w:r w:rsidRPr="00130708">
        <w:rPr>
          <w:i/>
          <w:vertAlign w:val="subscript"/>
        </w:rPr>
        <w:t>c</w:t>
      </w:r>
    </w:p>
    <w:p w14:paraId="436974A7" w14:textId="77777777" w:rsidR="00EE1D62" w:rsidRPr="00447554" w:rsidRDefault="00EE1D62" w:rsidP="00D5362B">
      <w:pPr>
        <w:pStyle w:val="bullet1"/>
        <w:numPr>
          <w:ilvl w:val="0"/>
          <w:numId w:val="18"/>
        </w:numPr>
        <w:spacing w:afterLines="10" w:after="24"/>
      </w:pPr>
      <w:r>
        <w:rPr>
          <w:rFonts w:hint="eastAsia"/>
        </w:rPr>
        <w:t>U</w:t>
      </w:r>
      <w:r>
        <w:t xml:space="preserve">E receives TRS1 and TRS2 at carrier frequency </w:t>
      </w:r>
      <w:r w:rsidRPr="00130708">
        <w:rPr>
          <w:i/>
        </w:rPr>
        <w:t>f</w:t>
      </w:r>
      <w:r w:rsidRPr="00130708">
        <w:rPr>
          <w:i/>
          <w:vertAlign w:val="subscript"/>
        </w:rPr>
        <w:t>c</w:t>
      </w:r>
      <w:r>
        <w:t xml:space="preserve">, then estimates two Doppler shifts </w:t>
      </w:r>
      <w:r w:rsidRPr="006A2261">
        <w:rPr>
          <w:rFonts w:hint="eastAsia"/>
          <w:i/>
        </w:rPr>
        <w:t>Δ</w:t>
      </w:r>
      <w:r w:rsidRPr="006A2261">
        <w:rPr>
          <w:rFonts w:hint="eastAsia"/>
          <w:i/>
        </w:rPr>
        <w:t>f</w:t>
      </w:r>
      <w:r w:rsidRPr="006A2261">
        <w:rPr>
          <w:i/>
          <w:vertAlign w:val="subscript"/>
        </w:rPr>
        <w:t>1</w:t>
      </w:r>
      <w:r>
        <w:t xml:space="preserve"> and </w:t>
      </w:r>
      <w:r w:rsidRPr="006A2261">
        <w:rPr>
          <w:rFonts w:hint="eastAsia"/>
          <w:i/>
        </w:rPr>
        <w:t>Δ</w:t>
      </w:r>
      <w:r w:rsidRPr="006A2261">
        <w:rPr>
          <w:rFonts w:hint="eastAsia"/>
          <w:i/>
        </w:rPr>
        <w:t>f</w:t>
      </w:r>
      <w:r>
        <w:rPr>
          <w:i/>
          <w:vertAlign w:val="subscript"/>
        </w:rPr>
        <w:t>2</w:t>
      </w:r>
    </w:p>
    <w:p w14:paraId="3FAD1225" w14:textId="09623CED" w:rsidR="00EE1D62" w:rsidRDefault="00EE1D62" w:rsidP="00D5362B">
      <w:pPr>
        <w:pStyle w:val="bullet1"/>
        <w:numPr>
          <w:ilvl w:val="0"/>
          <w:numId w:val="18"/>
        </w:numPr>
        <w:spacing w:afterLines="10" w:after="24"/>
      </w:pPr>
      <w:r>
        <w:t xml:space="preserve">UE adjusts its </w:t>
      </w:r>
      <w:r w:rsidR="00AF7FA6">
        <w:t>down</w:t>
      </w:r>
      <w:r w:rsidR="00EF3922">
        <w:t xml:space="preserve">link </w:t>
      </w:r>
      <w:r w:rsidR="00AF7FA6">
        <w:t xml:space="preserve">receive </w:t>
      </w:r>
      <w:r>
        <w:t>carrier frequency from</w:t>
      </w:r>
      <w:r w:rsidRPr="003B54A6">
        <w:t xml:space="preserve"> </w:t>
      </w:r>
      <w:r w:rsidRPr="00130708">
        <w:rPr>
          <w:i/>
        </w:rPr>
        <w:t>f</w:t>
      </w:r>
      <w:r w:rsidRPr="00130708">
        <w:rPr>
          <w:i/>
          <w:vertAlign w:val="subscript"/>
        </w:rPr>
        <w:t>c</w:t>
      </w:r>
      <w:r w:rsidRPr="003B54A6">
        <w:t xml:space="preserve"> to  </w:t>
      </w:r>
      <w:r w:rsidRPr="00130708">
        <w:rPr>
          <w:i/>
        </w:rPr>
        <w:t>f</w:t>
      </w:r>
      <w:r w:rsidRPr="00130708">
        <w:rPr>
          <w:i/>
          <w:vertAlign w:val="subscript"/>
        </w:rPr>
        <w:t>c</w:t>
      </w:r>
      <w:r>
        <w:rPr>
          <w:i/>
          <w:vertAlign w:val="subscript"/>
        </w:rPr>
        <w:t xml:space="preserve">  </w:t>
      </w:r>
      <w:r w:rsidRPr="009262F2">
        <w:rPr>
          <w:i/>
        </w:rPr>
        <w:t>+</w:t>
      </w:r>
      <w:r w:rsidR="00CF7A4C" w:rsidRPr="006A2261">
        <w:rPr>
          <w:rFonts w:hint="eastAsia"/>
          <w:i/>
        </w:rPr>
        <w:t>Δ</w:t>
      </w:r>
      <w:r w:rsidR="00CF7A4C" w:rsidRPr="006A2261">
        <w:rPr>
          <w:rFonts w:hint="eastAsia"/>
          <w:i/>
        </w:rPr>
        <w:t>f</w:t>
      </w:r>
      <w:r w:rsidR="00CF7A4C" w:rsidRPr="006A2261">
        <w:rPr>
          <w:i/>
          <w:vertAlign w:val="subscript"/>
        </w:rPr>
        <w:t>1</w:t>
      </w:r>
      <w:r w:rsidR="00246359">
        <w:t xml:space="preserve"> </w:t>
      </w:r>
      <w:r w:rsidR="00E87592">
        <w:t>based on TRS1</w:t>
      </w:r>
    </w:p>
    <w:p w14:paraId="6D9DE95C" w14:textId="6EC74BCE" w:rsidR="00EE1D62" w:rsidRPr="00CD1A41" w:rsidRDefault="00EE1D62" w:rsidP="00D5362B">
      <w:pPr>
        <w:pStyle w:val="bullet1"/>
        <w:numPr>
          <w:ilvl w:val="0"/>
          <w:numId w:val="18"/>
        </w:numPr>
        <w:spacing w:afterLines="10" w:after="24"/>
      </w:pPr>
      <w:r>
        <w:t xml:space="preserve">UE </w:t>
      </w:r>
      <w:r w:rsidR="00552040">
        <w:t>adjusts its uplink carrier frequency</w:t>
      </w:r>
      <w:r w:rsidR="00105067">
        <w:t xml:space="preserve"> to </w:t>
      </w:r>
      <w:r w:rsidR="00552040">
        <w:t xml:space="preserve"> </w:t>
      </w:r>
      <w:r w:rsidR="00552040" w:rsidRPr="00130708">
        <w:rPr>
          <w:i/>
        </w:rPr>
        <w:t>f</w:t>
      </w:r>
      <w:r w:rsidR="00552040" w:rsidRPr="00130708">
        <w:rPr>
          <w:i/>
          <w:vertAlign w:val="subscript"/>
        </w:rPr>
        <w:t>c</w:t>
      </w:r>
      <w:r w:rsidR="00552040">
        <w:rPr>
          <w:i/>
          <w:vertAlign w:val="subscript"/>
        </w:rPr>
        <w:t xml:space="preserve">  </w:t>
      </w:r>
      <w:r w:rsidR="00552040" w:rsidRPr="009262F2">
        <w:rPr>
          <w:i/>
        </w:rPr>
        <w:t>+</w:t>
      </w:r>
      <w:r w:rsidR="00552040" w:rsidRPr="006A2261">
        <w:rPr>
          <w:rFonts w:hint="eastAsia"/>
          <w:i/>
        </w:rPr>
        <w:t>Δ</w:t>
      </w:r>
      <w:r w:rsidR="00552040" w:rsidRPr="006A2261">
        <w:rPr>
          <w:rFonts w:hint="eastAsia"/>
          <w:i/>
        </w:rPr>
        <w:t>f</w:t>
      </w:r>
      <w:r w:rsidR="00552040" w:rsidRPr="00E87592">
        <w:t xml:space="preserve"> </w:t>
      </w:r>
      <w:r w:rsidR="00552040">
        <w:t xml:space="preserve"> by a certain rule and </w:t>
      </w:r>
      <w:r>
        <w:t xml:space="preserve">transmits UL RS, </w:t>
      </w:r>
      <w:r w:rsidR="0053604F">
        <w:t>e.g.</w:t>
      </w:r>
      <w:r>
        <w:t xml:space="preserve"> SRS</w:t>
      </w:r>
    </w:p>
    <w:p w14:paraId="5E0E590B" w14:textId="0EA7107A" w:rsidR="00EE1D62" w:rsidRPr="00B42B0C" w:rsidRDefault="00EE1D62" w:rsidP="00D5362B">
      <w:pPr>
        <w:pStyle w:val="bullet1"/>
        <w:numPr>
          <w:ilvl w:val="0"/>
          <w:numId w:val="18"/>
        </w:numPr>
        <w:spacing w:afterLines="10" w:after="24"/>
      </w:pPr>
      <w:r>
        <w:t xml:space="preserve">TRP1 and TRP2 both receive the UL RS and estimate Doppler shifts, then BS calculates </w:t>
      </w:r>
      <w:r w:rsidR="00E7109D">
        <w:t xml:space="preserve">the </w:t>
      </w:r>
      <w:r w:rsidRPr="004804FE">
        <w:t xml:space="preserve">frequency </w:t>
      </w:r>
      <w:r w:rsidR="007A1E64">
        <w:t xml:space="preserve">offset </w:t>
      </w:r>
      <w:r w:rsidRPr="004804FE">
        <w:t>pre-compensation</w:t>
      </w:r>
      <w:r>
        <w:t xml:space="preserve"> value</w:t>
      </w:r>
      <w:r w:rsidR="00B4362A">
        <w:t xml:space="preserve"> of TRP2</w:t>
      </w:r>
      <w:r w:rsidR="00D177BD">
        <w:t xml:space="preserve"> as</w:t>
      </w:r>
      <w:r>
        <w:t xml:space="preserve"> </w:t>
      </w:r>
      <w:r w:rsidRPr="006A2261">
        <w:rPr>
          <w:rFonts w:hint="eastAsia"/>
          <w:i/>
        </w:rPr>
        <w:t>Δ</w:t>
      </w:r>
      <w:r w:rsidRPr="006A2261">
        <w:rPr>
          <w:rFonts w:hint="eastAsia"/>
          <w:i/>
        </w:rPr>
        <w:t>f</w:t>
      </w:r>
      <w:r w:rsidRPr="006A2261">
        <w:rPr>
          <w:i/>
          <w:vertAlign w:val="subscript"/>
        </w:rPr>
        <w:t>1</w:t>
      </w:r>
      <w:r>
        <w:t xml:space="preserve"> -</w:t>
      </w:r>
      <w:r w:rsidRPr="006A2261">
        <w:rPr>
          <w:rFonts w:hint="eastAsia"/>
          <w:i/>
        </w:rPr>
        <w:t>Δ</w:t>
      </w:r>
      <w:r w:rsidRPr="006A2261">
        <w:rPr>
          <w:rFonts w:hint="eastAsia"/>
          <w:i/>
        </w:rPr>
        <w:t>f</w:t>
      </w:r>
      <w:r>
        <w:rPr>
          <w:i/>
          <w:vertAlign w:val="subscript"/>
        </w:rPr>
        <w:t>2</w:t>
      </w:r>
    </w:p>
    <w:p w14:paraId="3A2FD9BC" w14:textId="7C89AD02" w:rsidR="00B42B0C" w:rsidRPr="00560311" w:rsidRDefault="00100BA0" w:rsidP="00D5362B">
      <w:pPr>
        <w:pStyle w:val="bullet1"/>
        <w:numPr>
          <w:ilvl w:val="0"/>
          <w:numId w:val="18"/>
        </w:numPr>
        <w:spacing w:afterLines="10" w:after="24"/>
      </w:pPr>
      <w:r w:rsidRPr="0085434C">
        <w:t>Optionally</w:t>
      </w:r>
      <w:r>
        <w:t>,</w:t>
      </w:r>
      <w:r w:rsidRPr="0085434C">
        <w:t xml:space="preserve"> </w:t>
      </w:r>
      <w:r w:rsidR="00B42B0C" w:rsidRPr="00560311">
        <w:t xml:space="preserve">TRP1 transmits </w:t>
      </w:r>
      <w:r w:rsidR="0033196D" w:rsidRPr="00560311">
        <w:t>TRS3</w:t>
      </w:r>
      <w:r w:rsidR="00B42B0C" w:rsidRPr="00560311">
        <w:t xml:space="preserve"> at carrier frequency </w:t>
      </w:r>
      <w:r w:rsidR="00B42B0C" w:rsidRPr="00560311">
        <w:rPr>
          <w:i/>
        </w:rPr>
        <w:t>f</w:t>
      </w:r>
      <w:r w:rsidR="00B42B0C" w:rsidRPr="00560311">
        <w:rPr>
          <w:i/>
          <w:vertAlign w:val="subscript"/>
        </w:rPr>
        <w:t>c</w:t>
      </w:r>
      <w:r w:rsidR="00D57C3E" w:rsidRPr="00560311">
        <w:t xml:space="preserve"> </w:t>
      </w:r>
      <w:r w:rsidR="00B42B0C" w:rsidRPr="00560311">
        <w:t xml:space="preserve">without frequency pre-compensation, while TRP2 transmits </w:t>
      </w:r>
      <w:r w:rsidR="00D57C3E" w:rsidRPr="00560311">
        <w:t>TRS3</w:t>
      </w:r>
      <w:r w:rsidR="00B42B0C" w:rsidRPr="00560311">
        <w:t xml:space="preserve"> at carrier frequency </w:t>
      </w:r>
      <w:r w:rsidR="00B42B0C" w:rsidRPr="00560311">
        <w:rPr>
          <w:i/>
        </w:rPr>
        <w:t>f</w:t>
      </w:r>
      <w:r w:rsidR="00B42B0C" w:rsidRPr="00560311">
        <w:rPr>
          <w:i/>
          <w:vertAlign w:val="subscript"/>
        </w:rPr>
        <w:t>c</w:t>
      </w:r>
      <w:r w:rsidR="00B42B0C" w:rsidRPr="00560311">
        <w:t xml:space="preserve">  +</w:t>
      </w:r>
      <w:r w:rsidR="00B42B0C" w:rsidRPr="00560311">
        <w:rPr>
          <w:rFonts w:hint="eastAsia"/>
          <w:i/>
        </w:rPr>
        <w:t>Δ</w:t>
      </w:r>
      <w:r w:rsidR="00B42B0C" w:rsidRPr="00560311">
        <w:rPr>
          <w:rFonts w:hint="eastAsia"/>
          <w:i/>
        </w:rPr>
        <w:t>f</w:t>
      </w:r>
      <w:r w:rsidR="00B42B0C" w:rsidRPr="00560311">
        <w:rPr>
          <w:i/>
          <w:vertAlign w:val="subscript"/>
        </w:rPr>
        <w:t>pre2</w:t>
      </w:r>
      <w:r w:rsidR="0025377B" w:rsidRPr="00560311">
        <w:rPr>
          <w:i/>
          <w:vertAlign w:val="subscript"/>
        </w:rPr>
        <w:t xml:space="preserve"> </w:t>
      </w:r>
    </w:p>
    <w:p w14:paraId="677AE71E" w14:textId="1E300795" w:rsidR="00EE1D62" w:rsidRPr="00113BBE" w:rsidRDefault="00EE1D62" w:rsidP="00D5362B">
      <w:pPr>
        <w:pStyle w:val="bullet1"/>
        <w:numPr>
          <w:ilvl w:val="0"/>
          <w:numId w:val="18"/>
        </w:numPr>
        <w:spacing w:afterLines="10" w:after="24"/>
      </w:pPr>
      <w:r>
        <w:t>TRP1 transmits PDSCH/</w:t>
      </w:r>
      <w:r w:rsidR="00B42B0C">
        <w:t>PDCCH</w:t>
      </w:r>
      <w:r>
        <w:t xml:space="preserve"> at</w:t>
      </w:r>
      <w:r w:rsidRPr="004F3FC9">
        <w:t xml:space="preserve"> </w:t>
      </w:r>
      <w:r>
        <w:t>carrier frequency</w:t>
      </w:r>
      <w:r w:rsidRPr="004F3FC9">
        <w:t xml:space="preserve"> </w:t>
      </w:r>
      <w:r w:rsidRPr="00130708">
        <w:rPr>
          <w:i/>
        </w:rPr>
        <w:t>f</w:t>
      </w:r>
      <w:r w:rsidRPr="00130708">
        <w:rPr>
          <w:i/>
          <w:vertAlign w:val="subscript"/>
        </w:rPr>
        <w:t>c</w:t>
      </w:r>
      <w:r>
        <w:t xml:space="preserve"> without </w:t>
      </w:r>
      <w:r w:rsidRPr="004804FE">
        <w:t>frequency pre-compensation</w:t>
      </w:r>
      <w:r>
        <w:t>, while TRP2 transmits PDSCH/</w:t>
      </w:r>
      <w:r w:rsidR="00AF2A42">
        <w:t>PDCCH</w:t>
      </w:r>
      <w:r>
        <w:t xml:space="preserve"> at carrier frequency</w:t>
      </w:r>
      <w:r w:rsidRPr="004F3FC9">
        <w:t xml:space="preserve"> </w:t>
      </w:r>
      <w:r w:rsidRPr="00130708">
        <w:rPr>
          <w:i/>
        </w:rPr>
        <w:t>f</w:t>
      </w:r>
      <w:r w:rsidRPr="00130708">
        <w:rPr>
          <w:i/>
          <w:vertAlign w:val="subscript"/>
        </w:rPr>
        <w:t>c</w:t>
      </w:r>
      <w:r w:rsidRPr="00D53C15">
        <w:t xml:space="preserve"> </w:t>
      </w:r>
      <w:r>
        <w:t xml:space="preserve"> +</w:t>
      </w:r>
      <w:r w:rsidRPr="0046653B">
        <w:rPr>
          <w:rFonts w:hint="eastAsia"/>
          <w:i/>
        </w:rPr>
        <w:t>Δ</w:t>
      </w:r>
      <w:r w:rsidRPr="006A2261">
        <w:rPr>
          <w:rFonts w:hint="eastAsia"/>
          <w:i/>
        </w:rPr>
        <w:t>f</w:t>
      </w:r>
      <w:r>
        <w:rPr>
          <w:i/>
          <w:vertAlign w:val="subscript"/>
        </w:rPr>
        <w:t>pre2</w:t>
      </w:r>
    </w:p>
    <w:p w14:paraId="710147DB" w14:textId="724AF278" w:rsidR="00EE1D62" w:rsidRPr="00AA4034" w:rsidRDefault="00EE1D62" w:rsidP="00D5362B">
      <w:pPr>
        <w:pStyle w:val="bullet1"/>
        <w:numPr>
          <w:ilvl w:val="0"/>
          <w:numId w:val="18"/>
        </w:numPr>
        <w:spacing w:afterLines="50"/>
      </w:pPr>
      <w:r>
        <w:t>UE receives PDSCH/</w:t>
      </w:r>
      <w:r w:rsidR="00B42B0C">
        <w:t>PDCCH</w:t>
      </w:r>
      <w:r>
        <w:t xml:space="preserve"> at carrier frequency </w:t>
      </w:r>
      <w:r w:rsidRPr="00130708">
        <w:rPr>
          <w:i/>
        </w:rPr>
        <w:t>f</w:t>
      </w:r>
      <w:r w:rsidRPr="00130708">
        <w:rPr>
          <w:i/>
          <w:vertAlign w:val="subscript"/>
        </w:rPr>
        <w:t>c</w:t>
      </w:r>
      <w:r>
        <w:rPr>
          <w:i/>
          <w:vertAlign w:val="subscript"/>
        </w:rPr>
        <w:t xml:space="preserve">  </w:t>
      </w:r>
      <w:r w:rsidRPr="009262F2">
        <w:rPr>
          <w:i/>
        </w:rPr>
        <w:t>+</w:t>
      </w:r>
      <w:r w:rsidRPr="006A2261">
        <w:rPr>
          <w:rFonts w:hint="eastAsia"/>
          <w:i/>
        </w:rPr>
        <w:t>Δ</w:t>
      </w:r>
      <w:r w:rsidRPr="006A2261">
        <w:rPr>
          <w:rFonts w:hint="eastAsia"/>
          <w:i/>
        </w:rPr>
        <w:t>f</w:t>
      </w:r>
      <w:r w:rsidRPr="006A2261">
        <w:rPr>
          <w:i/>
          <w:vertAlign w:val="subscript"/>
        </w:rPr>
        <w:t>1</w:t>
      </w:r>
      <w:r>
        <w:t>. I</w:t>
      </w:r>
      <w:r w:rsidRPr="00A30C9B">
        <w:t>deally</w:t>
      </w:r>
      <w:r>
        <w:t>,</w:t>
      </w:r>
      <w:r>
        <w:rPr>
          <w:rFonts w:hint="eastAsia"/>
        </w:rPr>
        <w:t xml:space="preserve"> there</w:t>
      </w:r>
      <w:r>
        <w:t xml:space="preserve"> is no Doppler shift from UE’s perspective.</w:t>
      </w:r>
    </w:p>
    <w:p w14:paraId="46104D3B" w14:textId="69638BCC" w:rsidR="00B73EBA" w:rsidRDefault="00E743FA" w:rsidP="002C2F5D">
      <w:pPr>
        <w:rPr>
          <w:rFonts w:eastAsiaTheme="minorEastAsia"/>
          <w:lang w:eastAsia="zh-CN"/>
        </w:rPr>
      </w:pPr>
      <w:r>
        <w:rPr>
          <w:rFonts w:eastAsiaTheme="minorEastAsia"/>
          <w:lang w:eastAsia="zh-CN"/>
        </w:rPr>
        <w:t>According to</w:t>
      </w:r>
      <w:r w:rsidR="008E4BD6">
        <w:rPr>
          <w:rFonts w:eastAsiaTheme="minorEastAsia"/>
          <w:lang w:eastAsia="zh-CN"/>
        </w:rPr>
        <w:t xml:space="preserve"> the above procedure, it</w:t>
      </w:r>
      <w:r w:rsidR="006F0BB6">
        <w:rPr>
          <w:rFonts w:eastAsiaTheme="minorEastAsia"/>
          <w:lang w:eastAsia="zh-CN"/>
        </w:rPr>
        <w:t>’</w:t>
      </w:r>
      <w:r w:rsidR="008E4BD6">
        <w:rPr>
          <w:rFonts w:eastAsiaTheme="minorEastAsia"/>
          <w:lang w:eastAsia="zh-CN"/>
        </w:rPr>
        <w:t xml:space="preserve">s worth noting that </w:t>
      </w:r>
      <w:r w:rsidR="006F59B7">
        <w:rPr>
          <w:rFonts w:eastAsiaTheme="minorEastAsia"/>
          <w:lang w:eastAsia="zh-CN"/>
        </w:rPr>
        <w:t>b</w:t>
      </w:r>
      <w:r w:rsidR="00CE1090">
        <w:rPr>
          <w:rFonts w:eastAsiaTheme="minorEastAsia"/>
          <w:lang w:eastAsia="zh-CN"/>
        </w:rPr>
        <w:t xml:space="preserve">efore transmitting PDSCH/PDCCH, </w:t>
      </w:r>
      <w:r w:rsidR="004033F5">
        <w:rPr>
          <w:rFonts w:eastAsiaTheme="minorEastAsia"/>
          <w:lang w:eastAsia="zh-CN"/>
        </w:rPr>
        <w:t xml:space="preserve">another frequency pre-compensated TRS resource set </w:t>
      </w:r>
      <w:r w:rsidR="00540972">
        <w:rPr>
          <w:rFonts w:eastAsiaTheme="minorEastAsia"/>
          <w:lang w:eastAsia="zh-CN"/>
        </w:rPr>
        <w:t>might</w:t>
      </w:r>
      <w:r w:rsidR="003A4966">
        <w:rPr>
          <w:rFonts w:eastAsiaTheme="minorEastAsia"/>
          <w:lang w:eastAsia="zh-CN"/>
        </w:rPr>
        <w:t xml:space="preserve"> not</w:t>
      </w:r>
      <w:r w:rsidR="004033F5">
        <w:rPr>
          <w:rFonts w:eastAsiaTheme="minorEastAsia"/>
          <w:lang w:eastAsia="zh-CN"/>
        </w:rPr>
        <w:t xml:space="preserve"> be </w:t>
      </w:r>
      <w:r w:rsidR="003A4966">
        <w:rPr>
          <w:rFonts w:eastAsiaTheme="minorEastAsia"/>
          <w:lang w:eastAsia="zh-CN"/>
        </w:rPr>
        <w:t>necessary</w:t>
      </w:r>
      <w:r w:rsidR="009B0579">
        <w:rPr>
          <w:rFonts w:eastAsiaTheme="minorEastAsia"/>
          <w:lang w:eastAsia="zh-CN"/>
        </w:rPr>
        <w:t xml:space="preserve"> in SFN manner</w:t>
      </w:r>
      <w:r w:rsidR="00132C66">
        <w:rPr>
          <w:rFonts w:eastAsiaTheme="minorEastAsia"/>
          <w:lang w:eastAsia="zh-CN"/>
        </w:rPr>
        <w:t xml:space="preserve"> as the QCL source </w:t>
      </w:r>
      <w:r w:rsidR="000963BD">
        <w:rPr>
          <w:rFonts w:eastAsiaTheme="minorEastAsia"/>
          <w:lang w:eastAsia="zh-CN"/>
        </w:rPr>
        <w:t>for</w:t>
      </w:r>
      <w:r w:rsidR="00132C66">
        <w:rPr>
          <w:rFonts w:eastAsiaTheme="minorEastAsia"/>
          <w:lang w:eastAsia="zh-CN"/>
        </w:rPr>
        <w:t xml:space="preserve"> PDSCH/PDCCH</w:t>
      </w:r>
      <w:r w:rsidR="00F571C2">
        <w:rPr>
          <w:rFonts w:eastAsiaTheme="minorEastAsia"/>
          <w:lang w:eastAsia="zh-CN"/>
        </w:rPr>
        <w:t xml:space="preserve">. </w:t>
      </w:r>
      <w:r w:rsidR="003A4966">
        <w:rPr>
          <w:rFonts w:eastAsiaTheme="minorEastAsia"/>
          <w:lang w:eastAsia="zh-CN"/>
        </w:rPr>
        <w:lastRenderedPageBreak/>
        <w:t>T</w:t>
      </w:r>
      <w:r w:rsidR="00F25720">
        <w:rPr>
          <w:rFonts w:eastAsiaTheme="minorEastAsia"/>
          <w:lang w:eastAsia="zh-CN"/>
        </w:rPr>
        <w:t>he</w:t>
      </w:r>
      <w:r w:rsidR="006A43E5">
        <w:rPr>
          <w:rFonts w:eastAsiaTheme="minorEastAsia"/>
          <w:lang w:eastAsia="zh-CN"/>
        </w:rPr>
        <w:t xml:space="preserve"> main drawback to transmit </w:t>
      </w:r>
      <w:r w:rsidR="0071409F">
        <w:rPr>
          <w:rFonts w:eastAsiaTheme="minorEastAsia"/>
          <w:lang w:eastAsia="zh-CN"/>
        </w:rPr>
        <w:t>th</w:t>
      </w:r>
      <w:r w:rsidR="00761993">
        <w:rPr>
          <w:rFonts w:eastAsiaTheme="minorEastAsia"/>
          <w:lang w:eastAsia="zh-CN"/>
        </w:rPr>
        <w:t>e</w:t>
      </w:r>
      <w:r w:rsidR="0071409F">
        <w:rPr>
          <w:rFonts w:eastAsiaTheme="minorEastAsia"/>
          <w:lang w:eastAsia="zh-CN"/>
        </w:rPr>
        <w:t xml:space="preserve"> frequency pre-compensated TRS resource set</w:t>
      </w:r>
      <w:r w:rsidR="009B6CBD">
        <w:rPr>
          <w:rFonts w:eastAsiaTheme="minorEastAsia"/>
          <w:lang w:eastAsia="zh-CN"/>
        </w:rPr>
        <w:t xml:space="preserve"> is </w:t>
      </w:r>
      <w:r w:rsidR="00AD72D8">
        <w:rPr>
          <w:rFonts w:eastAsiaTheme="minorEastAsia"/>
          <w:lang w:eastAsia="zh-CN"/>
        </w:rPr>
        <w:t xml:space="preserve">the </w:t>
      </w:r>
      <w:r w:rsidR="00432CF8">
        <w:rPr>
          <w:rFonts w:eastAsiaTheme="minorEastAsia"/>
          <w:lang w:eastAsia="zh-CN"/>
        </w:rPr>
        <w:t>total TRS overhead</w:t>
      </w:r>
      <w:r w:rsidR="008D47A5">
        <w:rPr>
          <w:rFonts w:eastAsiaTheme="minorEastAsia"/>
          <w:lang w:eastAsia="zh-CN"/>
        </w:rPr>
        <w:t xml:space="preserve"> increas</w:t>
      </w:r>
      <w:r w:rsidR="00100BA0">
        <w:rPr>
          <w:rFonts w:eastAsiaTheme="minorEastAsia"/>
          <w:lang w:eastAsia="zh-CN"/>
        </w:rPr>
        <w:t>es significantly</w:t>
      </w:r>
      <w:r w:rsidR="00432CF8">
        <w:rPr>
          <w:rFonts w:eastAsiaTheme="minorEastAsia"/>
          <w:lang w:eastAsia="zh-CN"/>
        </w:rPr>
        <w:t>.</w:t>
      </w:r>
      <w:r w:rsidR="000776AC">
        <w:rPr>
          <w:rFonts w:eastAsiaTheme="minorEastAsia"/>
          <w:lang w:eastAsia="zh-CN"/>
        </w:rPr>
        <w:t xml:space="preserve"> </w:t>
      </w:r>
      <w:r w:rsidR="0000169B">
        <w:rPr>
          <w:rFonts w:eastAsiaTheme="minorEastAsia"/>
          <w:lang w:eastAsia="zh-CN"/>
        </w:rPr>
        <w:t>Moreover</w:t>
      </w:r>
      <w:r w:rsidR="007B54CA">
        <w:rPr>
          <w:rFonts w:eastAsiaTheme="minorEastAsia"/>
          <w:lang w:eastAsia="zh-CN"/>
        </w:rPr>
        <w:t xml:space="preserve">, </w:t>
      </w:r>
      <w:r w:rsidR="00CB0BA7">
        <w:rPr>
          <w:rFonts w:eastAsiaTheme="minorEastAsia"/>
          <w:lang w:eastAsia="zh-CN"/>
        </w:rPr>
        <w:t>the</w:t>
      </w:r>
      <w:r w:rsidR="00C50D59">
        <w:rPr>
          <w:rFonts w:eastAsiaTheme="minorEastAsia"/>
          <w:lang w:eastAsia="zh-CN"/>
        </w:rPr>
        <w:t xml:space="preserve"> frequency pre-compensat</w:t>
      </w:r>
      <w:r w:rsidR="00CD1403">
        <w:rPr>
          <w:rFonts w:eastAsiaTheme="minorEastAsia"/>
          <w:lang w:eastAsia="zh-CN"/>
        </w:rPr>
        <w:t>ion</w:t>
      </w:r>
      <w:r w:rsidR="00C50D59">
        <w:rPr>
          <w:rFonts w:eastAsiaTheme="minorEastAsia"/>
          <w:lang w:eastAsia="zh-CN"/>
        </w:rPr>
        <w:t xml:space="preserve"> </w:t>
      </w:r>
      <w:r w:rsidR="00CB0BA7">
        <w:rPr>
          <w:rFonts w:eastAsiaTheme="minorEastAsia"/>
          <w:lang w:eastAsia="zh-CN"/>
        </w:rPr>
        <w:t xml:space="preserve">value is </w:t>
      </w:r>
      <w:r w:rsidR="009131FF">
        <w:rPr>
          <w:rFonts w:eastAsiaTheme="minorEastAsia"/>
          <w:lang w:eastAsia="zh-CN"/>
        </w:rPr>
        <w:t xml:space="preserve">generally </w:t>
      </w:r>
      <w:r w:rsidR="00CB0BA7">
        <w:rPr>
          <w:rFonts w:eastAsiaTheme="minorEastAsia"/>
          <w:lang w:eastAsia="zh-CN"/>
        </w:rPr>
        <w:t xml:space="preserve">UE-specific, which </w:t>
      </w:r>
      <w:r w:rsidR="00CB0BA7" w:rsidRPr="00CB0BA7">
        <w:rPr>
          <w:rFonts w:eastAsiaTheme="minorEastAsia"/>
          <w:lang w:eastAsia="zh-CN"/>
        </w:rPr>
        <w:t xml:space="preserve">implies </w:t>
      </w:r>
      <w:r w:rsidR="0035016F">
        <w:rPr>
          <w:rFonts w:eastAsiaTheme="minorEastAsia"/>
          <w:lang w:eastAsia="zh-CN"/>
        </w:rPr>
        <w:t xml:space="preserve">each UE needs a </w:t>
      </w:r>
      <w:r w:rsidR="000875F3">
        <w:rPr>
          <w:rFonts w:eastAsiaTheme="minorEastAsia"/>
          <w:lang w:eastAsia="zh-CN"/>
        </w:rPr>
        <w:t>specific</w:t>
      </w:r>
      <w:r w:rsidR="0035016F">
        <w:rPr>
          <w:rFonts w:eastAsiaTheme="minorEastAsia"/>
          <w:lang w:eastAsia="zh-CN"/>
        </w:rPr>
        <w:t xml:space="preserve"> </w:t>
      </w:r>
      <w:r w:rsidR="00CD1403">
        <w:rPr>
          <w:rFonts w:eastAsiaTheme="minorEastAsia"/>
          <w:lang w:eastAsia="zh-CN"/>
        </w:rPr>
        <w:t xml:space="preserve">frequency pre-compensated </w:t>
      </w:r>
      <w:r w:rsidR="0035016F">
        <w:rPr>
          <w:rFonts w:eastAsiaTheme="minorEastAsia"/>
          <w:lang w:eastAsia="zh-CN"/>
        </w:rPr>
        <w:t xml:space="preserve">TRS resource set. </w:t>
      </w:r>
      <w:r w:rsidR="00A600F7" w:rsidRPr="00A600F7">
        <w:rPr>
          <w:rFonts w:eastAsiaTheme="minorEastAsia"/>
          <w:lang w:eastAsia="zh-CN"/>
        </w:rPr>
        <w:t>From this perspective</w:t>
      </w:r>
      <w:r w:rsidR="00F11009">
        <w:rPr>
          <w:rFonts w:eastAsiaTheme="minorEastAsia"/>
          <w:lang w:eastAsia="zh-CN"/>
        </w:rPr>
        <w:t xml:space="preserve">, </w:t>
      </w:r>
      <w:r w:rsidR="008A3900">
        <w:rPr>
          <w:rFonts w:eastAsiaTheme="minorEastAsia"/>
          <w:lang w:eastAsia="zh-CN"/>
        </w:rPr>
        <w:t xml:space="preserve">the </w:t>
      </w:r>
      <w:r w:rsidR="00F11009">
        <w:rPr>
          <w:rFonts w:eastAsiaTheme="minorEastAsia"/>
          <w:lang w:eastAsia="zh-CN"/>
        </w:rPr>
        <w:t>TRS overhead would</w:t>
      </w:r>
      <w:r w:rsidR="000875F3">
        <w:rPr>
          <w:rFonts w:eastAsiaTheme="minorEastAsia"/>
          <w:lang w:eastAsia="zh-CN"/>
        </w:rPr>
        <w:t xml:space="preserve"> </w:t>
      </w:r>
      <w:r w:rsidR="0013566F">
        <w:rPr>
          <w:rFonts w:eastAsiaTheme="minorEastAsia"/>
          <w:lang w:eastAsia="zh-CN"/>
        </w:rPr>
        <w:t xml:space="preserve">further </w:t>
      </w:r>
      <w:r w:rsidR="00F11009" w:rsidRPr="00F11009">
        <w:rPr>
          <w:rFonts w:eastAsiaTheme="minorEastAsia"/>
          <w:lang w:eastAsia="zh-CN"/>
        </w:rPr>
        <w:t>increase significantly</w:t>
      </w:r>
      <w:r w:rsidR="003A4966">
        <w:rPr>
          <w:rFonts w:eastAsiaTheme="minorEastAsia"/>
          <w:lang w:eastAsia="zh-CN"/>
        </w:rPr>
        <w:t xml:space="preserve"> with </w:t>
      </w:r>
      <w:r w:rsidR="00C71F3F">
        <w:rPr>
          <w:rFonts w:eastAsiaTheme="minorEastAsia"/>
          <w:lang w:eastAsia="zh-CN"/>
        </w:rPr>
        <w:t xml:space="preserve">an </w:t>
      </w:r>
      <w:r w:rsidR="003A4966">
        <w:rPr>
          <w:rFonts w:eastAsiaTheme="minorEastAsia"/>
          <w:lang w:eastAsia="zh-CN"/>
        </w:rPr>
        <w:t>increasing number of UEs on the train</w:t>
      </w:r>
      <w:r w:rsidR="00F11009">
        <w:rPr>
          <w:rFonts w:eastAsiaTheme="minorEastAsia"/>
          <w:lang w:eastAsia="zh-CN"/>
        </w:rPr>
        <w:t>.</w:t>
      </w:r>
    </w:p>
    <w:p w14:paraId="1C6A89B8" w14:textId="204A5096" w:rsidR="00DA530D" w:rsidRDefault="0090769A" w:rsidP="004C3F8E">
      <w:pPr>
        <w:pStyle w:val="proposal"/>
        <w:ind w:left="1134" w:hanging="1134"/>
        <w:rPr>
          <w:rFonts w:eastAsiaTheme="minorEastAsia"/>
        </w:rPr>
      </w:pPr>
      <w:r>
        <w:rPr>
          <w:rFonts w:eastAsiaTheme="minorEastAsia"/>
        </w:rPr>
        <w:t>The extra frequency pre-compensated TRS</w:t>
      </w:r>
      <w:r w:rsidR="003B7C0E">
        <w:rPr>
          <w:rFonts w:eastAsiaTheme="minorEastAsia"/>
        </w:rPr>
        <w:t xml:space="preserve"> </w:t>
      </w:r>
      <w:r>
        <w:rPr>
          <w:rFonts w:eastAsiaTheme="minorEastAsia"/>
        </w:rPr>
        <w:t>is unnecessary</w:t>
      </w:r>
      <w:r w:rsidR="00563453">
        <w:rPr>
          <w:rFonts w:eastAsiaTheme="minorEastAsia"/>
        </w:rPr>
        <w:t xml:space="preserve"> before PDSCH/PDCCH transmission</w:t>
      </w:r>
      <w:r w:rsidR="00DA530D">
        <w:rPr>
          <w:rFonts w:eastAsiaTheme="minorEastAsia"/>
        </w:rPr>
        <w:t>.</w:t>
      </w:r>
    </w:p>
    <w:p w14:paraId="5DE55FFB" w14:textId="77777777" w:rsidR="00ED1715" w:rsidRPr="00ED1715" w:rsidRDefault="00ED1715" w:rsidP="00ED1715">
      <w:pPr>
        <w:rPr>
          <w:rFonts w:eastAsiaTheme="minorEastAsia"/>
          <w:lang w:eastAsia="zh-CN"/>
        </w:rPr>
      </w:pPr>
    </w:p>
    <w:p w14:paraId="3D0507F6" w14:textId="54E5E72A" w:rsidR="00EA0EA0" w:rsidRDefault="0086285E" w:rsidP="00EA0EA0">
      <w:pPr>
        <w:pStyle w:val="title3"/>
      </w:pPr>
      <w:r>
        <w:t>I</w:t>
      </w:r>
      <w:r w:rsidRPr="0086285E">
        <w:t>ndication of the Doppler shifts</w:t>
      </w:r>
    </w:p>
    <w:p w14:paraId="6FD3987E" w14:textId="7BF17EF0" w:rsidR="004A0C13" w:rsidRPr="004A0C13" w:rsidRDefault="004A0C13" w:rsidP="004A0C13">
      <w:pPr>
        <w:rPr>
          <w:rFonts w:eastAsiaTheme="minorEastAsia"/>
          <w:lang w:eastAsia="zh-CN"/>
        </w:rPr>
      </w:pPr>
      <w:r>
        <w:rPr>
          <w:rFonts w:eastAsiaTheme="minorEastAsia"/>
          <w:lang w:eastAsia="zh-CN"/>
        </w:rPr>
        <w:t xml:space="preserve">In the procedure of frequency offset pre-compensation, the key point is </w:t>
      </w:r>
      <w:r w:rsidR="00E6744A">
        <w:rPr>
          <w:rFonts w:eastAsiaTheme="minorEastAsia"/>
          <w:lang w:eastAsia="zh-CN"/>
        </w:rPr>
        <w:t>how</w:t>
      </w:r>
      <w:r>
        <w:rPr>
          <w:rFonts w:eastAsiaTheme="minorEastAsia"/>
          <w:lang w:eastAsia="zh-CN"/>
        </w:rPr>
        <w:t xml:space="preserve"> </w:t>
      </w:r>
      <w:r w:rsidR="000C2CC1">
        <w:rPr>
          <w:rFonts w:eastAsiaTheme="minorEastAsia"/>
          <w:lang w:eastAsia="zh-CN"/>
        </w:rPr>
        <w:t xml:space="preserve">does </w:t>
      </w:r>
      <w:r w:rsidR="00043185">
        <w:rPr>
          <w:rFonts w:eastAsiaTheme="minorEastAsia"/>
          <w:lang w:eastAsia="zh-CN"/>
        </w:rPr>
        <w:t>NW</w:t>
      </w:r>
      <w:r>
        <w:rPr>
          <w:rFonts w:eastAsiaTheme="minorEastAsia"/>
          <w:lang w:eastAsia="zh-CN"/>
        </w:rPr>
        <w:t xml:space="preserve"> know </w:t>
      </w:r>
      <w:r w:rsidR="0085434C">
        <w:rPr>
          <w:rFonts w:eastAsiaTheme="minorEastAsia"/>
          <w:lang w:eastAsia="zh-CN"/>
        </w:rPr>
        <w:t xml:space="preserve">the </w:t>
      </w:r>
      <w:r>
        <w:rPr>
          <w:rFonts w:eastAsiaTheme="minorEastAsia"/>
          <w:lang w:eastAsia="zh-CN"/>
        </w:rPr>
        <w:t>Doppler shift</w:t>
      </w:r>
      <w:r w:rsidR="00AF5883">
        <w:rPr>
          <w:rFonts w:eastAsiaTheme="minorEastAsia"/>
          <w:lang w:eastAsia="zh-CN"/>
        </w:rPr>
        <w:t>s</w:t>
      </w:r>
      <w:r w:rsidR="00D577F7">
        <w:rPr>
          <w:rFonts w:eastAsiaTheme="minorEastAsia"/>
          <w:lang w:eastAsia="zh-CN"/>
        </w:rPr>
        <w:t xml:space="preserve"> </w:t>
      </w:r>
      <w:r w:rsidR="0085434C">
        <w:rPr>
          <w:rFonts w:eastAsiaTheme="minorEastAsia"/>
          <w:lang w:eastAsia="zh-CN"/>
        </w:rPr>
        <w:t>that</w:t>
      </w:r>
      <w:r w:rsidR="00AA6BF6">
        <w:rPr>
          <w:rFonts w:eastAsiaTheme="minorEastAsia"/>
          <w:lang w:eastAsia="zh-CN"/>
        </w:rPr>
        <w:t xml:space="preserve"> are </w:t>
      </w:r>
      <w:r w:rsidR="00593C30">
        <w:rPr>
          <w:rFonts w:eastAsiaTheme="minorEastAsia"/>
          <w:lang w:eastAsia="zh-CN"/>
        </w:rPr>
        <w:t>used to</w:t>
      </w:r>
      <w:r>
        <w:rPr>
          <w:rFonts w:eastAsiaTheme="minorEastAsia"/>
          <w:lang w:eastAsia="zh-CN"/>
        </w:rPr>
        <w:t xml:space="preserve"> </w:t>
      </w:r>
      <w:r w:rsidR="00664BA4">
        <w:rPr>
          <w:rFonts w:eastAsiaTheme="minorEastAsia"/>
          <w:lang w:eastAsia="zh-CN"/>
        </w:rPr>
        <w:t>pr</w:t>
      </w:r>
      <w:r w:rsidR="000437B9">
        <w:rPr>
          <w:rFonts w:eastAsiaTheme="minorEastAsia"/>
          <w:lang w:eastAsia="zh-CN"/>
        </w:rPr>
        <w:t>oce</w:t>
      </w:r>
      <w:r w:rsidR="00664BA4">
        <w:rPr>
          <w:rFonts w:eastAsiaTheme="minorEastAsia"/>
          <w:lang w:eastAsia="zh-CN"/>
        </w:rPr>
        <w:t>ss</w:t>
      </w:r>
      <w:r>
        <w:rPr>
          <w:rFonts w:eastAsiaTheme="minorEastAsia"/>
          <w:lang w:eastAsia="zh-CN"/>
        </w:rPr>
        <w:t xml:space="preserve"> </w:t>
      </w:r>
      <w:r w:rsidR="00664BA4">
        <w:rPr>
          <w:rFonts w:eastAsiaTheme="minorEastAsia"/>
          <w:lang w:eastAsia="zh-CN"/>
        </w:rPr>
        <w:t>frequency</w:t>
      </w:r>
      <w:r>
        <w:rPr>
          <w:rFonts w:eastAsiaTheme="minorEastAsia"/>
          <w:lang w:eastAsia="zh-CN"/>
        </w:rPr>
        <w:t xml:space="preserve"> pre-compensation</w:t>
      </w:r>
      <w:r w:rsidR="000C2CC1">
        <w:rPr>
          <w:rFonts w:eastAsiaTheme="minorEastAsia"/>
          <w:lang w:eastAsia="zh-CN"/>
        </w:rPr>
        <w:t>?</w:t>
      </w:r>
      <w:r w:rsidR="004B0450">
        <w:rPr>
          <w:rFonts w:eastAsiaTheme="minorEastAsia"/>
          <w:lang w:eastAsia="zh-CN"/>
        </w:rPr>
        <w:t xml:space="preserve"> </w:t>
      </w:r>
      <w:r w:rsidR="00A714CF">
        <w:rPr>
          <w:rFonts w:eastAsiaTheme="minorEastAsia"/>
          <w:lang w:eastAsia="zh-CN"/>
        </w:rPr>
        <w:t xml:space="preserve">There are </w:t>
      </w:r>
      <w:r w:rsidR="000D00D4">
        <w:rPr>
          <w:rFonts w:eastAsiaTheme="minorEastAsia"/>
          <w:lang w:eastAsia="zh-CN"/>
        </w:rPr>
        <w:t>two</w:t>
      </w:r>
      <w:r w:rsidR="00A714CF">
        <w:rPr>
          <w:rFonts w:eastAsiaTheme="minorEastAsia"/>
          <w:lang w:eastAsia="zh-CN"/>
        </w:rPr>
        <w:t xml:space="preserve"> potential methods to let NW get the Doppler shifts</w:t>
      </w:r>
      <w:r w:rsidR="0017535D">
        <w:rPr>
          <w:rFonts w:eastAsiaTheme="minorEastAsia"/>
          <w:lang w:eastAsia="zh-CN"/>
        </w:rPr>
        <w:t xml:space="preserve"> </w:t>
      </w:r>
      <w:r w:rsidR="00DD2103">
        <w:rPr>
          <w:rFonts w:eastAsiaTheme="minorEastAsia"/>
          <w:lang w:eastAsia="zh-CN"/>
        </w:rPr>
        <w:t>as follows.</w:t>
      </w:r>
    </w:p>
    <w:p w14:paraId="2263D9E0" w14:textId="0ADEB6DD" w:rsidR="00C26FCF" w:rsidRPr="00A47001" w:rsidRDefault="007D5699" w:rsidP="00D5362B">
      <w:pPr>
        <w:pStyle w:val="af2"/>
        <w:numPr>
          <w:ilvl w:val="0"/>
          <w:numId w:val="19"/>
        </w:numPr>
        <w:ind w:firstLineChars="0"/>
        <w:rPr>
          <w:rFonts w:ascii="Times New Roman" w:eastAsiaTheme="minorEastAsia" w:hAnsi="Times New Roman"/>
          <w:sz w:val="20"/>
          <w:szCs w:val="20"/>
        </w:rPr>
      </w:pPr>
      <w:r w:rsidRPr="00A47001">
        <w:rPr>
          <w:rFonts w:ascii="Times New Roman" w:eastAsiaTheme="minorEastAsia" w:hAnsi="Times New Roman"/>
          <w:b/>
          <w:sz w:val="20"/>
          <w:szCs w:val="20"/>
        </w:rPr>
        <w:t>Option 1</w:t>
      </w:r>
      <w:r w:rsidR="008E7241" w:rsidRPr="00A47001">
        <w:rPr>
          <w:rFonts w:ascii="Times New Roman" w:eastAsiaTheme="minorEastAsia" w:hAnsi="Times New Roman"/>
          <w:b/>
          <w:sz w:val="20"/>
          <w:szCs w:val="20"/>
        </w:rPr>
        <w:t>:</w:t>
      </w:r>
      <w:r w:rsidR="009D5B06" w:rsidRPr="00A47001">
        <w:rPr>
          <w:sz w:val="20"/>
          <w:szCs w:val="20"/>
        </w:rPr>
        <w:t xml:space="preserve"> </w:t>
      </w:r>
      <w:r w:rsidR="009D5B06" w:rsidRPr="00A47001">
        <w:rPr>
          <w:rFonts w:ascii="Times New Roman" w:eastAsiaTheme="minorEastAsia" w:hAnsi="Times New Roman"/>
          <w:sz w:val="20"/>
          <w:szCs w:val="20"/>
        </w:rPr>
        <w:t>Implicit indication of the Doppler shift</w:t>
      </w:r>
      <w:r w:rsidR="00EC500D" w:rsidRPr="00A47001">
        <w:rPr>
          <w:rFonts w:ascii="Times New Roman" w:eastAsiaTheme="minorEastAsia" w:hAnsi="Times New Roman"/>
          <w:sz w:val="20"/>
          <w:szCs w:val="20"/>
        </w:rPr>
        <w:t>s</w:t>
      </w:r>
      <w:r w:rsidR="009D5B06" w:rsidRPr="00A47001">
        <w:rPr>
          <w:rFonts w:ascii="Times New Roman" w:eastAsiaTheme="minorEastAsia" w:hAnsi="Times New Roman"/>
          <w:sz w:val="20"/>
          <w:szCs w:val="20"/>
        </w:rPr>
        <w:t xml:space="preserve"> using uplink signal</w:t>
      </w:r>
      <w:r w:rsidR="007442D2">
        <w:rPr>
          <w:rFonts w:ascii="Times New Roman" w:eastAsiaTheme="minorEastAsia" w:hAnsi="Times New Roman"/>
          <w:sz w:val="20"/>
          <w:szCs w:val="20"/>
        </w:rPr>
        <w:t>s</w:t>
      </w:r>
      <w:r w:rsidR="009D5B06" w:rsidRPr="00A47001">
        <w:rPr>
          <w:rFonts w:ascii="Times New Roman" w:eastAsiaTheme="minorEastAsia" w:hAnsi="Times New Roman"/>
          <w:sz w:val="20"/>
          <w:szCs w:val="20"/>
        </w:rPr>
        <w:t xml:space="preserve"> </w:t>
      </w:r>
    </w:p>
    <w:p w14:paraId="615FF39C" w14:textId="2A3BF9E7" w:rsidR="00B85E3C" w:rsidRPr="00A47001" w:rsidRDefault="00B85E3C" w:rsidP="00D5362B">
      <w:pPr>
        <w:pStyle w:val="af2"/>
        <w:numPr>
          <w:ilvl w:val="0"/>
          <w:numId w:val="19"/>
        </w:numPr>
        <w:ind w:firstLineChars="0"/>
        <w:rPr>
          <w:rFonts w:ascii="Times New Roman" w:eastAsiaTheme="minorEastAsia" w:hAnsi="Times New Roman"/>
          <w:sz w:val="20"/>
          <w:szCs w:val="20"/>
        </w:rPr>
      </w:pPr>
      <w:r w:rsidRPr="00A47001">
        <w:rPr>
          <w:rFonts w:ascii="Times New Roman" w:eastAsiaTheme="minorEastAsia" w:hAnsi="Times New Roman"/>
          <w:b/>
          <w:sz w:val="20"/>
          <w:szCs w:val="20"/>
        </w:rPr>
        <w:t>Option 2:</w:t>
      </w:r>
      <w:r w:rsidRPr="00A47001">
        <w:rPr>
          <w:rFonts w:ascii="Times New Roman" w:eastAsiaTheme="minorEastAsia" w:hAnsi="Times New Roman"/>
          <w:sz w:val="20"/>
          <w:szCs w:val="20"/>
        </w:rPr>
        <w:t xml:space="preserve"> Explicit reporting of the Doppler shift</w:t>
      </w:r>
      <w:r w:rsidR="00EC500D" w:rsidRPr="00A47001">
        <w:rPr>
          <w:rFonts w:ascii="Times New Roman" w:eastAsiaTheme="minorEastAsia" w:hAnsi="Times New Roman"/>
          <w:sz w:val="20"/>
          <w:szCs w:val="20"/>
        </w:rPr>
        <w:t>s</w:t>
      </w:r>
      <w:r w:rsidRPr="00A47001">
        <w:rPr>
          <w:rFonts w:ascii="Times New Roman" w:eastAsiaTheme="minorEastAsia" w:hAnsi="Times New Roman"/>
          <w:sz w:val="20"/>
          <w:szCs w:val="20"/>
        </w:rPr>
        <w:t xml:space="preserve"> using CSI framework</w:t>
      </w:r>
    </w:p>
    <w:p w14:paraId="67D1E3DD" w14:textId="4F11D22C" w:rsidR="00F22FE6" w:rsidRDefault="00EC500D" w:rsidP="00F22FE6">
      <w:pPr>
        <w:rPr>
          <w:rFonts w:eastAsiaTheme="minorEastAsia"/>
        </w:rPr>
      </w:pPr>
      <w:r>
        <w:rPr>
          <w:rFonts w:eastAsiaTheme="minorEastAsia"/>
        </w:rPr>
        <w:t xml:space="preserve">In </w:t>
      </w:r>
      <w:r w:rsidR="00E64828">
        <w:rPr>
          <w:rFonts w:eastAsiaTheme="minorEastAsia"/>
        </w:rPr>
        <w:t>Option 1</w:t>
      </w:r>
      <w:r>
        <w:rPr>
          <w:rFonts w:eastAsiaTheme="minorEastAsia"/>
        </w:rPr>
        <w:t xml:space="preserve">, NW </w:t>
      </w:r>
      <w:r w:rsidR="00527E34">
        <w:rPr>
          <w:rFonts w:eastAsiaTheme="minorEastAsia"/>
        </w:rPr>
        <w:t xml:space="preserve">would estimate the uplink frequency offset based on </w:t>
      </w:r>
      <w:r w:rsidR="0005199F">
        <w:rPr>
          <w:rFonts w:eastAsiaTheme="minorEastAsia"/>
        </w:rPr>
        <w:t>the uplink signal</w:t>
      </w:r>
      <w:r w:rsidR="003E1356">
        <w:rPr>
          <w:rFonts w:eastAsiaTheme="minorEastAsia"/>
        </w:rPr>
        <w:t>s</w:t>
      </w:r>
      <w:r w:rsidR="0005199F">
        <w:rPr>
          <w:rFonts w:eastAsiaTheme="minorEastAsia"/>
        </w:rPr>
        <w:t xml:space="preserve">, such as SRS. </w:t>
      </w:r>
      <w:r w:rsidR="002810F6">
        <w:rPr>
          <w:rFonts w:eastAsiaTheme="minorEastAsia"/>
        </w:rPr>
        <w:t xml:space="preserve">As described in Figure </w:t>
      </w:r>
      <w:r w:rsidR="00635185">
        <w:rPr>
          <w:rFonts w:eastAsiaTheme="minorEastAsia"/>
        </w:rPr>
        <w:t>5</w:t>
      </w:r>
      <w:r w:rsidR="00484D94">
        <w:rPr>
          <w:rFonts w:eastAsiaTheme="minorEastAsia"/>
        </w:rPr>
        <w:t>, UE transmits an SRS signal</w:t>
      </w:r>
      <w:r w:rsidR="00DB0DA2">
        <w:rPr>
          <w:rFonts w:eastAsiaTheme="minorEastAsia"/>
        </w:rPr>
        <w:t xml:space="preserve"> to TRP1 and TRP2 at the uplink carrier frequency </w:t>
      </w:r>
      <w:r w:rsidR="00DB0DA2" w:rsidRPr="00130708">
        <w:rPr>
          <w:i/>
        </w:rPr>
        <w:t>f</w:t>
      </w:r>
      <w:r w:rsidR="00DB0DA2" w:rsidRPr="00130708">
        <w:rPr>
          <w:i/>
          <w:vertAlign w:val="subscript"/>
        </w:rPr>
        <w:t>c</w:t>
      </w:r>
      <w:r w:rsidR="00DB0DA2">
        <w:rPr>
          <w:i/>
          <w:vertAlign w:val="subscript"/>
        </w:rPr>
        <w:t xml:space="preserve">  </w:t>
      </w:r>
      <w:r w:rsidR="00DB0DA2" w:rsidRPr="009262F2">
        <w:rPr>
          <w:i/>
        </w:rPr>
        <w:t>+</w:t>
      </w:r>
      <w:r w:rsidR="00E63BDA">
        <w:rPr>
          <w:i/>
        </w:rPr>
        <w:t xml:space="preserve"> </w:t>
      </w:r>
      <w:proofErr w:type="spellStart"/>
      <w:r w:rsidR="00DB0DA2" w:rsidRPr="006A2261">
        <w:rPr>
          <w:rFonts w:hint="eastAsia"/>
          <w:i/>
        </w:rPr>
        <w:t>Δf</w:t>
      </w:r>
      <w:proofErr w:type="spellEnd"/>
      <w:r w:rsidR="00B425F5">
        <w:t>, where</w:t>
      </w:r>
      <w:r w:rsidR="00DB0DA2">
        <w:t xml:space="preserve"> </w:t>
      </w:r>
      <w:proofErr w:type="spellStart"/>
      <w:r w:rsidR="00B425F5" w:rsidRPr="006A2261">
        <w:rPr>
          <w:rFonts w:hint="eastAsia"/>
          <w:i/>
        </w:rPr>
        <w:t>Δf</w:t>
      </w:r>
      <w:proofErr w:type="spellEnd"/>
      <w:r w:rsidR="00B425F5">
        <w:rPr>
          <w:i/>
        </w:rPr>
        <w:t xml:space="preserve"> </w:t>
      </w:r>
      <w:r w:rsidR="00B425F5" w:rsidRPr="00B425F5">
        <w:t>is</w:t>
      </w:r>
      <w:r w:rsidR="00B425F5">
        <w:rPr>
          <w:i/>
        </w:rPr>
        <w:t xml:space="preserve"> </w:t>
      </w:r>
      <w:r w:rsidR="00AC0612" w:rsidRPr="00AC0612">
        <w:t>the frequency adjusting value for uplink.</w:t>
      </w:r>
      <w:r w:rsidR="00AC0612">
        <w:rPr>
          <w:i/>
        </w:rPr>
        <w:t xml:space="preserve"> </w:t>
      </w:r>
      <w:r w:rsidR="0011031D" w:rsidRPr="0011031D">
        <w:t>Then</w:t>
      </w:r>
      <w:r w:rsidR="0011031D">
        <w:rPr>
          <w:i/>
        </w:rPr>
        <w:t xml:space="preserve"> </w:t>
      </w:r>
      <w:r w:rsidR="00DB0DA2">
        <w:t xml:space="preserve">TRP1 estimates the </w:t>
      </w:r>
      <w:r w:rsidR="00DB0DA2">
        <w:rPr>
          <w:rFonts w:eastAsiaTheme="minorEastAsia"/>
        </w:rPr>
        <w:t xml:space="preserve">uplink frequency offset </w:t>
      </w:r>
      <w:proofErr w:type="spellStart"/>
      <w:r w:rsidR="00DB0DA2" w:rsidRPr="006A2261">
        <w:rPr>
          <w:rFonts w:hint="eastAsia"/>
          <w:i/>
        </w:rPr>
        <w:t>Δf</w:t>
      </w:r>
      <w:proofErr w:type="spellEnd"/>
      <w:r w:rsidR="00DB0DA2">
        <w:rPr>
          <w:i/>
        </w:rPr>
        <w:t xml:space="preserve"> + </w:t>
      </w:r>
      <w:r w:rsidR="00DB0DA2" w:rsidRPr="006A2261">
        <w:rPr>
          <w:rFonts w:hint="eastAsia"/>
          <w:i/>
        </w:rPr>
        <w:t>Δf</w:t>
      </w:r>
      <w:r w:rsidR="00DB0DA2" w:rsidRPr="006A2261">
        <w:rPr>
          <w:i/>
          <w:vertAlign w:val="subscript"/>
        </w:rPr>
        <w:t>1</w:t>
      </w:r>
      <w:r w:rsidR="00DB0DA2" w:rsidRPr="00DB0DA2">
        <w:rPr>
          <w:rFonts w:eastAsiaTheme="minorEastAsia"/>
        </w:rPr>
        <w:t xml:space="preserve"> </w:t>
      </w:r>
      <w:r w:rsidR="00DB0DA2">
        <w:rPr>
          <w:rFonts w:eastAsiaTheme="minorEastAsia"/>
        </w:rPr>
        <w:t>and TRP2 estimates the</w:t>
      </w:r>
      <w:r w:rsidR="00DB0DA2">
        <w:t xml:space="preserve"> </w:t>
      </w:r>
      <w:r w:rsidR="00DB0DA2">
        <w:rPr>
          <w:rFonts w:eastAsiaTheme="minorEastAsia"/>
        </w:rPr>
        <w:t xml:space="preserve">uplink frequency offset </w:t>
      </w:r>
      <w:proofErr w:type="spellStart"/>
      <w:r w:rsidR="00DB0DA2" w:rsidRPr="006A2261">
        <w:rPr>
          <w:rFonts w:hint="eastAsia"/>
          <w:i/>
        </w:rPr>
        <w:t>Δf</w:t>
      </w:r>
      <w:proofErr w:type="spellEnd"/>
      <w:r w:rsidR="00DB0DA2">
        <w:rPr>
          <w:i/>
        </w:rPr>
        <w:t xml:space="preserve"> + </w:t>
      </w:r>
      <w:r w:rsidR="00DB0DA2" w:rsidRPr="006A2261">
        <w:rPr>
          <w:rFonts w:hint="eastAsia"/>
          <w:i/>
        </w:rPr>
        <w:t>Δf</w:t>
      </w:r>
      <w:r w:rsidR="00DB0DA2">
        <w:rPr>
          <w:i/>
          <w:vertAlign w:val="subscript"/>
        </w:rPr>
        <w:t>2</w:t>
      </w:r>
      <w:r w:rsidR="00E63BDA">
        <w:rPr>
          <w:rFonts w:eastAsiaTheme="minorEastAsia"/>
        </w:rPr>
        <w:t xml:space="preserve">. NW calculates the frequency pre-compensation value </w:t>
      </w:r>
      <w:r w:rsidR="00876A70" w:rsidRPr="006A2261">
        <w:rPr>
          <w:rFonts w:hint="eastAsia"/>
          <w:i/>
        </w:rPr>
        <w:t>Δf</w:t>
      </w:r>
      <w:r w:rsidR="00876A70" w:rsidRPr="006A2261">
        <w:rPr>
          <w:i/>
          <w:vertAlign w:val="subscript"/>
        </w:rPr>
        <w:t>1</w:t>
      </w:r>
      <w:r w:rsidR="00876A70" w:rsidRPr="00876A70">
        <w:rPr>
          <w:rFonts w:eastAsiaTheme="minorEastAsia"/>
        </w:rPr>
        <w:t xml:space="preserve"> </w:t>
      </w:r>
      <w:r w:rsidR="00876A70">
        <w:rPr>
          <w:rFonts w:eastAsiaTheme="minorEastAsia"/>
        </w:rPr>
        <w:t xml:space="preserve">- </w:t>
      </w:r>
      <w:r w:rsidR="00876A70" w:rsidRPr="006A2261">
        <w:rPr>
          <w:rFonts w:hint="eastAsia"/>
          <w:i/>
        </w:rPr>
        <w:t>Δf</w:t>
      </w:r>
      <w:r w:rsidR="00876A70">
        <w:rPr>
          <w:i/>
          <w:vertAlign w:val="subscript"/>
        </w:rPr>
        <w:t xml:space="preserve">2 </w:t>
      </w:r>
      <w:r w:rsidR="00133C8E">
        <w:rPr>
          <w:rFonts w:eastAsiaTheme="minorEastAsia"/>
        </w:rPr>
        <w:t xml:space="preserve">for TRP2 </w:t>
      </w:r>
      <w:r w:rsidR="00E63BDA">
        <w:rPr>
          <w:rFonts w:eastAsiaTheme="minorEastAsia"/>
        </w:rPr>
        <w:t xml:space="preserve">by subtracting </w:t>
      </w:r>
      <w:proofErr w:type="spellStart"/>
      <w:r w:rsidR="00E63BDA" w:rsidRPr="006A2261">
        <w:rPr>
          <w:rFonts w:hint="eastAsia"/>
          <w:i/>
        </w:rPr>
        <w:t>Δf</w:t>
      </w:r>
      <w:proofErr w:type="spellEnd"/>
      <w:r w:rsidR="00E63BDA">
        <w:rPr>
          <w:i/>
        </w:rPr>
        <w:t xml:space="preserve"> + </w:t>
      </w:r>
      <w:r w:rsidR="00E63BDA" w:rsidRPr="006A2261">
        <w:rPr>
          <w:rFonts w:hint="eastAsia"/>
          <w:i/>
        </w:rPr>
        <w:t>Δf</w:t>
      </w:r>
      <w:r w:rsidR="00E63BDA">
        <w:rPr>
          <w:i/>
          <w:vertAlign w:val="subscript"/>
        </w:rPr>
        <w:t>2</w:t>
      </w:r>
      <w:r w:rsidR="00E63BDA" w:rsidRPr="00E63BDA">
        <w:rPr>
          <w:rFonts w:eastAsiaTheme="minorEastAsia"/>
        </w:rPr>
        <w:t xml:space="preserve"> </w:t>
      </w:r>
      <w:r w:rsidR="00E63BDA">
        <w:rPr>
          <w:rFonts w:eastAsiaTheme="minorEastAsia"/>
        </w:rPr>
        <w:t xml:space="preserve">from </w:t>
      </w:r>
      <w:proofErr w:type="spellStart"/>
      <w:r w:rsidR="00E63BDA" w:rsidRPr="006A2261">
        <w:rPr>
          <w:rFonts w:hint="eastAsia"/>
          <w:i/>
        </w:rPr>
        <w:t>Δf</w:t>
      </w:r>
      <w:proofErr w:type="spellEnd"/>
      <w:r w:rsidR="00E63BDA">
        <w:rPr>
          <w:i/>
        </w:rPr>
        <w:t xml:space="preserve"> + </w:t>
      </w:r>
      <w:r w:rsidR="00E63BDA" w:rsidRPr="006A2261">
        <w:rPr>
          <w:rFonts w:hint="eastAsia"/>
          <w:i/>
        </w:rPr>
        <w:t>Δf</w:t>
      </w:r>
      <w:r w:rsidR="00E63BDA" w:rsidRPr="006A2261">
        <w:rPr>
          <w:i/>
          <w:vertAlign w:val="subscript"/>
        </w:rPr>
        <w:t>1</w:t>
      </w:r>
      <w:r w:rsidR="00876A70">
        <w:rPr>
          <w:rFonts w:eastAsiaTheme="minorEastAsia"/>
        </w:rPr>
        <w:t>.</w:t>
      </w:r>
      <w:r w:rsidR="00905C46">
        <w:rPr>
          <w:rFonts w:eastAsiaTheme="minorEastAsia"/>
        </w:rPr>
        <w:t xml:space="preserve"> </w:t>
      </w:r>
      <w:r w:rsidR="00B425F5">
        <w:rPr>
          <w:rFonts w:eastAsiaTheme="minorEastAsia"/>
        </w:rPr>
        <w:t>I</w:t>
      </w:r>
      <w:r w:rsidR="00FF023E">
        <w:rPr>
          <w:rFonts w:eastAsiaTheme="minorEastAsia"/>
        </w:rPr>
        <w:t xml:space="preserve">t </w:t>
      </w:r>
      <w:r w:rsidR="000E1DD6">
        <w:rPr>
          <w:rFonts w:eastAsiaTheme="minorEastAsia"/>
        </w:rPr>
        <w:t>can be observed</w:t>
      </w:r>
      <w:r w:rsidR="00FF023E">
        <w:rPr>
          <w:rFonts w:eastAsiaTheme="minorEastAsia"/>
        </w:rPr>
        <w:t xml:space="preserve"> </w:t>
      </w:r>
      <w:r w:rsidR="00EA1FAF">
        <w:rPr>
          <w:rFonts w:eastAsiaTheme="minorEastAsia"/>
        </w:rPr>
        <w:t xml:space="preserve">that </w:t>
      </w:r>
      <w:r w:rsidR="00FF023E">
        <w:rPr>
          <w:rFonts w:eastAsiaTheme="minorEastAsia"/>
        </w:rPr>
        <w:t>t</w:t>
      </w:r>
      <w:r w:rsidR="00B425F5">
        <w:rPr>
          <w:rFonts w:eastAsiaTheme="minorEastAsia"/>
        </w:rPr>
        <w:t xml:space="preserve">he final frequency pre-compensation value </w:t>
      </w:r>
      <w:r w:rsidR="00B425F5" w:rsidRPr="006A2261">
        <w:rPr>
          <w:rFonts w:hint="eastAsia"/>
          <w:i/>
        </w:rPr>
        <w:t>Δf</w:t>
      </w:r>
      <w:r w:rsidR="00B425F5" w:rsidRPr="006A2261">
        <w:rPr>
          <w:i/>
          <w:vertAlign w:val="subscript"/>
        </w:rPr>
        <w:t>1</w:t>
      </w:r>
      <w:r w:rsidR="00B425F5" w:rsidRPr="00876A70">
        <w:rPr>
          <w:rFonts w:eastAsiaTheme="minorEastAsia"/>
        </w:rPr>
        <w:t xml:space="preserve"> </w:t>
      </w:r>
      <w:r w:rsidR="00B425F5">
        <w:rPr>
          <w:rFonts w:eastAsiaTheme="minorEastAsia"/>
        </w:rPr>
        <w:t xml:space="preserve">- </w:t>
      </w:r>
      <w:r w:rsidR="00B425F5" w:rsidRPr="006A2261">
        <w:rPr>
          <w:rFonts w:hint="eastAsia"/>
          <w:i/>
        </w:rPr>
        <w:t>Δf</w:t>
      </w:r>
      <w:r w:rsidR="00B425F5">
        <w:rPr>
          <w:i/>
          <w:vertAlign w:val="subscript"/>
        </w:rPr>
        <w:t>2</w:t>
      </w:r>
      <w:r w:rsidR="00B425F5">
        <w:rPr>
          <w:rFonts w:eastAsiaTheme="minorEastAsia"/>
        </w:rPr>
        <w:t xml:space="preserve"> </w:t>
      </w:r>
      <w:r w:rsidR="0091542E">
        <w:rPr>
          <w:rFonts w:eastAsiaTheme="minorEastAsia"/>
        </w:rPr>
        <w:t>is</w:t>
      </w:r>
      <w:r w:rsidR="00E44AE2">
        <w:rPr>
          <w:rFonts w:eastAsiaTheme="minorEastAsia"/>
        </w:rPr>
        <w:t xml:space="preserve"> </w:t>
      </w:r>
      <w:r w:rsidR="0091542E">
        <w:rPr>
          <w:rFonts w:eastAsiaTheme="minorEastAsia"/>
        </w:rPr>
        <w:t>in</w:t>
      </w:r>
      <w:r w:rsidR="00E44AE2">
        <w:rPr>
          <w:rFonts w:eastAsiaTheme="minorEastAsia"/>
        </w:rPr>
        <w:t>depend</w:t>
      </w:r>
      <w:r w:rsidR="0091542E">
        <w:rPr>
          <w:rFonts w:eastAsiaTheme="minorEastAsia"/>
        </w:rPr>
        <w:t>ent</w:t>
      </w:r>
      <w:r w:rsidR="00E44AE2">
        <w:rPr>
          <w:rFonts w:eastAsiaTheme="minorEastAsia"/>
        </w:rPr>
        <w:t xml:space="preserve"> </w:t>
      </w:r>
      <w:r w:rsidR="005B0169">
        <w:rPr>
          <w:rFonts w:eastAsiaTheme="minorEastAsia"/>
        </w:rPr>
        <w:t>of</w:t>
      </w:r>
      <w:r w:rsidR="00E44AE2">
        <w:rPr>
          <w:rFonts w:eastAsiaTheme="minorEastAsia"/>
        </w:rPr>
        <w:t xml:space="preserve"> </w:t>
      </w:r>
      <w:proofErr w:type="spellStart"/>
      <w:r w:rsidR="00E44AE2" w:rsidRPr="006A2261">
        <w:rPr>
          <w:rFonts w:hint="eastAsia"/>
          <w:i/>
        </w:rPr>
        <w:t>Δf</w:t>
      </w:r>
      <w:proofErr w:type="spellEnd"/>
      <w:r w:rsidR="0033494F">
        <w:rPr>
          <w:rFonts w:eastAsiaTheme="minorEastAsia"/>
        </w:rPr>
        <w:t>.</w:t>
      </w:r>
      <w:r w:rsidR="002135B8">
        <w:rPr>
          <w:rFonts w:eastAsiaTheme="minorEastAsia"/>
        </w:rPr>
        <w:t xml:space="preserve"> </w:t>
      </w:r>
      <w:r w:rsidR="0033494F">
        <w:rPr>
          <w:rFonts w:eastAsiaTheme="minorEastAsia"/>
        </w:rPr>
        <w:t>That</w:t>
      </w:r>
      <w:r w:rsidR="002135B8">
        <w:rPr>
          <w:rFonts w:eastAsiaTheme="minorEastAsia"/>
        </w:rPr>
        <w:t xml:space="preserve"> means </w:t>
      </w:r>
      <w:r w:rsidR="00583043">
        <w:rPr>
          <w:rFonts w:eastAsiaTheme="minorEastAsia"/>
        </w:rPr>
        <w:t>as long as</w:t>
      </w:r>
      <w:r w:rsidR="00AE027A">
        <w:rPr>
          <w:rFonts w:eastAsiaTheme="minorEastAsia"/>
        </w:rPr>
        <w:t xml:space="preserve"> satisfying the uplink frequency shifts estimate requirement,</w:t>
      </w:r>
      <w:r w:rsidR="00B801EB">
        <w:rPr>
          <w:rFonts w:eastAsiaTheme="minorEastAsia"/>
        </w:rPr>
        <w:t xml:space="preserve"> </w:t>
      </w:r>
      <w:r w:rsidR="00B425F5">
        <w:rPr>
          <w:rFonts w:eastAsiaTheme="minorEastAsia"/>
        </w:rPr>
        <w:t xml:space="preserve">no matter what the exact value of </w:t>
      </w:r>
      <w:proofErr w:type="spellStart"/>
      <w:r w:rsidR="00B425F5" w:rsidRPr="006A2261">
        <w:rPr>
          <w:rFonts w:hint="eastAsia"/>
          <w:i/>
        </w:rPr>
        <w:t>Δf</w:t>
      </w:r>
      <w:proofErr w:type="spellEnd"/>
      <w:r w:rsidR="00B425F5">
        <w:rPr>
          <w:i/>
        </w:rPr>
        <w:t xml:space="preserve"> </w:t>
      </w:r>
      <w:r w:rsidR="00B425F5" w:rsidRPr="00B425F5">
        <w:t>is</w:t>
      </w:r>
      <w:r w:rsidR="00B425F5">
        <w:t xml:space="preserve">, </w:t>
      </w:r>
      <w:r w:rsidR="00AE027A">
        <w:rPr>
          <w:rFonts w:eastAsiaTheme="minorEastAsia"/>
        </w:rPr>
        <w:t>frequency offset pre-compensation can still work.</w:t>
      </w:r>
      <w:r w:rsidR="00A644BF">
        <w:rPr>
          <w:rFonts w:eastAsiaTheme="minorEastAsia"/>
        </w:rPr>
        <w:t xml:space="preserve"> Therefore, the uplink carrier frequency can be adjusted </w:t>
      </w:r>
      <w:r w:rsidR="003A3B74">
        <w:rPr>
          <w:rFonts w:eastAsiaTheme="minorEastAsia"/>
        </w:rPr>
        <w:t>based on</w:t>
      </w:r>
      <w:r w:rsidR="00395C59">
        <w:rPr>
          <w:rFonts w:eastAsiaTheme="minorEastAsia"/>
        </w:rPr>
        <w:t xml:space="preserve"> </w:t>
      </w:r>
      <w:r w:rsidR="00A644BF">
        <w:rPr>
          <w:rFonts w:eastAsiaTheme="minorEastAsia"/>
        </w:rPr>
        <w:t>UE implement</w:t>
      </w:r>
      <w:r w:rsidR="00C13917">
        <w:rPr>
          <w:rFonts w:eastAsiaTheme="minorEastAsia"/>
        </w:rPr>
        <w:t xml:space="preserve">ation, regardless of the downlink frequency shift estimation </w:t>
      </w:r>
      <w:r w:rsidR="00BA2EE0">
        <w:rPr>
          <w:rFonts w:eastAsiaTheme="minorEastAsia"/>
        </w:rPr>
        <w:t>by</w:t>
      </w:r>
      <w:r w:rsidR="00C13917">
        <w:rPr>
          <w:rFonts w:eastAsiaTheme="minorEastAsia"/>
        </w:rPr>
        <w:t xml:space="preserve"> TRS.</w:t>
      </w:r>
      <w:r w:rsidR="00CE6BC5">
        <w:rPr>
          <w:rFonts w:eastAsiaTheme="minorEastAsia"/>
        </w:rPr>
        <w:t xml:space="preserve"> </w:t>
      </w:r>
      <w:r w:rsidR="0096751D">
        <w:rPr>
          <w:rFonts w:eastAsiaTheme="minorEastAsia"/>
        </w:rPr>
        <w:t>T</w:t>
      </w:r>
      <w:r w:rsidR="0096751D">
        <w:rPr>
          <w:rFonts w:eastAsiaTheme="minorEastAsia" w:hint="eastAsia"/>
          <w:lang w:eastAsia="zh-CN"/>
        </w:rPr>
        <w:t>o</w:t>
      </w:r>
      <w:r w:rsidR="0096751D">
        <w:rPr>
          <w:rFonts w:eastAsiaTheme="minorEastAsia"/>
          <w:lang w:eastAsia="zh-CN"/>
        </w:rPr>
        <w:t xml:space="preserve"> avoid adjusting </w:t>
      </w:r>
      <w:r w:rsidR="00C55013">
        <w:rPr>
          <w:rFonts w:eastAsiaTheme="minorEastAsia"/>
          <w:lang w:eastAsia="zh-CN"/>
        </w:rPr>
        <w:t>the</w:t>
      </w:r>
      <w:r w:rsidR="0096751D">
        <w:rPr>
          <w:rFonts w:eastAsiaTheme="minorEastAsia"/>
          <w:lang w:eastAsia="zh-CN"/>
        </w:rPr>
        <w:t xml:space="preserve"> </w:t>
      </w:r>
      <w:r w:rsidR="0096751D" w:rsidRPr="0096751D">
        <w:rPr>
          <w:rFonts w:eastAsiaTheme="minorEastAsia"/>
          <w:lang w:eastAsia="zh-CN"/>
        </w:rPr>
        <w:t>oscillator</w:t>
      </w:r>
      <w:r w:rsidR="0096751D">
        <w:rPr>
          <w:rFonts w:eastAsiaTheme="minorEastAsia"/>
          <w:lang w:eastAsia="zh-CN"/>
        </w:rPr>
        <w:t xml:space="preserve"> frequently, </w:t>
      </w:r>
      <w:r w:rsidR="009B1EF3">
        <w:rPr>
          <w:rFonts w:eastAsiaTheme="minorEastAsia"/>
          <w:lang w:eastAsia="zh-CN"/>
        </w:rPr>
        <w:t xml:space="preserve">after UE modulates the downlink carrier frequency based on TRS, it can </w:t>
      </w:r>
      <w:r w:rsidR="00492D65">
        <w:rPr>
          <w:rFonts w:eastAsiaTheme="minorEastAsia"/>
          <w:lang w:eastAsia="zh-CN"/>
        </w:rPr>
        <w:t>transmit uplink signals at the</w:t>
      </w:r>
      <w:r w:rsidR="000C2CC1" w:rsidRPr="000C2CC1">
        <w:rPr>
          <w:rFonts w:eastAsiaTheme="minorEastAsia"/>
          <w:lang w:eastAsia="zh-CN"/>
        </w:rPr>
        <w:t xml:space="preserve"> </w:t>
      </w:r>
      <w:r w:rsidR="000C2CC1">
        <w:rPr>
          <w:rFonts w:eastAsiaTheme="minorEastAsia"/>
          <w:lang w:eastAsia="zh-CN"/>
        </w:rPr>
        <w:t>same downlink</w:t>
      </w:r>
      <w:r w:rsidR="00492D65">
        <w:rPr>
          <w:rFonts w:eastAsiaTheme="minorEastAsia"/>
          <w:lang w:eastAsia="zh-CN"/>
        </w:rPr>
        <w:t xml:space="preserve"> carrier frequency by </w:t>
      </w:r>
      <w:r w:rsidR="00635185">
        <w:rPr>
          <w:rFonts w:eastAsiaTheme="minorEastAsia"/>
          <w:lang w:eastAsia="zh-CN"/>
        </w:rPr>
        <w:t xml:space="preserve">UE </w:t>
      </w:r>
      <w:r w:rsidR="00492D65">
        <w:rPr>
          <w:rFonts w:eastAsiaTheme="minorEastAsia"/>
        </w:rPr>
        <w:t>implementation.</w:t>
      </w:r>
      <w:r w:rsidR="00602302">
        <w:rPr>
          <w:rFonts w:eastAsiaTheme="minorEastAsia"/>
        </w:rPr>
        <w:t xml:space="preserve"> </w:t>
      </w:r>
      <w:r w:rsidR="00A26DA5">
        <w:rPr>
          <w:rFonts w:eastAsiaTheme="minorEastAsia"/>
        </w:rPr>
        <w:t xml:space="preserve">In this way, </w:t>
      </w:r>
      <w:r w:rsidR="0048633A" w:rsidRPr="00AC0612">
        <w:t>the frequency adjusting</w:t>
      </w:r>
      <w:r w:rsidR="0048633A">
        <w:t xml:space="preserve"> </w:t>
      </w:r>
      <w:r w:rsidR="0048633A" w:rsidRPr="00AC0612">
        <w:t xml:space="preserve">value </w:t>
      </w:r>
      <w:proofErr w:type="spellStart"/>
      <w:r w:rsidR="0048633A" w:rsidRPr="006A2261">
        <w:rPr>
          <w:rFonts w:hint="eastAsia"/>
          <w:i/>
        </w:rPr>
        <w:t>Δf</w:t>
      </w:r>
      <w:proofErr w:type="spellEnd"/>
      <w:r w:rsidR="0048633A">
        <w:t xml:space="preserve"> </w:t>
      </w:r>
      <w:r w:rsidR="0048633A" w:rsidRPr="00AC0612">
        <w:t>for uplink</w:t>
      </w:r>
      <w:r w:rsidR="00A93688">
        <w:t xml:space="preserve"> can be equal to </w:t>
      </w:r>
      <w:r w:rsidR="00A93688" w:rsidRPr="006A2261">
        <w:rPr>
          <w:rFonts w:hint="eastAsia"/>
          <w:i/>
        </w:rPr>
        <w:t>Δf</w:t>
      </w:r>
      <w:r w:rsidR="00A93688" w:rsidRPr="006A2261">
        <w:rPr>
          <w:i/>
          <w:vertAlign w:val="subscript"/>
        </w:rPr>
        <w:t>1</w:t>
      </w:r>
      <w:r w:rsidR="00A478EF">
        <w:t xml:space="preserve">, which achieves the same purpose </w:t>
      </w:r>
      <w:r w:rsidR="005A032D">
        <w:t xml:space="preserve">as </w:t>
      </w:r>
      <w:r w:rsidR="000E2922">
        <w:rPr>
          <w:rFonts w:eastAsiaTheme="minorEastAsia"/>
        </w:rPr>
        <w:t>indicating the QCL-like association between uplink signals and TRS.</w:t>
      </w:r>
    </w:p>
    <w:p w14:paraId="79B8B17B" w14:textId="0463C52B" w:rsidR="00BD062C" w:rsidRPr="00BD062C" w:rsidRDefault="00BD062C" w:rsidP="00F22FE6">
      <w:pPr>
        <w:pStyle w:val="observation"/>
      </w:pPr>
      <w:r>
        <w:t xml:space="preserve">The </w:t>
      </w:r>
      <w:r w:rsidRPr="008B615C">
        <w:t xml:space="preserve">frequency pre-compensation value </w:t>
      </w:r>
      <w:r>
        <w:t xml:space="preserve">can be derived based on implementation, regardless of the uplink carrier frequency of UE.  </w:t>
      </w:r>
    </w:p>
    <w:p w14:paraId="153C10E3" w14:textId="1200A425" w:rsidR="002633D9" w:rsidRPr="002633D9" w:rsidRDefault="002633D9" w:rsidP="00F22FE6">
      <w:pPr>
        <w:rPr>
          <w:rFonts w:eastAsiaTheme="minorEastAsia"/>
          <w:lang w:eastAsia="zh-CN"/>
        </w:rPr>
      </w:pPr>
      <w:r>
        <w:rPr>
          <w:rFonts w:eastAsiaTheme="minorEastAsia" w:hint="eastAsia"/>
          <w:lang w:eastAsia="zh-CN"/>
        </w:rPr>
        <w:t>I</w:t>
      </w:r>
      <w:r>
        <w:rPr>
          <w:rFonts w:eastAsiaTheme="minorEastAsia"/>
          <w:lang w:eastAsia="zh-CN"/>
        </w:rPr>
        <w:t>n Option 2, UE would report the Doppler shifts estimated by TRS</w:t>
      </w:r>
      <w:r w:rsidR="00291914">
        <w:rPr>
          <w:rFonts w:eastAsiaTheme="minorEastAsia"/>
          <w:lang w:eastAsia="zh-CN"/>
        </w:rPr>
        <w:t>s</w:t>
      </w:r>
      <w:r>
        <w:rPr>
          <w:rFonts w:eastAsiaTheme="minorEastAsia"/>
          <w:lang w:eastAsia="zh-CN"/>
        </w:rPr>
        <w:t xml:space="preserve"> using the CSI framework. However, it would lead to extra CSI feedback overhead. Especially, when the number of Doppler shifts to be reported is equal to the number of serving TRPs. Due to the small power of received TRS signals from TRPs which are far from the UE, a part of </w:t>
      </w:r>
      <w:r w:rsidR="00B03A25">
        <w:rPr>
          <w:rFonts w:eastAsiaTheme="minorEastAsia"/>
          <w:lang w:eastAsia="zh-CN"/>
        </w:rPr>
        <w:t xml:space="preserve">the </w:t>
      </w:r>
      <w:r>
        <w:rPr>
          <w:rFonts w:eastAsiaTheme="minorEastAsia"/>
          <w:lang w:eastAsia="zh-CN"/>
        </w:rPr>
        <w:t>estimated Doppler shifts corresponding to far</w:t>
      </w:r>
      <w:r w:rsidR="00A45E4E">
        <w:rPr>
          <w:rFonts w:eastAsiaTheme="minorEastAsia"/>
          <w:lang w:eastAsia="zh-CN"/>
        </w:rPr>
        <w:t>away</w:t>
      </w:r>
      <w:r>
        <w:rPr>
          <w:rFonts w:eastAsiaTheme="minorEastAsia"/>
          <w:lang w:eastAsia="zh-CN"/>
        </w:rPr>
        <w:t xml:space="preserve"> TRPs is not accurate. If those </w:t>
      </w:r>
      <w:r w:rsidR="00A45E4E">
        <w:rPr>
          <w:rFonts w:eastAsiaTheme="minorEastAsia"/>
          <w:lang w:eastAsia="zh-CN"/>
        </w:rPr>
        <w:t>in</w:t>
      </w:r>
      <w:r>
        <w:rPr>
          <w:rFonts w:eastAsiaTheme="minorEastAsia"/>
          <w:lang w:eastAsia="zh-CN"/>
        </w:rPr>
        <w:t>accurate Doppler shifts are reported by the CSI framework, it would cause a certain degree of waste of feedback resource</w:t>
      </w:r>
      <w:r w:rsidR="00A1750F">
        <w:rPr>
          <w:rFonts w:eastAsiaTheme="minorEastAsia"/>
          <w:lang w:eastAsia="zh-CN"/>
        </w:rPr>
        <w:t>s</w:t>
      </w:r>
      <w:r>
        <w:rPr>
          <w:rFonts w:eastAsiaTheme="minorEastAsia"/>
          <w:lang w:eastAsia="zh-CN"/>
        </w:rPr>
        <w:t>. According to the above reason, Option 2 seems i</w:t>
      </w:r>
      <w:r w:rsidRPr="00592443">
        <w:rPr>
          <w:rFonts w:eastAsiaTheme="minorEastAsia"/>
          <w:lang w:eastAsia="zh-CN"/>
        </w:rPr>
        <w:t>nappropriate</w:t>
      </w:r>
      <w:r>
        <w:rPr>
          <w:rFonts w:eastAsiaTheme="minorEastAsia"/>
          <w:lang w:eastAsia="zh-CN"/>
        </w:rPr>
        <w:t xml:space="preserve"> for the frequency offset pre-compensation scheme.</w:t>
      </w:r>
    </w:p>
    <w:p w14:paraId="59890E3F" w14:textId="068A46E0" w:rsidR="00EA77F2" w:rsidRDefault="00A40768" w:rsidP="004C3F8E">
      <w:pPr>
        <w:pStyle w:val="proposal"/>
        <w:ind w:left="1134" w:hanging="1134"/>
        <w:rPr>
          <w:rFonts w:eastAsiaTheme="minorEastAsia"/>
        </w:rPr>
      </w:pPr>
      <w:r>
        <w:rPr>
          <w:rFonts w:eastAsiaTheme="minorEastAsia"/>
        </w:rPr>
        <w:t>S</w:t>
      </w:r>
      <w:r w:rsidRPr="00A40768">
        <w:rPr>
          <w:rFonts w:eastAsiaTheme="minorEastAsia"/>
        </w:rPr>
        <w:t xml:space="preserve">upport implementation based frequency offset pre-compensation </w:t>
      </w:r>
      <w:r w:rsidR="000644E1">
        <w:rPr>
          <w:rFonts w:eastAsiaTheme="minorEastAsia"/>
        </w:rPr>
        <w:t xml:space="preserve">by uplink signals, </w:t>
      </w:r>
      <w:r w:rsidRPr="00A40768">
        <w:rPr>
          <w:rFonts w:eastAsiaTheme="minorEastAsia"/>
        </w:rPr>
        <w:t>without defining the QCL-like association between uplink signals and TRS</w:t>
      </w:r>
      <w:r w:rsidR="001401D5">
        <w:rPr>
          <w:rFonts w:eastAsiaTheme="minorEastAsia"/>
        </w:rPr>
        <w:t>.</w:t>
      </w:r>
    </w:p>
    <w:p w14:paraId="01CDAE36" w14:textId="77777777" w:rsidR="006C06E4" w:rsidRPr="006C06E4" w:rsidRDefault="006C06E4" w:rsidP="006C06E4">
      <w:pPr>
        <w:rPr>
          <w:rFonts w:eastAsiaTheme="minorEastAsia"/>
          <w:lang w:eastAsia="zh-CN"/>
        </w:rPr>
      </w:pPr>
    </w:p>
    <w:p w14:paraId="1741DA46" w14:textId="42277A57" w:rsidR="00572A04" w:rsidRDefault="00C76EC2" w:rsidP="00572A04">
      <w:pPr>
        <w:pStyle w:val="title3"/>
      </w:pPr>
      <w:r>
        <w:t xml:space="preserve">New </w:t>
      </w:r>
      <w:r w:rsidR="00572A04">
        <w:t xml:space="preserve">QCL </w:t>
      </w:r>
      <w:r>
        <w:t>assumption</w:t>
      </w:r>
      <w:r w:rsidR="00572A04">
        <w:t xml:space="preserve"> for PDSCH/PDCCH DMRS</w:t>
      </w:r>
    </w:p>
    <w:p w14:paraId="129CD592" w14:textId="77777777" w:rsidR="00873FC2" w:rsidRDefault="00F703AE" w:rsidP="007D5699">
      <w:pPr>
        <w:rPr>
          <w:rFonts w:eastAsiaTheme="minorEastAsia"/>
          <w:lang w:eastAsia="zh-CN"/>
        </w:rPr>
      </w:pPr>
      <w:r>
        <w:rPr>
          <w:rFonts w:eastAsiaTheme="minorEastAsia"/>
          <w:lang w:eastAsia="zh-CN"/>
        </w:rPr>
        <w:t>While distributed TRS resource sets are transmitted from each TRP respectively, PDSCH and PDCCH are transmitted in SFN manner.</w:t>
      </w:r>
      <w:r w:rsidR="004F3F5F">
        <w:rPr>
          <w:rFonts w:eastAsiaTheme="minorEastAsia"/>
          <w:lang w:eastAsia="zh-CN"/>
        </w:rPr>
        <w:t xml:space="preserve"> </w:t>
      </w:r>
      <w:r w:rsidR="00CD57D1">
        <w:rPr>
          <w:rFonts w:eastAsiaTheme="minorEastAsia"/>
          <w:lang w:eastAsia="zh-CN"/>
        </w:rPr>
        <w:t xml:space="preserve">Thus, </w:t>
      </w:r>
      <w:r w:rsidR="009F2A4B">
        <w:rPr>
          <w:rFonts w:eastAsiaTheme="minorEastAsia"/>
          <w:lang w:eastAsia="zh-CN"/>
        </w:rPr>
        <w:t xml:space="preserve">it is natural that the same DMRS port(s) </w:t>
      </w:r>
      <w:r w:rsidR="003A0D10">
        <w:rPr>
          <w:rFonts w:eastAsiaTheme="minorEastAsia" w:hint="eastAsia"/>
          <w:lang w:eastAsia="zh-CN"/>
        </w:rPr>
        <w:t>c</w:t>
      </w:r>
      <w:r w:rsidR="0050434C">
        <w:rPr>
          <w:rFonts w:eastAsiaTheme="minorEastAsia"/>
          <w:lang w:eastAsia="zh-CN"/>
        </w:rPr>
        <w:t>ou</w:t>
      </w:r>
      <w:r w:rsidR="0018042A">
        <w:rPr>
          <w:rFonts w:eastAsiaTheme="minorEastAsia"/>
          <w:lang w:eastAsia="zh-CN"/>
        </w:rPr>
        <w:t>ld</w:t>
      </w:r>
      <w:r w:rsidR="009B2CE8">
        <w:rPr>
          <w:rFonts w:eastAsiaTheme="minorEastAsia"/>
          <w:lang w:eastAsia="zh-CN"/>
        </w:rPr>
        <w:t xml:space="preserve"> </w:t>
      </w:r>
      <w:proofErr w:type="spellStart"/>
      <w:r w:rsidR="009B2CE8">
        <w:rPr>
          <w:rFonts w:eastAsiaTheme="minorEastAsia"/>
          <w:lang w:eastAsia="zh-CN"/>
        </w:rPr>
        <w:t>QCLed</w:t>
      </w:r>
      <w:proofErr w:type="spellEnd"/>
      <w:r w:rsidR="009B2CE8">
        <w:rPr>
          <w:rFonts w:eastAsiaTheme="minorEastAsia"/>
          <w:lang w:eastAsia="zh-CN"/>
        </w:rPr>
        <w:t xml:space="preserve"> with multiple TRS resource sets</w:t>
      </w:r>
      <w:r w:rsidR="00144ADC" w:rsidRPr="00144ADC">
        <w:t xml:space="preserve"> </w:t>
      </w:r>
      <w:r w:rsidR="00144ADC">
        <w:rPr>
          <w:rFonts w:eastAsiaTheme="minorEastAsia"/>
          <w:lang w:eastAsia="zh-CN"/>
        </w:rPr>
        <w:t>s</w:t>
      </w:r>
      <w:r w:rsidR="00144ADC" w:rsidRPr="00144ADC">
        <w:rPr>
          <w:rFonts w:eastAsiaTheme="minorEastAsia"/>
          <w:lang w:eastAsia="zh-CN"/>
        </w:rPr>
        <w:t>imultaneously</w:t>
      </w:r>
      <w:r w:rsidR="009B2CE8">
        <w:rPr>
          <w:rFonts w:eastAsiaTheme="minorEastAsia"/>
          <w:lang w:eastAsia="zh-CN"/>
        </w:rPr>
        <w:t>.</w:t>
      </w:r>
      <w:r w:rsidR="0094485D">
        <w:rPr>
          <w:rFonts w:eastAsiaTheme="minorEastAsia"/>
          <w:lang w:eastAsia="zh-CN"/>
        </w:rPr>
        <w:t xml:space="preserve"> </w:t>
      </w:r>
    </w:p>
    <w:p w14:paraId="3A7E8063" w14:textId="4416CD2C" w:rsidR="00873FC2" w:rsidRDefault="00873FC2" w:rsidP="007D5699">
      <w:pPr>
        <w:rPr>
          <w:rFonts w:eastAsiaTheme="minorEastAsia"/>
          <w:lang w:eastAsia="zh-CN"/>
        </w:rPr>
      </w:pPr>
      <w:r>
        <w:rPr>
          <w:rFonts w:eastAsiaTheme="minorEastAsia" w:hint="eastAsia"/>
          <w:lang w:eastAsia="zh-CN"/>
        </w:rPr>
        <w:t>I</w:t>
      </w:r>
      <w:r>
        <w:rPr>
          <w:rFonts w:eastAsiaTheme="minorEastAsia"/>
          <w:lang w:eastAsia="zh-CN"/>
        </w:rPr>
        <w:t xml:space="preserve">n RAN1#103 e-meeting, several QCL assumptions were proposed </w:t>
      </w:r>
      <w:r w:rsidR="00F52B70">
        <w:rPr>
          <w:rFonts w:eastAsiaTheme="minorEastAsia"/>
          <w:lang w:eastAsia="zh-CN"/>
        </w:rPr>
        <w:t>for the f</w:t>
      </w:r>
      <w:r w:rsidR="00F52B70" w:rsidRPr="00F52B70">
        <w:rPr>
          <w:rFonts w:eastAsiaTheme="minorEastAsia"/>
          <w:lang w:eastAsia="zh-CN"/>
        </w:rPr>
        <w:t xml:space="preserve">requency offset pre-compensation </w:t>
      </w:r>
      <w:r w:rsidR="00F52B70">
        <w:rPr>
          <w:rFonts w:eastAsiaTheme="minorEastAsia"/>
          <w:lang w:eastAsia="zh-CN"/>
        </w:rPr>
        <w:t>scheme</w:t>
      </w:r>
      <w:r w:rsidR="00556278">
        <w:rPr>
          <w:rFonts w:eastAsiaTheme="minorEastAsia"/>
          <w:lang w:eastAsia="zh-CN"/>
        </w:rPr>
        <w:t>.</w:t>
      </w:r>
      <w:r>
        <w:rPr>
          <w:rFonts w:eastAsiaTheme="minorEastAsia"/>
          <w:lang w:eastAsia="zh-CN"/>
        </w:rPr>
        <w:t xml:space="preserve"> </w:t>
      </w:r>
      <w:r w:rsidR="00556278">
        <w:rPr>
          <w:rFonts w:eastAsiaTheme="minorEastAsia"/>
          <w:lang w:eastAsia="zh-CN"/>
        </w:rPr>
        <w:t>T</w:t>
      </w:r>
      <w:r>
        <w:rPr>
          <w:rFonts w:eastAsiaTheme="minorEastAsia"/>
          <w:lang w:eastAsia="zh-CN"/>
        </w:rPr>
        <w:t xml:space="preserve">hey can </w:t>
      </w:r>
      <w:r w:rsidR="00451DD5">
        <w:rPr>
          <w:rFonts w:eastAsiaTheme="minorEastAsia"/>
          <w:lang w:eastAsia="zh-CN"/>
        </w:rPr>
        <w:t xml:space="preserve">mainly </w:t>
      </w:r>
      <w:r>
        <w:rPr>
          <w:rFonts w:eastAsiaTheme="minorEastAsia"/>
          <w:lang w:eastAsia="zh-CN"/>
        </w:rPr>
        <w:t xml:space="preserve">be divided into two </w:t>
      </w:r>
      <w:r w:rsidR="00A14B00">
        <w:rPr>
          <w:rFonts w:eastAsiaTheme="minorEastAsia"/>
          <w:lang w:eastAsia="zh-CN"/>
        </w:rPr>
        <w:t xml:space="preserve">types of </w:t>
      </w:r>
      <w:r w:rsidR="00A14B00" w:rsidRPr="00A14B00">
        <w:rPr>
          <w:rFonts w:eastAsiaTheme="minorEastAsia"/>
          <w:lang w:eastAsia="zh-CN"/>
        </w:rPr>
        <w:t>realization</w:t>
      </w:r>
      <w:r>
        <w:rPr>
          <w:rFonts w:eastAsiaTheme="minorEastAsia"/>
          <w:lang w:eastAsia="zh-CN"/>
        </w:rPr>
        <w:t xml:space="preserve"> as follows.</w:t>
      </w:r>
    </w:p>
    <w:p w14:paraId="4148FCEF" w14:textId="50894302" w:rsidR="00873FC2" w:rsidRPr="00873FC2" w:rsidRDefault="00113A4F" w:rsidP="00D5362B">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b/>
          <w:sz w:val="20"/>
          <w:szCs w:val="20"/>
        </w:rPr>
        <w:t xml:space="preserve">Type1: </w:t>
      </w:r>
      <w:r w:rsidR="00873FC2">
        <w:rPr>
          <w:rFonts w:ascii="Times New Roman" w:eastAsiaTheme="minorEastAsia" w:hAnsi="Times New Roman"/>
          <w:b/>
          <w:sz w:val="20"/>
          <w:szCs w:val="20"/>
        </w:rPr>
        <w:t>Define a new QCL-Type</w:t>
      </w:r>
    </w:p>
    <w:p w14:paraId="56A024A8" w14:textId="71175C0C" w:rsidR="00873FC2" w:rsidRPr="00C43889" w:rsidRDefault="00873FC2" w:rsidP="00D5362B">
      <w:pPr>
        <w:numPr>
          <w:ilvl w:val="0"/>
          <w:numId w:val="23"/>
        </w:numPr>
        <w:spacing w:after="0"/>
        <w:rPr>
          <w:szCs w:val="20"/>
          <w:lang w:eastAsia="x-none"/>
        </w:rPr>
      </w:pPr>
      <w:r w:rsidRPr="00C43889">
        <w:rPr>
          <w:b/>
          <w:szCs w:val="20"/>
          <w:lang w:eastAsia="x-none"/>
        </w:rPr>
        <w:t>Variant A</w:t>
      </w:r>
      <w:r w:rsidRPr="00C43889">
        <w:rPr>
          <w:szCs w:val="20"/>
          <w:lang w:eastAsia="x-none"/>
        </w:rPr>
        <w:t>: One of the TCI state</w:t>
      </w:r>
      <w:r w:rsidR="002E0A15">
        <w:rPr>
          <w:szCs w:val="20"/>
          <w:lang w:eastAsia="x-none"/>
        </w:rPr>
        <w:t>s</w:t>
      </w:r>
      <w:r w:rsidRPr="00C43889">
        <w:rPr>
          <w:szCs w:val="20"/>
          <w:lang w:eastAsia="x-none"/>
        </w:rPr>
        <w:t xml:space="preserve"> can be associated with {</w:t>
      </w:r>
      <w:r w:rsidRPr="00C43889">
        <w:rPr>
          <w:i/>
          <w:szCs w:val="20"/>
          <w:lang w:eastAsia="x-none"/>
        </w:rPr>
        <w:t>average delay</w:t>
      </w:r>
      <w:r w:rsidRPr="00C43889">
        <w:rPr>
          <w:szCs w:val="20"/>
          <w:lang w:eastAsia="x-none"/>
        </w:rPr>
        <w:t xml:space="preserve">, </w:t>
      </w:r>
      <w:r w:rsidRPr="00C43889">
        <w:rPr>
          <w:i/>
          <w:szCs w:val="20"/>
          <w:lang w:eastAsia="x-none"/>
        </w:rPr>
        <w:t>delay spread</w:t>
      </w:r>
      <w:r w:rsidRPr="00C43889">
        <w:rPr>
          <w:szCs w:val="20"/>
          <w:lang w:eastAsia="x-none"/>
        </w:rPr>
        <w:t>} and another TCI state can be associated with {</w:t>
      </w:r>
      <w:r w:rsidRPr="00C43889">
        <w:rPr>
          <w:i/>
          <w:szCs w:val="20"/>
          <w:lang w:eastAsia="x-none"/>
        </w:rPr>
        <w:t>average delay, delay spread, Doppler shift, Doppler spread</w:t>
      </w:r>
      <w:r w:rsidRPr="00C43889">
        <w:rPr>
          <w:szCs w:val="20"/>
          <w:lang w:eastAsia="x-none"/>
        </w:rPr>
        <w:t>} (i.e., QCL-</w:t>
      </w:r>
      <w:proofErr w:type="spellStart"/>
      <w:r w:rsidRPr="00C43889">
        <w:rPr>
          <w:szCs w:val="20"/>
          <w:lang w:eastAsia="x-none"/>
        </w:rPr>
        <w:t>TypeA</w:t>
      </w:r>
      <w:proofErr w:type="spellEnd"/>
      <w:r w:rsidRPr="00C43889">
        <w:rPr>
          <w:szCs w:val="20"/>
          <w:lang w:eastAsia="x-none"/>
        </w:rPr>
        <w:t>)</w:t>
      </w:r>
    </w:p>
    <w:p w14:paraId="58AB15EC" w14:textId="01023872" w:rsidR="00873FC2" w:rsidRPr="00C43889" w:rsidRDefault="00873FC2" w:rsidP="00D5362B">
      <w:pPr>
        <w:numPr>
          <w:ilvl w:val="0"/>
          <w:numId w:val="23"/>
        </w:numPr>
        <w:spacing w:after="0"/>
        <w:rPr>
          <w:szCs w:val="20"/>
          <w:lang w:eastAsia="x-none"/>
        </w:rPr>
      </w:pPr>
      <w:r w:rsidRPr="00C43889">
        <w:rPr>
          <w:b/>
          <w:bCs/>
          <w:szCs w:val="20"/>
          <w:lang w:eastAsia="ko-KR"/>
        </w:rPr>
        <w:t>Variant B</w:t>
      </w:r>
      <w:r w:rsidRPr="00C43889">
        <w:rPr>
          <w:szCs w:val="20"/>
          <w:lang w:eastAsia="ko-KR"/>
        </w:rPr>
        <w:t>: One of the TCI state</w:t>
      </w:r>
      <w:r w:rsidR="002529EF">
        <w:rPr>
          <w:szCs w:val="20"/>
          <w:lang w:eastAsia="ko-KR"/>
        </w:rPr>
        <w:t>s</w:t>
      </w:r>
      <w:r w:rsidRPr="00C43889">
        <w:rPr>
          <w:szCs w:val="20"/>
          <w:lang w:eastAsia="ko-KR"/>
        </w:rPr>
        <w:t xml:space="preserve"> can be associated with {</w:t>
      </w:r>
      <w:r w:rsidRPr="00C43889">
        <w:rPr>
          <w:i/>
          <w:iCs/>
          <w:szCs w:val="20"/>
          <w:lang w:eastAsia="ko-KR"/>
        </w:rPr>
        <w:t>average delay, delay spread</w:t>
      </w:r>
      <w:r w:rsidRPr="00C43889">
        <w:rPr>
          <w:szCs w:val="20"/>
          <w:lang w:eastAsia="ko-KR"/>
        </w:rPr>
        <w:t>} and another TCI state with {</w:t>
      </w:r>
      <w:r w:rsidRPr="00C43889">
        <w:rPr>
          <w:i/>
          <w:iCs/>
          <w:szCs w:val="20"/>
          <w:lang w:eastAsia="ko-KR"/>
        </w:rPr>
        <w:t>Doppler shift, Doppler spread</w:t>
      </w:r>
      <w:r w:rsidRPr="00C43889">
        <w:rPr>
          <w:szCs w:val="20"/>
          <w:lang w:eastAsia="ko-KR"/>
        </w:rPr>
        <w:t>} (i.e., QCL-</w:t>
      </w:r>
      <w:proofErr w:type="spellStart"/>
      <w:r w:rsidRPr="00C43889">
        <w:rPr>
          <w:szCs w:val="20"/>
          <w:lang w:eastAsia="ko-KR"/>
        </w:rPr>
        <w:t>TypeB</w:t>
      </w:r>
      <w:proofErr w:type="spellEnd"/>
      <w:r w:rsidRPr="00C43889">
        <w:rPr>
          <w:szCs w:val="20"/>
          <w:lang w:eastAsia="ko-KR"/>
        </w:rPr>
        <w:t>)</w:t>
      </w:r>
    </w:p>
    <w:p w14:paraId="3674F738" w14:textId="2B8C3995" w:rsidR="00873FC2" w:rsidRPr="00C43889" w:rsidRDefault="00873FC2" w:rsidP="00D5362B">
      <w:pPr>
        <w:numPr>
          <w:ilvl w:val="0"/>
          <w:numId w:val="23"/>
        </w:numPr>
        <w:spacing w:after="0"/>
        <w:rPr>
          <w:szCs w:val="20"/>
          <w:lang w:eastAsia="x-none"/>
        </w:rPr>
      </w:pPr>
      <w:r w:rsidRPr="00C43889">
        <w:rPr>
          <w:b/>
          <w:bCs/>
          <w:szCs w:val="20"/>
          <w:lang w:eastAsia="ko-KR"/>
        </w:rPr>
        <w:t>Variant C</w:t>
      </w:r>
      <w:r w:rsidRPr="00C43889">
        <w:rPr>
          <w:szCs w:val="20"/>
          <w:lang w:eastAsia="ko-KR"/>
        </w:rPr>
        <w:t>: One of the TCI state</w:t>
      </w:r>
      <w:r w:rsidR="002529EF">
        <w:rPr>
          <w:szCs w:val="20"/>
          <w:lang w:eastAsia="ko-KR"/>
        </w:rPr>
        <w:t>s</w:t>
      </w:r>
      <w:r w:rsidRPr="00C43889">
        <w:rPr>
          <w:szCs w:val="20"/>
          <w:lang w:eastAsia="ko-KR"/>
        </w:rPr>
        <w:t xml:space="preserve"> can be associated with {</w:t>
      </w:r>
      <w:r w:rsidRPr="00C43889">
        <w:rPr>
          <w:i/>
          <w:iCs/>
          <w:szCs w:val="20"/>
          <w:lang w:eastAsia="ko-KR"/>
        </w:rPr>
        <w:t>delay spread</w:t>
      </w:r>
      <w:r w:rsidRPr="00C43889">
        <w:rPr>
          <w:szCs w:val="20"/>
          <w:lang w:eastAsia="ko-KR"/>
        </w:rPr>
        <w:t>} and another TCI state can be associated with {</w:t>
      </w:r>
      <w:r w:rsidRPr="00C43889">
        <w:rPr>
          <w:i/>
          <w:iCs/>
          <w:szCs w:val="20"/>
          <w:lang w:eastAsia="ko-KR"/>
        </w:rPr>
        <w:t>average delay, delay spread, Doppler shift, Doppler spread</w:t>
      </w:r>
      <w:r w:rsidRPr="00C43889">
        <w:rPr>
          <w:szCs w:val="20"/>
          <w:lang w:eastAsia="ko-KR"/>
        </w:rPr>
        <w:t>} (i.e., QCL-</w:t>
      </w:r>
      <w:proofErr w:type="spellStart"/>
      <w:r w:rsidRPr="00C43889">
        <w:rPr>
          <w:szCs w:val="20"/>
          <w:lang w:eastAsia="ko-KR"/>
        </w:rPr>
        <w:t>TypeA</w:t>
      </w:r>
      <w:proofErr w:type="spellEnd"/>
      <w:r w:rsidRPr="00C43889">
        <w:rPr>
          <w:szCs w:val="20"/>
          <w:lang w:eastAsia="ko-KR"/>
        </w:rPr>
        <w:t>)</w:t>
      </w:r>
    </w:p>
    <w:p w14:paraId="4C42869F" w14:textId="403CFC2E" w:rsidR="00873FC2" w:rsidRPr="00A47001" w:rsidRDefault="00873FC2" w:rsidP="00873FC2">
      <w:pPr>
        <w:pStyle w:val="af2"/>
        <w:ind w:left="420" w:firstLineChars="0" w:firstLine="0"/>
        <w:rPr>
          <w:rFonts w:ascii="Times New Roman" w:eastAsiaTheme="minorEastAsia" w:hAnsi="Times New Roman"/>
          <w:sz w:val="20"/>
          <w:szCs w:val="20"/>
        </w:rPr>
      </w:pPr>
    </w:p>
    <w:p w14:paraId="2F336604" w14:textId="5314443D" w:rsidR="00873FC2" w:rsidRPr="005267EB" w:rsidRDefault="00113A4F" w:rsidP="00D5362B">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b/>
          <w:sz w:val="20"/>
          <w:szCs w:val="20"/>
        </w:rPr>
        <w:t xml:space="preserve">Type 2: </w:t>
      </w:r>
      <w:r w:rsidR="00216CFC">
        <w:rPr>
          <w:rFonts w:ascii="Times New Roman" w:eastAsiaTheme="minorEastAsia" w:hAnsi="Times New Roman"/>
          <w:b/>
          <w:sz w:val="20"/>
          <w:szCs w:val="20"/>
        </w:rPr>
        <w:t>R</w:t>
      </w:r>
      <w:r w:rsidR="00216CFC" w:rsidRPr="00216CFC">
        <w:rPr>
          <w:rFonts w:ascii="Times New Roman" w:eastAsiaTheme="minorEastAsia" w:hAnsi="Times New Roman"/>
          <w:b/>
          <w:sz w:val="20"/>
          <w:szCs w:val="20"/>
        </w:rPr>
        <w:t xml:space="preserve">euse existing QCL-type </w:t>
      </w:r>
      <w:r w:rsidR="000949FE">
        <w:rPr>
          <w:rFonts w:ascii="Times New Roman" w:eastAsiaTheme="minorEastAsia" w:hAnsi="Times New Roman"/>
          <w:b/>
          <w:sz w:val="20"/>
          <w:szCs w:val="20"/>
        </w:rPr>
        <w:t>but</w:t>
      </w:r>
      <w:r w:rsidR="00216CFC" w:rsidRPr="00216CFC">
        <w:rPr>
          <w:rFonts w:ascii="Times New Roman" w:eastAsiaTheme="minorEastAsia" w:hAnsi="Times New Roman"/>
          <w:b/>
          <w:sz w:val="20"/>
          <w:szCs w:val="20"/>
        </w:rPr>
        <w:t xml:space="preserve"> ignore certain QCL properties</w:t>
      </w:r>
    </w:p>
    <w:p w14:paraId="2DEFC40B" w14:textId="5DA87986" w:rsidR="005267EB" w:rsidRPr="00DC330A" w:rsidRDefault="005267EB" w:rsidP="00D5362B">
      <w:pPr>
        <w:pStyle w:val="af2"/>
        <w:numPr>
          <w:ilvl w:val="1"/>
          <w:numId w:val="24"/>
        </w:numPr>
        <w:ind w:firstLineChars="0"/>
        <w:rPr>
          <w:rFonts w:ascii="Times New Roman" w:eastAsiaTheme="minorEastAsia" w:hAnsi="Times New Roman"/>
          <w:sz w:val="20"/>
          <w:szCs w:val="20"/>
        </w:rPr>
      </w:pPr>
      <w:r w:rsidRPr="005267EB">
        <w:rPr>
          <w:rFonts w:ascii="Times New Roman" w:eastAsiaTheme="minorEastAsia" w:hAnsi="Times New Roman"/>
          <w:b/>
          <w:bCs/>
          <w:sz w:val="20"/>
          <w:szCs w:val="20"/>
        </w:rPr>
        <w:t>Variant E</w:t>
      </w:r>
      <w:r w:rsidRPr="005267EB">
        <w:rPr>
          <w:rFonts w:ascii="Times New Roman" w:eastAsiaTheme="minorEastAsia" w:hAnsi="Times New Roman"/>
          <w:sz w:val="20"/>
          <w:szCs w:val="20"/>
        </w:rPr>
        <w:t xml:space="preserve">: Both TCI states can be associated with {average delay, delay spread, Doppler shift, Doppler </w:t>
      </w:r>
      <w:r w:rsidRPr="005267EB">
        <w:rPr>
          <w:rFonts w:ascii="Times New Roman" w:eastAsiaTheme="minorEastAsia" w:hAnsi="Times New Roman"/>
          <w:sz w:val="20"/>
          <w:szCs w:val="20"/>
        </w:rPr>
        <w:lastRenderedPageBreak/>
        <w:t>spread} (i.e., QCL-</w:t>
      </w:r>
      <w:proofErr w:type="spellStart"/>
      <w:r w:rsidRPr="005267EB">
        <w:rPr>
          <w:rFonts w:ascii="Times New Roman" w:eastAsiaTheme="minorEastAsia" w:hAnsi="Times New Roman"/>
          <w:sz w:val="20"/>
          <w:szCs w:val="20"/>
        </w:rPr>
        <w:t>TypeA</w:t>
      </w:r>
      <w:proofErr w:type="spellEnd"/>
      <w:r w:rsidRPr="005267EB">
        <w:rPr>
          <w:rFonts w:ascii="Times New Roman" w:eastAsiaTheme="minorEastAsia" w:hAnsi="Times New Roman"/>
          <w:sz w:val="20"/>
          <w:szCs w:val="20"/>
        </w:rPr>
        <w:t>)</w:t>
      </w:r>
    </w:p>
    <w:p w14:paraId="50E53B6B" w14:textId="0E83BCB7" w:rsidR="00560525" w:rsidRDefault="00A50562" w:rsidP="007D5699">
      <w:pPr>
        <w:rPr>
          <w:iCs/>
          <w:szCs w:val="20"/>
          <w:lang w:eastAsia="x-none"/>
        </w:rPr>
      </w:pPr>
      <w:r>
        <w:rPr>
          <w:rFonts w:eastAsiaTheme="minorEastAsia"/>
          <w:lang w:eastAsia="zh-CN"/>
        </w:rPr>
        <w:t>For type 1, it is ea</w:t>
      </w:r>
      <w:r w:rsidR="00935587">
        <w:rPr>
          <w:rFonts w:eastAsiaTheme="minorEastAsia"/>
          <w:lang w:eastAsia="zh-CN"/>
        </w:rPr>
        <w:t>sy to observe that t</w:t>
      </w:r>
      <w:r w:rsidR="00146262">
        <w:rPr>
          <w:rFonts w:eastAsiaTheme="minorEastAsia" w:hint="eastAsia"/>
          <w:lang w:eastAsia="zh-CN"/>
        </w:rPr>
        <w:t>he</w:t>
      </w:r>
      <w:r w:rsidR="00146262">
        <w:rPr>
          <w:rFonts w:eastAsiaTheme="minorEastAsia"/>
          <w:lang w:eastAsia="zh-CN"/>
        </w:rPr>
        <w:t xml:space="preserve"> main difference between</w:t>
      </w:r>
      <w:r w:rsidR="00146262" w:rsidRPr="00146262">
        <w:rPr>
          <w:rFonts w:eastAsiaTheme="minorEastAsia"/>
          <w:bCs/>
          <w:lang w:eastAsia="zh-CN"/>
        </w:rPr>
        <w:t xml:space="preserve"> </w:t>
      </w:r>
      <w:r w:rsidR="00146262" w:rsidRPr="00146262">
        <w:rPr>
          <w:bCs/>
          <w:szCs w:val="20"/>
          <w:lang w:eastAsia="x-none"/>
        </w:rPr>
        <w:t>Variant A and</w:t>
      </w:r>
      <w:r w:rsidR="00146262" w:rsidRPr="00146262">
        <w:rPr>
          <w:bCs/>
          <w:szCs w:val="20"/>
          <w:lang w:eastAsia="ko-KR"/>
        </w:rPr>
        <w:t xml:space="preserve"> Variant C</w:t>
      </w:r>
      <w:r w:rsidR="00146262">
        <w:rPr>
          <w:bCs/>
          <w:szCs w:val="20"/>
          <w:lang w:eastAsia="ko-KR"/>
        </w:rPr>
        <w:t xml:space="preserve"> is whether another TCI state should be associated with </w:t>
      </w:r>
      <w:r w:rsidR="00146262" w:rsidRPr="00C43889">
        <w:rPr>
          <w:i/>
          <w:szCs w:val="20"/>
          <w:lang w:eastAsia="x-none"/>
        </w:rPr>
        <w:t>average delay</w:t>
      </w:r>
      <w:r w:rsidR="00D848F5">
        <w:rPr>
          <w:i/>
          <w:szCs w:val="20"/>
          <w:lang w:eastAsia="x-none"/>
        </w:rPr>
        <w:t xml:space="preserve"> </w:t>
      </w:r>
      <w:r w:rsidR="00D848F5" w:rsidRPr="00D848F5">
        <w:rPr>
          <w:iCs/>
          <w:szCs w:val="20"/>
          <w:lang w:eastAsia="x-none"/>
        </w:rPr>
        <w:t>property.</w:t>
      </w:r>
      <w:r w:rsidR="00583812">
        <w:rPr>
          <w:iCs/>
          <w:szCs w:val="20"/>
          <w:lang w:eastAsia="x-none"/>
        </w:rPr>
        <w:t xml:space="preserve"> </w:t>
      </w:r>
      <w:r w:rsidR="009A3484">
        <w:rPr>
          <w:iCs/>
          <w:szCs w:val="20"/>
          <w:lang w:eastAsia="x-none"/>
        </w:rPr>
        <w:t xml:space="preserve">In the existing </w:t>
      </w:r>
      <w:r w:rsidR="009A3484" w:rsidRPr="009A3484">
        <w:rPr>
          <w:iCs/>
          <w:szCs w:val="20"/>
          <w:lang w:eastAsia="x-none"/>
        </w:rPr>
        <w:t>specification</w:t>
      </w:r>
      <w:r w:rsidR="009A3484">
        <w:rPr>
          <w:iCs/>
          <w:szCs w:val="20"/>
          <w:lang w:eastAsia="x-none"/>
        </w:rPr>
        <w:t xml:space="preserve">, </w:t>
      </w:r>
      <w:r w:rsidR="007A3C16">
        <w:rPr>
          <w:iCs/>
          <w:szCs w:val="20"/>
          <w:lang w:eastAsia="x-none"/>
        </w:rPr>
        <w:t xml:space="preserve">the </w:t>
      </w:r>
      <w:r w:rsidR="009A3484" w:rsidRPr="006B6241">
        <w:rPr>
          <w:iCs/>
          <w:szCs w:val="20"/>
          <w:lang w:eastAsia="x-none"/>
        </w:rPr>
        <w:t>average delay</w:t>
      </w:r>
      <w:r w:rsidR="009A3484">
        <w:rPr>
          <w:i/>
          <w:szCs w:val="20"/>
          <w:lang w:eastAsia="x-none"/>
        </w:rPr>
        <w:t xml:space="preserve"> </w:t>
      </w:r>
      <w:r w:rsidR="009A3484">
        <w:rPr>
          <w:iCs/>
          <w:szCs w:val="20"/>
          <w:lang w:eastAsia="x-none"/>
        </w:rPr>
        <w:t>is mainly measured by SSB and TRS and then used for downlink timing.</w:t>
      </w:r>
      <w:r w:rsidR="0011256E">
        <w:rPr>
          <w:iCs/>
          <w:szCs w:val="20"/>
          <w:lang w:eastAsia="x-none"/>
        </w:rPr>
        <w:t xml:space="preserve"> </w:t>
      </w:r>
      <w:r w:rsidR="00A05601">
        <w:rPr>
          <w:iCs/>
          <w:szCs w:val="20"/>
          <w:lang w:eastAsia="x-none"/>
        </w:rPr>
        <w:t>For HST-SFN deployment</w:t>
      </w:r>
      <w:r w:rsidR="007E2484">
        <w:rPr>
          <w:iCs/>
          <w:szCs w:val="20"/>
          <w:lang w:eastAsia="x-none"/>
        </w:rPr>
        <w:t xml:space="preserve"> with </w:t>
      </w:r>
      <w:r w:rsidR="00065CFC">
        <w:rPr>
          <w:iCs/>
          <w:szCs w:val="20"/>
          <w:lang w:eastAsia="x-none"/>
        </w:rPr>
        <w:t xml:space="preserve">two </w:t>
      </w:r>
      <w:r w:rsidR="007E2484">
        <w:rPr>
          <w:iCs/>
          <w:szCs w:val="20"/>
          <w:lang w:eastAsia="x-none"/>
        </w:rPr>
        <w:t>distributed TRS</w:t>
      </w:r>
      <w:r w:rsidR="00235288">
        <w:rPr>
          <w:iCs/>
          <w:szCs w:val="20"/>
          <w:lang w:eastAsia="x-none"/>
        </w:rPr>
        <w:t>s</w:t>
      </w:r>
      <w:r w:rsidR="007E2484">
        <w:rPr>
          <w:iCs/>
          <w:szCs w:val="20"/>
          <w:lang w:eastAsia="x-none"/>
        </w:rPr>
        <w:t xml:space="preserve">, </w:t>
      </w:r>
      <w:r w:rsidR="00560525">
        <w:rPr>
          <w:iCs/>
          <w:szCs w:val="20"/>
          <w:lang w:eastAsia="x-none"/>
        </w:rPr>
        <w:t xml:space="preserve">there are two </w:t>
      </w:r>
      <w:r w:rsidR="00560525" w:rsidRPr="00560525">
        <w:rPr>
          <w:iCs/>
          <w:szCs w:val="20"/>
          <w:lang w:eastAsia="x-none"/>
        </w:rPr>
        <w:t>feasible</w:t>
      </w:r>
      <w:r w:rsidR="00560525">
        <w:rPr>
          <w:iCs/>
          <w:szCs w:val="20"/>
          <w:lang w:eastAsia="x-none"/>
        </w:rPr>
        <w:t xml:space="preserve"> ways to measure the </w:t>
      </w:r>
      <w:r w:rsidR="00560525" w:rsidRPr="006B6241">
        <w:rPr>
          <w:iCs/>
          <w:szCs w:val="20"/>
          <w:lang w:eastAsia="x-none"/>
        </w:rPr>
        <w:t>average delay</w:t>
      </w:r>
      <w:r w:rsidR="00560525">
        <w:rPr>
          <w:iCs/>
          <w:szCs w:val="20"/>
          <w:lang w:eastAsia="x-none"/>
        </w:rPr>
        <w:t>.</w:t>
      </w:r>
    </w:p>
    <w:p w14:paraId="1985431D" w14:textId="4EDB45CC" w:rsidR="0054533D" w:rsidRPr="0054533D" w:rsidRDefault="00481253" w:rsidP="00D5362B">
      <w:pPr>
        <w:pStyle w:val="af2"/>
        <w:widowControl/>
        <w:numPr>
          <w:ilvl w:val="0"/>
          <w:numId w:val="25"/>
        </w:numPr>
        <w:spacing w:after="0" w:line="259" w:lineRule="auto"/>
        <w:ind w:firstLineChars="0"/>
        <w:contextualSpacing/>
        <w:rPr>
          <w:rFonts w:ascii="Times New Roman" w:hAnsi="Times New Roman"/>
          <w:b/>
          <w:bCs/>
        </w:rPr>
      </w:pPr>
      <w:r w:rsidRPr="0054533D">
        <w:rPr>
          <w:rFonts w:ascii="Times New Roman" w:hAnsi="Times New Roman"/>
          <w:b/>
          <w:bCs/>
        </w:rPr>
        <w:t>1</w:t>
      </w:r>
      <w:r w:rsidRPr="0054533D">
        <w:rPr>
          <w:rFonts w:ascii="Times New Roman" w:hAnsi="Times New Roman"/>
          <w:b/>
          <w:bCs/>
          <w:vertAlign w:val="superscript"/>
        </w:rPr>
        <w:t>st</w:t>
      </w:r>
      <w:r w:rsidRPr="0054533D">
        <w:rPr>
          <w:rFonts w:ascii="Times New Roman" w:hAnsi="Times New Roman"/>
          <w:b/>
          <w:bCs/>
        </w:rPr>
        <w:t xml:space="preserve"> and 2</w:t>
      </w:r>
      <w:r w:rsidRPr="0054533D">
        <w:rPr>
          <w:rFonts w:ascii="Times New Roman" w:hAnsi="Times New Roman"/>
          <w:b/>
          <w:bCs/>
          <w:vertAlign w:val="superscript"/>
        </w:rPr>
        <w:t>nd</w:t>
      </w:r>
      <w:r w:rsidRPr="0054533D">
        <w:rPr>
          <w:rFonts w:ascii="Times New Roman" w:eastAsiaTheme="minorEastAsia" w:hAnsi="Times New Roman"/>
          <w:b/>
          <w:bCs/>
        </w:rPr>
        <w:t xml:space="preserve"> TRS estimate </w:t>
      </w:r>
      <w:r w:rsidR="00A82B61">
        <w:rPr>
          <w:rFonts w:ascii="Times New Roman" w:eastAsiaTheme="minorEastAsia" w:hAnsi="Times New Roman"/>
          <w:b/>
          <w:bCs/>
        </w:rPr>
        <w:t>the</w:t>
      </w:r>
      <w:r w:rsidRPr="0054533D">
        <w:rPr>
          <w:rFonts w:ascii="Times New Roman" w:eastAsiaTheme="minorEastAsia" w:hAnsi="Times New Roman"/>
          <w:b/>
          <w:bCs/>
        </w:rPr>
        <w:t xml:space="preserve"> </w:t>
      </w:r>
      <w:r w:rsidRPr="0054533D">
        <w:rPr>
          <w:rFonts w:ascii="Times New Roman" w:hAnsi="Times New Roman"/>
          <w:b/>
          <w:bCs/>
        </w:rPr>
        <w:t>average delay separately</w:t>
      </w:r>
    </w:p>
    <w:p w14:paraId="30D1F9AE" w14:textId="5A555536" w:rsidR="00481253" w:rsidRDefault="00481253" w:rsidP="0054533D">
      <w:pPr>
        <w:pStyle w:val="af2"/>
        <w:widowControl/>
        <w:spacing w:after="0" w:line="259" w:lineRule="auto"/>
        <w:ind w:left="420" w:firstLineChars="0" w:firstLine="0"/>
        <w:contextualSpacing/>
        <w:rPr>
          <w:rFonts w:ascii="Times New Roman" w:hAnsi="Times New Roman"/>
        </w:rPr>
      </w:pPr>
      <w:r>
        <w:rPr>
          <w:rFonts w:ascii="Times New Roman" w:hAnsi="Times New Roman"/>
        </w:rPr>
        <w:t xml:space="preserve">In this </w:t>
      </w:r>
      <w:r w:rsidR="00122E0A">
        <w:rPr>
          <w:rFonts w:ascii="Times New Roman" w:hAnsi="Times New Roman"/>
        </w:rPr>
        <w:t>case</w:t>
      </w:r>
      <w:r>
        <w:rPr>
          <w:rFonts w:ascii="Times New Roman" w:hAnsi="Times New Roman"/>
        </w:rPr>
        <w:t xml:space="preserve">, </w:t>
      </w:r>
      <w:r w:rsidR="00122E0A">
        <w:rPr>
          <w:rFonts w:ascii="Times New Roman" w:hAnsi="Times New Roman"/>
        </w:rPr>
        <w:t xml:space="preserve">the UE </w:t>
      </w:r>
      <w:r w:rsidR="00122E0A" w:rsidRPr="0068398D">
        <w:rPr>
          <w:rFonts w:ascii="Times New Roman" w:hAnsi="Times New Roman"/>
        </w:rPr>
        <w:t>w</w:t>
      </w:r>
      <w:r w:rsidR="00122E0A">
        <w:rPr>
          <w:rFonts w:ascii="Times New Roman" w:hAnsi="Times New Roman"/>
        </w:rPr>
        <w:t>ould measure an average delay</w:t>
      </w:r>
      <w:r w:rsidR="00122E0A" w:rsidRPr="0068398D">
        <w:rPr>
          <w:rFonts w:ascii="Times New Roman" w:hAnsi="Times New Roman"/>
        </w:rPr>
        <w:t xml:space="preserve"> </w:t>
      </w:r>
      <w:r w:rsidR="00122E0A">
        <w:rPr>
          <w:rFonts w:ascii="Times New Roman" w:hAnsi="Times New Roman"/>
        </w:rPr>
        <w:t xml:space="preserve">on </w:t>
      </w:r>
      <w:r w:rsidR="0068398D" w:rsidRPr="0068398D">
        <w:rPr>
          <w:rFonts w:ascii="Times New Roman" w:hAnsi="Times New Roman"/>
        </w:rPr>
        <w:t xml:space="preserve">each TRS </w:t>
      </w:r>
      <w:r w:rsidR="00122E0A">
        <w:rPr>
          <w:rFonts w:ascii="Times New Roman" w:hAnsi="Times New Roman"/>
        </w:rPr>
        <w:t xml:space="preserve">for </w:t>
      </w:r>
      <w:r w:rsidR="0068398D" w:rsidRPr="0068398D">
        <w:rPr>
          <w:rFonts w:ascii="Times New Roman" w:hAnsi="Times New Roman"/>
        </w:rPr>
        <w:t xml:space="preserve">related TRP’s time-domain channel. However, from the perspective of adjusting downlink timing, UE referring to the average delay measured </w:t>
      </w:r>
      <w:r w:rsidR="00122E0A">
        <w:rPr>
          <w:rFonts w:ascii="Times New Roman" w:hAnsi="Times New Roman"/>
        </w:rPr>
        <w:t>on</w:t>
      </w:r>
      <w:r w:rsidR="0068398D" w:rsidRPr="0068398D">
        <w:rPr>
          <w:rFonts w:ascii="Times New Roman" w:hAnsi="Times New Roman"/>
        </w:rPr>
        <w:t xml:space="preserve"> one of two TRSs is enough. If both TCI states related to two TRSs are associated with </w:t>
      </w:r>
      <w:r w:rsidR="0068398D" w:rsidRPr="0068398D">
        <w:rPr>
          <w:rFonts w:ascii="Times New Roman" w:hAnsi="Times New Roman"/>
          <w:i/>
          <w:iCs/>
        </w:rPr>
        <w:t>average delay</w:t>
      </w:r>
      <w:r w:rsidR="0068398D" w:rsidRPr="0068398D">
        <w:rPr>
          <w:rFonts w:ascii="Times New Roman" w:hAnsi="Times New Roman"/>
        </w:rPr>
        <w:t>, UE would be confused about which average delay value should be used to adjust the downlink timing</w:t>
      </w:r>
      <w:r>
        <w:rPr>
          <w:rFonts w:ascii="Times New Roman" w:hAnsi="Times New Roman"/>
          <w:iCs/>
        </w:rPr>
        <w:t>.</w:t>
      </w:r>
    </w:p>
    <w:p w14:paraId="544B7225" w14:textId="4AA6B7F8" w:rsidR="007C409B" w:rsidRPr="007C409B" w:rsidRDefault="00481253" w:rsidP="00D5362B">
      <w:pPr>
        <w:pStyle w:val="af2"/>
        <w:widowControl/>
        <w:numPr>
          <w:ilvl w:val="0"/>
          <w:numId w:val="26"/>
        </w:numPr>
        <w:spacing w:after="0" w:line="259" w:lineRule="auto"/>
        <w:ind w:firstLineChars="0"/>
        <w:contextualSpacing/>
        <w:rPr>
          <w:rFonts w:ascii="Times New Roman" w:hAnsi="Times New Roman"/>
          <w:b/>
          <w:bCs/>
        </w:rPr>
      </w:pPr>
      <w:r w:rsidRPr="007C409B">
        <w:rPr>
          <w:rFonts w:ascii="Times New Roman" w:hAnsi="Times New Roman"/>
          <w:b/>
          <w:bCs/>
        </w:rPr>
        <w:t>1</w:t>
      </w:r>
      <w:r w:rsidRPr="007C409B">
        <w:rPr>
          <w:rFonts w:ascii="Times New Roman" w:hAnsi="Times New Roman"/>
          <w:b/>
          <w:bCs/>
          <w:vertAlign w:val="superscript"/>
        </w:rPr>
        <w:t>st</w:t>
      </w:r>
      <w:r w:rsidRPr="007C409B">
        <w:rPr>
          <w:rFonts w:ascii="Times New Roman" w:hAnsi="Times New Roman"/>
          <w:b/>
          <w:bCs/>
        </w:rPr>
        <w:t xml:space="preserve"> and 2</w:t>
      </w:r>
      <w:r w:rsidRPr="007C409B">
        <w:rPr>
          <w:rFonts w:ascii="Times New Roman" w:hAnsi="Times New Roman"/>
          <w:b/>
          <w:bCs/>
          <w:vertAlign w:val="superscript"/>
        </w:rPr>
        <w:t>nd</w:t>
      </w:r>
      <w:r w:rsidRPr="007C409B">
        <w:rPr>
          <w:rFonts w:ascii="Times New Roman" w:eastAsiaTheme="minorEastAsia" w:hAnsi="Times New Roman"/>
          <w:b/>
          <w:bCs/>
        </w:rPr>
        <w:t xml:space="preserve"> TRS estimate the </w:t>
      </w:r>
      <w:r w:rsidRPr="007C409B">
        <w:rPr>
          <w:rFonts w:ascii="Times New Roman" w:hAnsi="Times New Roman"/>
          <w:b/>
          <w:bCs/>
        </w:rPr>
        <w:t>average delay together</w:t>
      </w:r>
    </w:p>
    <w:p w14:paraId="439B57C7" w14:textId="36DE910C" w:rsidR="0021432F" w:rsidRPr="0021432F" w:rsidRDefault="00481253" w:rsidP="0021432F">
      <w:pPr>
        <w:pStyle w:val="af2"/>
        <w:widowControl/>
        <w:spacing w:after="0" w:line="259" w:lineRule="auto"/>
        <w:ind w:left="420" w:firstLineChars="0" w:firstLine="0"/>
        <w:contextualSpacing/>
        <w:rPr>
          <w:rFonts w:ascii="Times New Roman" w:hAnsi="Times New Roman"/>
        </w:rPr>
      </w:pPr>
      <w:r>
        <w:rPr>
          <w:rFonts w:ascii="Times New Roman" w:hAnsi="Times New Roman"/>
        </w:rPr>
        <w:t xml:space="preserve">In this </w:t>
      </w:r>
      <w:r w:rsidR="00122E0A">
        <w:rPr>
          <w:rFonts w:ascii="Times New Roman" w:hAnsi="Times New Roman"/>
        </w:rPr>
        <w:t>case</w:t>
      </w:r>
      <w:r>
        <w:rPr>
          <w:rFonts w:ascii="Times New Roman" w:hAnsi="Times New Roman"/>
        </w:rPr>
        <w:t xml:space="preserve">, </w:t>
      </w:r>
      <w:r w:rsidR="00122E0A">
        <w:rPr>
          <w:rFonts w:ascii="Times New Roman" w:hAnsi="Times New Roman"/>
        </w:rPr>
        <w:t xml:space="preserve">the UE </w:t>
      </w:r>
      <w:r w:rsidR="00122E0A">
        <w:rPr>
          <w:rFonts w:ascii="Times New Roman" w:eastAsiaTheme="minorEastAsia" w:hAnsi="Times New Roman"/>
        </w:rPr>
        <w:t xml:space="preserve">can </w:t>
      </w:r>
      <w:r w:rsidR="00122E0A" w:rsidRPr="00112677">
        <w:rPr>
          <w:rFonts w:ascii="Times New Roman" w:eastAsiaTheme="minorEastAsia" w:hAnsi="Times New Roman"/>
        </w:rPr>
        <w:t xml:space="preserve">estimate </w:t>
      </w:r>
      <w:r w:rsidR="00122E0A">
        <w:rPr>
          <w:rFonts w:ascii="Times New Roman" w:eastAsiaTheme="minorEastAsia" w:hAnsi="Times New Roman"/>
        </w:rPr>
        <w:t>one common</w:t>
      </w:r>
      <w:r w:rsidR="00122E0A" w:rsidRPr="00112677">
        <w:rPr>
          <w:rFonts w:ascii="Times New Roman" w:eastAsiaTheme="minorEastAsia" w:hAnsi="Times New Roman"/>
        </w:rPr>
        <w:t xml:space="preserve"> </w:t>
      </w:r>
      <w:r w:rsidR="00122E0A" w:rsidRPr="00112677">
        <w:rPr>
          <w:rFonts w:ascii="Times New Roman" w:hAnsi="Times New Roman"/>
        </w:rPr>
        <w:t xml:space="preserve">average delay </w:t>
      </w:r>
      <w:r w:rsidR="00122E0A">
        <w:rPr>
          <w:rFonts w:ascii="Times New Roman" w:hAnsi="Times New Roman"/>
        </w:rPr>
        <w:t>on</w:t>
      </w:r>
      <w:r w:rsidR="00112677">
        <w:rPr>
          <w:rFonts w:ascii="Times New Roman" w:hAnsi="Times New Roman"/>
        </w:rPr>
        <w:t xml:space="preserve"> the </w:t>
      </w:r>
      <w:proofErr w:type="spellStart"/>
      <w:r w:rsidR="00112677" w:rsidRPr="00112677">
        <w:rPr>
          <w:rFonts w:ascii="Times New Roman" w:hAnsi="Times New Roman"/>
        </w:rPr>
        <w:t>compos</w:t>
      </w:r>
      <w:r w:rsidR="00122E0A">
        <w:rPr>
          <w:rFonts w:ascii="Times New Roman" w:hAnsi="Times New Roman"/>
        </w:rPr>
        <w:t>it</w:t>
      </w:r>
      <w:proofErr w:type="spellEnd"/>
      <w:r w:rsidR="00112677" w:rsidRPr="00112677">
        <w:rPr>
          <w:rFonts w:ascii="Times New Roman" w:hAnsi="Times New Roman"/>
        </w:rPr>
        <w:t xml:space="preserve"> channel</w:t>
      </w:r>
      <w:r w:rsidR="006B3FBB">
        <w:rPr>
          <w:rFonts w:ascii="Times New Roman" w:hAnsi="Times New Roman"/>
        </w:rPr>
        <w:t xml:space="preserve"> </w:t>
      </w:r>
      <w:r w:rsidR="006B3FBB">
        <w:rPr>
          <w:rFonts w:ascii="Times New Roman" w:hAnsi="Times New Roman" w:hint="eastAsia"/>
        </w:rPr>
        <w:t>o</w:t>
      </w:r>
      <w:r w:rsidR="006B3FBB">
        <w:rPr>
          <w:rFonts w:ascii="Times New Roman" w:hAnsi="Times New Roman"/>
        </w:rPr>
        <w:t xml:space="preserve">f  </w:t>
      </w:r>
      <w:r w:rsidR="006B3FBB" w:rsidRPr="00112677">
        <w:rPr>
          <w:rFonts w:ascii="Times New Roman" w:hAnsi="Times New Roman"/>
        </w:rPr>
        <w:t>1</w:t>
      </w:r>
      <w:r w:rsidR="006B3FBB" w:rsidRPr="00112677">
        <w:rPr>
          <w:rFonts w:ascii="Times New Roman" w:hAnsi="Times New Roman"/>
          <w:vertAlign w:val="superscript"/>
        </w:rPr>
        <w:t>st</w:t>
      </w:r>
      <w:r w:rsidR="006B3FBB" w:rsidRPr="00112677">
        <w:rPr>
          <w:rFonts w:ascii="Times New Roman" w:hAnsi="Times New Roman"/>
        </w:rPr>
        <w:t xml:space="preserve"> and 2</w:t>
      </w:r>
      <w:r w:rsidR="006B3FBB" w:rsidRPr="00112677">
        <w:rPr>
          <w:rFonts w:ascii="Times New Roman" w:hAnsi="Times New Roman"/>
          <w:vertAlign w:val="superscript"/>
        </w:rPr>
        <w:t>nd</w:t>
      </w:r>
      <w:r w:rsidR="006B3FBB" w:rsidRPr="00112677">
        <w:rPr>
          <w:rFonts w:ascii="Times New Roman" w:eastAsiaTheme="minorEastAsia" w:hAnsi="Times New Roman"/>
        </w:rPr>
        <w:t xml:space="preserve"> TRS</w:t>
      </w:r>
      <w:r w:rsidR="00112677">
        <w:rPr>
          <w:rFonts w:ascii="Times New Roman" w:hAnsi="Times New Roman"/>
        </w:rPr>
        <w:t xml:space="preserve">. </w:t>
      </w:r>
      <w:r>
        <w:rPr>
          <w:rFonts w:ascii="Times New Roman" w:hAnsi="Times New Roman"/>
        </w:rPr>
        <w:t xml:space="preserve">However, due to the </w:t>
      </w:r>
      <w:r w:rsidR="004C48D8">
        <w:rPr>
          <w:rFonts w:ascii="Times New Roman" w:hAnsi="Times New Roman"/>
        </w:rPr>
        <w:t xml:space="preserve">different </w:t>
      </w:r>
      <w:r>
        <w:rPr>
          <w:rFonts w:ascii="Times New Roman" w:hAnsi="Times New Roman"/>
        </w:rPr>
        <w:t xml:space="preserve">path delays from </w:t>
      </w:r>
      <w:r w:rsidR="001B659F">
        <w:rPr>
          <w:rFonts w:ascii="Times New Roman" w:hAnsi="Times New Roman"/>
        </w:rPr>
        <w:t>two</w:t>
      </w:r>
      <w:r>
        <w:rPr>
          <w:rFonts w:ascii="Times New Roman" w:hAnsi="Times New Roman"/>
        </w:rPr>
        <w:t xml:space="preserve"> TRPs, th</w:t>
      </w:r>
      <w:r w:rsidR="00122E0A">
        <w:rPr>
          <w:rFonts w:ascii="Times New Roman" w:hAnsi="Times New Roman"/>
        </w:rPr>
        <w:t>e</w:t>
      </w:r>
      <w:r>
        <w:rPr>
          <w:rFonts w:ascii="Times New Roman" w:hAnsi="Times New Roman"/>
        </w:rPr>
        <w:t xml:space="preserve"> calculated average </w:t>
      </w:r>
      <w:r w:rsidR="004C48D8" w:rsidRPr="00112677">
        <w:rPr>
          <w:rFonts w:ascii="Times New Roman" w:hAnsi="Times New Roman"/>
        </w:rPr>
        <w:t>delay</w:t>
      </w:r>
      <w:r w:rsidR="004C48D8">
        <w:rPr>
          <w:rFonts w:ascii="Times New Roman" w:hAnsi="Times New Roman"/>
        </w:rPr>
        <w:t xml:space="preserve"> </w:t>
      </w:r>
      <w:r w:rsidR="00122E0A">
        <w:rPr>
          <w:rFonts w:ascii="Times New Roman" w:hAnsi="Times New Roman"/>
        </w:rPr>
        <w:t>on</w:t>
      </w:r>
      <w:r>
        <w:rPr>
          <w:rFonts w:ascii="Times New Roman" w:hAnsi="Times New Roman"/>
        </w:rPr>
        <w:t xml:space="preserve"> the </w:t>
      </w:r>
      <w:proofErr w:type="spellStart"/>
      <w:r>
        <w:rPr>
          <w:rFonts w:ascii="Times New Roman" w:hAnsi="Times New Roman"/>
        </w:rPr>
        <w:t>compos</w:t>
      </w:r>
      <w:r w:rsidR="00122E0A">
        <w:rPr>
          <w:rFonts w:ascii="Times New Roman" w:hAnsi="Times New Roman"/>
        </w:rPr>
        <w:t>it</w:t>
      </w:r>
      <w:proofErr w:type="spellEnd"/>
      <w:r>
        <w:rPr>
          <w:rFonts w:ascii="Times New Roman" w:hAnsi="Times New Roman"/>
        </w:rPr>
        <w:t xml:space="preserve"> channel </w:t>
      </w:r>
      <w:r w:rsidR="00077806">
        <w:rPr>
          <w:rFonts w:ascii="Times New Roman" w:hAnsi="Times New Roman"/>
        </w:rPr>
        <w:t>would be</w:t>
      </w:r>
      <w:r>
        <w:rPr>
          <w:rFonts w:ascii="Times New Roman" w:hAnsi="Times New Roman"/>
        </w:rPr>
        <w:t xml:space="preserve"> less accurate as shown </w:t>
      </w:r>
      <w:r w:rsidR="000E481B">
        <w:rPr>
          <w:rFonts w:ascii="Times New Roman" w:hAnsi="Times New Roman"/>
        </w:rPr>
        <w:t>in Figure 6</w:t>
      </w:r>
      <w:r>
        <w:rPr>
          <w:rFonts w:ascii="Times New Roman" w:hAnsi="Times New Roman"/>
        </w:rPr>
        <w:t>.</w:t>
      </w:r>
      <w:r w:rsidR="00C97C16" w:rsidRPr="00C97C16">
        <w:rPr>
          <w:rFonts w:ascii="Times New Roman" w:hAnsi="Times New Roman"/>
        </w:rPr>
        <w:t xml:space="preserve"> For simplicity of description</w:t>
      </w:r>
      <w:r w:rsidR="00C97C16">
        <w:rPr>
          <w:rFonts w:ascii="Times New Roman" w:hAnsi="Times New Roman"/>
        </w:rPr>
        <w:t>, assume 1</w:t>
      </w:r>
      <w:r w:rsidR="00C97C16">
        <w:rPr>
          <w:rFonts w:ascii="Times New Roman" w:hAnsi="Times New Roman"/>
          <w:vertAlign w:val="superscript"/>
        </w:rPr>
        <w:t>st</w:t>
      </w:r>
      <w:r w:rsidR="00C97C16">
        <w:rPr>
          <w:rFonts w:ascii="Times New Roman" w:hAnsi="Times New Roman"/>
        </w:rPr>
        <w:t xml:space="preserve"> TRS </w:t>
      </w:r>
      <w:r w:rsidR="008244BD">
        <w:rPr>
          <w:rFonts w:ascii="Times New Roman" w:hAnsi="Times New Roman"/>
        </w:rPr>
        <w:t>has</w:t>
      </w:r>
      <w:r w:rsidR="00C97C16">
        <w:rPr>
          <w:rFonts w:ascii="Times New Roman" w:hAnsi="Times New Roman"/>
        </w:rPr>
        <w:t xml:space="preserve"> strong</w:t>
      </w:r>
      <w:r w:rsidR="006B3FBB">
        <w:rPr>
          <w:rFonts w:ascii="Times New Roman" w:hAnsi="Times New Roman"/>
        </w:rPr>
        <w:t>er</w:t>
      </w:r>
      <w:r w:rsidR="00C97C16">
        <w:rPr>
          <w:rFonts w:ascii="Times New Roman" w:hAnsi="Times New Roman"/>
        </w:rPr>
        <w:t xml:space="preserve"> receiving power and less path delay</w:t>
      </w:r>
      <w:r w:rsidR="000D2121">
        <w:rPr>
          <w:rFonts w:ascii="Times New Roman" w:hAnsi="Times New Roman"/>
        </w:rPr>
        <w:t xml:space="preserve">. </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8"/>
        <w:gridCol w:w="4252"/>
      </w:tblGrid>
      <w:tr w:rsidR="0021432F" w14:paraId="51A67591" w14:textId="77777777" w:rsidTr="0021432F">
        <w:trPr>
          <w:jc w:val="center"/>
        </w:trPr>
        <w:tc>
          <w:tcPr>
            <w:tcW w:w="4248" w:type="dxa"/>
            <w:vAlign w:val="center"/>
          </w:tcPr>
          <w:p w14:paraId="591E5590" w14:textId="18783F23" w:rsidR="009D557D" w:rsidRPr="0021432F" w:rsidRDefault="0021432F" w:rsidP="0021432F">
            <w:pPr>
              <w:spacing w:after="0" w:line="259" w:lineRule="auto"/>
              <w:ind w:firstLineChars="100" w:firstLine="200"/>
              <w:contextualSpacing/>
              <w:rPr>
                <w:rFonts w:eastAsiaTheme="minorEastAsia"/>
                <w:lang w:eastAsia="zh-CN"/>
              </w:rPr>
            </w:pPr>
            <w:r w:rsidRPr="0021432F">
              <w:rPr>
                <w:rFonts w:eastAsiaTheme="minorEastAsia"/>
                <w:lang w:eastAsia="zh-CN"/>
              </w:rPr>
              <w:object w:dxaOrig="12375" w:dyaOrig="8895" w14:anchorId="6D1C5E3A">
                <v:shape id="_x0000_i1026" type="#_x0000_t75" style="width:168.5pt;height:121.5pt" o:ole="">
                  <v:imagedata r:id="rId15" o:title=""/>
                </v:shape>
                <o:OLEObject Type="Embed" ProgID="PBrush" ShapeID="_x0000_i1026" DrawAspect="Content" ObjectID="_1672508647" r:id="rId16"/>
              </w:object>
            </w:r>
          </w:p>
          <w:p w14:paraId="2986E21F" w14:textId="7752B6C0" w:rsidR="009D557D" w:rsidRPr="009D557D" w:rsidRDefault="009D557D" w:rsidP="009D557D">
            <w:pPr>
              <w:spacing w:after="0" w:line="259" w:lineRule="auto"/>
              <w:contextualSpacing/>
              <w:rPr>
                <w:rFonts w:eastAsiaTheme="minorEastAsia"/>
                <w:lang w:eastAsia="zh-CN"/>
              </w:rPr>
            </w:pPr>
            <w:r>
              <w:rPr>
                <w:rFonts w:eastAsiaTheme="minorEastAsia" w:hint="eastAsia"/>
                <w:lang w:eastAsia="zh-CN"/>
              </w:rPr>
              <w:t>a</w:t>
            </w:r>
            <w:r>
              <w:rPr>
                <w:rFonts w:eastAsiaTheme="minorEastAsia"/>
                <w:lang w:eastAsia="zh-CN"/>
              </w:rPr>
              <w:t xml:space="preserve">) Estimate average delay only based on </w:t>
            </w:r>
            <w:r w:rsidRPr="0021432F">
              <w:rPr>
                <w:rFonts w:eastAsiaTheme="minorEastAsia"/>
                <w:lang w:eastAsia="zh-CN"/>
              </w:rPr>
              <w:t>1</w:t>
            </w:r>
            <w:r w:rsidRPr="0021432F">
              <w:rPr>
                <w:rFonts w:eastAsiaTheme="minorEastAsia"/>
                <w:vertAlign w:val="superscript"/>
                <w:lang w:eastAsia="zh-CN"/>
              </w:rPr>
              <w:t>st</w:t>
            </w:r>
            <w:r w:rsidRPr="0021432F">
              <w:rPr>
                <w:rFonts w:eastAsiaTheme="minorEastAsia"/>
                <w:lang w:eastAsia="zh-CN"/>
              </w:rPr>
              <w:t xml:space="preserve"> TRS</w:t>
            </w:r>
          </w:p>
        </w:tc>
        <w:tc>
          <w:tcPr>
            <w:tcW w:w="4252" w:type="dxa"/>
            <w:vAlign w:val="center"/>
          </w:tcPr>
          <w:p w14:paraId="024088CE" w14:textId="15AE5FFB" w:rsidR="009D557D" w:rsidRPr="0021432F" w:rsidRDefault="0021432F" w:rsidP="0021432F">
            <w:pPr>
              <w:pStyle w:val="af2"/>
              <w:widowControl/>
              <w:spacing w:after="0" w:line="259" w:lineRule="auto"/>
              <w:ind w:firstLine="400"/>
              <w:contextualSpacing/>
              <w:rPr>
                <w:rFonts w:ascii="Times New Roman" w:eastAsiaTheme="minorEastAsia" w:hAnsi="Times New Roman"/>
                <w:kern w:val="0"/>
                <w:sz w:val="20"/>
                <w:szCs w:val="24"/>
              </w:rPr>
            </w:pPr>
            <w:r w:rsidRPr="0021432F">
              <w:rPr>
                <w:rFonts w:ascii="Times New Roman" w:eastAsiaTheme="minorEastAsia" w:hAnsi="Times New Roman"/>
                <w:kern w:val="0"/>
                <w:sz w:val="20"/>
                <w:szCs w:val="24"/>
              </w:rPr>
              <w:object w:dxaOrig="12315" w:dyaOrig="8775" w14:anchorId="78148708">
                <v:shape id="_x0000_i1027" type="#_x0000_t75" style="width:168pt;height:118.5pt" o:ole="">
                  <v:imagedata r:id="rId17" o:title=""/>
                </v:shape>
                <o:OLEObject Type="Embed" ProgID="PBrush" ShapeID="_x0000_i1027" DrawAspect="Content" ObjectID="_1672508648" r:id="rId18"/>
              </w:object>
            </w:r>
          </w:p>
          <w:p w14:paraId="369D7536" w14:textId="7DF53DAF" w:rsidR="009D557D" w:rsidRPr="0021432F" w:rsidRDefault="009D557D" w:rsidP="007C409B">
            <w:pPr>
              <w:pStyle w:val="af2"/>
              <w:widowControl/>
              <w:spacing w:after="0" w:line="259" w:lineRule="auto"/>
              <w:ind w:firstLineChars="0" w:firstLine="0"/>
              <w:contextualSpacing/>
              <w:rPr>
                <w:rFonts w:ascii="Times New Roman" w:eastAsiaTheme="minorEastAsia" w:hAnsi="Times New Roman"/>
                <w:kern w:val="0"/>
                <w:sz w:val="20"/>
                <w:szCs w:val="24"/>
              </w:rPr>
            </w:pPr>
            <w:r w:rsidRPr="0021432F">
              <w:rPr>
                <w:rFonts w:ascii="Times New Roman" w:eastAsiaTheme="minorEastAsia" w:hAnsi="Times New Roman" w:hint="eastAsia"/>
                <w:kern w:val="0"/>
                <w:sz w:val="20"/>
                <w:szCs w:val="24"/>
              </w:rPr>
              <w:t>b</w:t>
            </w:r>
            <w:r w:rsidRPr="0021432F">
              <w:rPr>
                <w:rFonts w:ascii="Times New Roman" w:eastAsiaTheme="minorEastAsia" w:hAnsi="Times New Roman"/>
                <w:kern w:val="0"/>
                <w:sz w:val="20"/>
                <w:szCs w:val="24"/>
              </w:rPr>
              <w:t>)</w:t>
            </w:r>
            <w:r w:rsidR="0021432F" w:rsidRPr="0021432F">
              <w:rPr>
                <w:rFonts w:ascii="Times New Roman" w:eastAsiaTheme="minorEastAsia" w:hAnsi="Times New Roman" w:hint="eastAsia"/>
                <w:kern w:val="0"/>
                <w:sz w:val="20"/>
                <w:szCs w:val="24"/>
              </w:rPr>
              <w:t xml:space="preserve"> </w:t>
            </w:r>
            <w:r w:rsidR="0021432F" w:rsidRPr="0021432F">
              <w:rPr>
                <w:rFonts w:ascii="Times New Roman" w:eastAsiaTheme="minorEastAsia" w:hAnsi="Times New Roman"/>
                <w:kern w:val="0"/>
                <w:sz w:val="20"/>
                <w:szCs w:val="24"/>
              </w:rPr>
              <w:t>Estimate average delay based on 1</w:t>
            </w:r>
            <w:r w:rsidR="0021432F" w:rsidRPr="0021432F">
              <w:rPr>
                <w:rFonts w:ascii="Times New Roman" w:eastAsiaTheme="minorEastAsia" w:hAnsi="Times New Roman"/>
                <w:kern w:val="0"/>
                <w:sz w:val="20"/>
                <w:szCs w:val="24"/>
                <w:vertAlign w:val="superscript"/>
              </w:rPr>
              <w:t xml:space="preserve">st </w:t>
            </w:r>
            <w:r w:rsidR="0021432F" w:rsidRPr="0021432F">
              <w:rPr>
                <w:rFonts w:ascii="Times New Roman" w:eastAsiaTheme="minorEastAsia" w:hAnsi="Times New Roman"/>
                <w:kern w:val="0"/>
                <w:sz w:val="20"/>
                <w:szCs w:val="24"/>
              </w:rPr>
              <w:t>and 2</w:t>
            </w:r>
            <w:r w:rsidR="0021432F" w:rsidRPr="0021432F">
              <w:rPr>
                <w:rFonts w:ascii="Times New Roman" w:eastAsiaTheme="minorEastAsia" w:hAnsi="Times New Roman"/>
                <w:kern w:val="0"/>
                <w:sz w:val="20"/>
                <w:szCs w:val="24"/>
                <w:vertAlign w:val="superscript"/>
              </w:rPr>
              <w:t>nd</w:t>
            </w:r>
            <w:r w:rsidR="0021432F" w:rsidRPr="0021432F">
              <w:rPr>
                <w:rFonts w:ascii="Times New Roman" w:eastAsiaTheme="minorEastAsia" w:hAnsi="Times New Roman"/>
                <w:kern w:val="0"/>
                <w:sz w:val="20"/>
                <w:szCs w:val="24"/>
              </w:rPr>
              <w:t xml:space="preserve"> TRS</w:t>
            </w:r>
          </w:p>
        </w:tc>
      </w:tr>
    </w:tbl>
    <w:p w14:paraId="26FF95C2" w14:textId="4FE95042" w:rsidR="000D2121" w:rsidRDefault="00B47B04" w:rsidP="00E33558">
      <w:pPr>
        <w:pStyle w:val="figure"/>
        <w:spacing w:before="120"/>
      </w:pPr>
      <w:r>
        <w:rPr>
          <w:rFonts w:eastAsiaTheme="minorEastAsia" w:hint="eastAsia"/>
          <w:lang w:eastAsia="zh-CN"/>
        </w:rPr>
        <w:t>C</w:t>
      </w:r>
      <w:r>
        <w:rPr>
          <w:rFonts w:eastAsiaTheme="minorEastAsia"/>
          <w:lang w:eastAsia="zh-CN"/>
        </w:rPr>
        <w:t>omparison of two average delay estimation method</w:t>
      </w:r>
      <w:r w:rsidR="0037774B">
        <w:rPr>
          <w:rFonts w:eastAsiaTheme="minorEastAsia"/>
          <w:lang w:eastAsia="zh-CN"/>
        </w:rPr>
        <w:t>s</w:t>
      </w:r>
    </w:p>
    <w:p w14:paraId="71F7745D" w14:textId="47671320" w:rsidR="00901FA9" w:rsidRDefault="00A81C13" w:rsidP="007D5699">
      <w:r>
        <w:rPr>
          <w:rFonts w:eastAsiaTheme="minorEastAsia"/>
          <w:iCs/>
          <w:szCs w:val="20"/>
          <w:lang w:eastAsia="zh-CN"/>
        </w:rPr>
        <w:t xml:space="preserve">Therefore, both TCI states associated with </w:t>
      </w:r>
      <w:r w:rsidRPr="00A81C13">
        <w:rPr>
          <w:i/>
          <w:iCs/>
        </w:rPr>
        <w:t>average delay</w:t>
      </w:r>
      <w:r>
        <w:t xml:space="preserve"> would cause </w:t>
      </w:r>
      <w:r w:rsidRPr="00A81C13">
        <w:t>ambiguity</w:t>
      </w:r>
      <w:r>
        <w:t xml:space="preserve"> </w:t>
      </w:r>
      <w:r w:rsidR="008062F7">
        <w:t>and</w:t>
      </w:r>
      <w:r>
        <w:t xml:space="preserve"> </w:t>
      </w:r>
      <w:r w:rsidR="00352F8B">
        <w:t>affect the</w:t>
      </w:r>
      <w:r w:rsidRPr="00A81C13">
        <w:t xml:space="preserve"> </w:t>
      </w:r>
      <w:r>
        <w:t>a</w:t>
      </w:r>
      <w:r w:rsidRPr="00A81C13">
        <w:t>ccuracy</w:t>
      </w:r>
      <w:r>
        <w:t xml:space="preserve"> of downlink</w:t>
      </w:r>
      <w:r w:rsidRPr="00A81C13">
        <w:t xml:space="preserve"> timing</w:t>
      </w:r>
      <w:r w:rsidR="005251D8">
        <w:t>.</w:t>
      </w:r>
      <w:r w:rsidR="005F5CD0">
        <w:t xml:space="preserve"> </w:t>
      </w:r>
      <w:r w:rsidR="0087267B" w:rsidRPr="0087267B">
        <w:t>On the contrary</w:t>
      </w:r>
      <w:r w:rsidR="0087267B">
        <w:t xml:space="preserve">, when only one TCI state is associated with </w:t>
      </w:r>
      <w:r w:rsidR="0087267B" w:rsidRPr="00A81C13">
        <w:rPr>
          <w:i/>
          <w:iCs/>
        </w:rPr>
        <w:t>average delay</w:t>
      </w:r>
      <w:r w:rsidR="0087267B" w:rsidRPr="0087267B">
        <w:t>,</w:t>
      </w:r>
      <w:r w:rsidR="0087267B">
        <w:rPr>
          <w:i/>
          <w:iCs/>
        </w:rPr>
        <w:t xml:space="preserve"> </w:t>
      </w:r>
      <w:r w:rsidR="0087267B">
        <w:t>it would be clear for UE to adjust downlink timing c</w:t>
      </w:r>
      <w:r w:rsidR="0087267B" w:rsidRPr="0087267B">
        <w:t>orrectly</w:t>
      </w:r>
      <w:r w:rsidR="0087267B">
        <w:t>.</w:t>
      </w:r>
      <w:r w:rsidR="00A329FF">
        <w:t xml:space="preserve"> </w:t>
      </w:r>
      <w:r w:rsidR="005C0F9C">
        <w:rPr>
          <w:rFonts w:eastAsiaTheme="minorEastAsia"/>
          <w:lang w:eastAsia="zh-CN"/>
        </w:rPr>
        <w:t xml:space="preserve">For instance, in the previous procedure description of frequency offset pre-compensation, the downlink carrier frequency is assumed to be adjusted based on TRS1 as </w:t>
      </w:r>
      <w:r w:rsidR="005C0F9C" w:rsidRPr="00130708">
        <w:rPr>
          <w:i/>
        </w:rPr>
        <w:t>f</w:t>
      </w:r>
      <w:r w:rsidR="005C0F9C" w:rsidRPr="00130708">
        <w:rPr>
          <w:i/>
          <w:vertAlign w:val="subscript"/>
        </w:rPr>
        <w:t>c</w:t>
      </w:r>
      <w:r w:rsidR="005C0F9C">
        <w:rPr>
          <w:i/>
          <w:vertAlign w:val="subscript"/>
        </w:rPr>
        <w:t xml:space="preserve">  </w:t>
      </w:r>
      <w:r w:rsidR="005C0F9C" w:rsidRPr="009262F2">
        <w:rPr>
          <w:i/>
        </w:rPr>
        <w:t>+</w:t>
      </w:r>
      <w:r w:rsidR="005C0F9C" w:rsidRPr="006A2261">
        <w:rPr>
          <w:rFonts w:hint="eastAsia"/>
          <w:i/>
        </w:rPr>
        <w:t>Δf</w:t>
      </w:r>
      <w:r w:rsidR="005C0F9C" w:rsidRPr="006A2261">
        <w:rPr>
          <w:i/>
          <w:vertAlign w:val="subscript"/>
        </w:rPr>
        <w:t>1</w:t>
      </w:r>
      <w:r w:rsidR="005C0F9C">
        <w:rPr>
          <w:rFonts w:eastAsiaTheme="minorEastAsia"/>
          <w:lang w:eastAsia="zh-CN"/>
        </w:rPr>
        <w:t xml:space="preserve">, where </w:t>
      </w:r>
      <w:r w:rsidR="005C0F9C" w:rsidRPr="006A2261">
        <w:rPr>
          <w:rFonts w:hint="eastAsia"/>
          <w:i/>
        </w:rPr>
        <w:t>Δf</w:t>
      </w:r>
      <w:r w:rsidR="005C0F9C" w:rsidRPr="006A2261">
        <w:rPr>
          <w:i/>
          <w:vertAlign w:val="subscript"/>
        </w:rPr>
        <w:t>1</w:t>
      </w:r>
      <w:r w:rsidR="005C0F9C" w:rsidRPr="00850290">
        <w:rPr>
          <w:rFonts w:eastAsiaTheme="minorEastAsia"/>
          <w:lang w:eastAsia="zh-CN"/>
        </w:rPr>
        <w:t xml:space="preserve"> </w:t>
      </w:r>
      <w:r w:rsidR="005C0F9C">
        <w:rPr>
          <w:rFonts w:eastAsiaTheme="minorEastAsia"/>
          <w:lang w:eastAsia="zh-CN"/>
        </w:rPr>
        <w:t>is the Doppler shift estimate result corresponding to the transmission between TRP1 and UE, because TRS1 has strong</w:t>
      </w:r>
      <w:r w:rsidR="00C45CD4">
        <w:rPr>
          <w:rFonts w:eastAsiaTheme="minorEastAsia"/>
          <w:lang w:eastAsia="zh-CN"/>
        </w:rPr>
        <w:t>er</w:t>
      </w:r>
      <w:r w:rsidR="005C0F9C">
        <w:rPr>
          <w:rFonts w:eastAsiaTheme="minorEastAsia"/>
          <w:lang w:eastAsia="zh-CN"/>
        </w:rPr>
        <w:t xml:space="preserve"> receiving power and can provide more </w:t>
      </w:r>
      <w:r w:rsidR="005C0F9C" w:rsidRPr="005C0F9C">
        <w:rPr>
          <w:rFonts w:eastAsiaTheme="minorEastAsia"/>
          <w:lang w:eastAsia="zh-CN"/>
        </w:rPr>
        <w:t>precise</w:t>
      </w:r>
      <w:r w:rsidR="005C0F9C">
        <w:rPr>
          <w:rFonts w:eastAsiaTheme="minorEastAsia"/>
          <w:lang w:eastAsia="zh-CN"/>
        </w:rPr>
        <w:t xml:space="preserve"> Doppler shift estimation than TRS2. A</w:t>
      </w:r>
      <w:r w:rsidR="005C0F9C" w:rsidRPr="00A9247E">
        <w:rPr>
          <w:rFonts w:eastAsiaTheme="minorEastAsia"/>
          <w:lang w:eastAsia="zh-CN"/>
        </w:rPr>
        <w:t>t the same time</w:t>
      </w:r>
      <w:r w:rsidR="005C0F9C">
        <w:rPr>
          <w:rFonts w:eastAsiaTheme="minorEastAsia"/>
          <w:lang w:eastAsia="zh-CN"/>
        </w:rPr>
        <w:t>, the downlink timing adjustment can also refer to TRS1</w:t>
      </w:r>
      <w:r w:rsidR="00D73908">
        <w:rPr>
          <w:rFonts w:eastAsiaTheme="minorEastAsia"/>
          <w:lang w:eastAsia="zh-CN"/>
        </w:rPr>
        <w:t xml:space="preserve"> with</w:t>
      </w:r>
      <w:r w:rsidR="005633F0">
        <w:rPr>
          <w:rFonts w:eastAsiaTheme="minorEastAsia"/>
          <w:lang w:eastAsia="zh-CN"/>
        </w:rPr>
        <w:t xml:space="preserve"> </w:t>
      </w:r>
      <w:r w:rsidR="000C6237">
        <w:rPr>
          <w:rFonts w:eastAsiaTheme="minorEastAsia"/>
          <w:lang w:eastAsia="zh-CN"/>
        </w:rPr>
        <w:t>its average delay</w:t>
      </w:r>
      <w:r w:rsidR="005C0F9C">
        <w:rPr>
          <w:rFonts w:eastAsiaTheme="minorEastAsia"/>
          <w:lang w:eastAsia="zh-CN"/>
        </w:rPr>
        <w:t>.</w:t>
      </w:r>
    </w:p>
    <w:p w14:paraId="165880D8" w14:textId="03BAA13A" w:rsidR="00901FA9" w:rsidRDefault="00901FA9" w:rsidP="007D5699">
      <w:pPr>
        <w:pStyle w:val="observation"/>
      </w:pPr>
      <w:r>
        <w:rPr>
          <w:iCs/>
        </w:rPr>
        <w:t xml:space="preserve">Both TCI states associated with </w:t>
      </w:r>
      <w:r w:rsidRPr="00A81C13">
        <w:rPr>
          <w:i/>
          <w:iCs/>
        </w:rPr>
        <w:t>average delay</w:t>
      </w:r>
      <w:r>
        <w:t xml:space="preserve"> would cause </w:t>
      </w:r>
      <w:r w:rsidRPr="00A81C13">
        <w:t>ambiguity</w:t>
      </w:r>
      <w:r>
        <w:t xml:space="preserve"> </w:t>
      </w:r>
      <w:r w:rsidR="005A4D6A">
        <w:t>and</w:t>
      </w:r>
      <w:r>
        <w:t xml:space="preserve"> </w:t>
      </w:r>
      <w:r w:rsidR="001C64EF">
        <w:t>i</w:t>
      </w:r>
      <w:r w:rsidR="001C64EF" w:rsidRPr="001C64EF">
        <w:t>mprecision</w:t>
      </w:r>
      <w:r>
        <w:t xml:space="preserve"> of downlink</w:t>
      </w:r>
      <w:r w:rsidRPr="00A81C13">
        <w:t xml:space="preserve"> timing</w:t>
      </w:r>
      <w:r>
        <w:t xml:space="preserve">.  </w:t>
      </w:r>
    </w:p>
    <w:p w14:paraId="0053041D" w14:textId="4F828DD8" w:rsidR="00DD5B31" w:rsidRDefault="00DD5B31" w:rsidP="004C3F8E">
      <w:pPr>
        <w:pStyle w:val="proposal"/>
        <w:ind w:left="1134" w:hanging="1134"/>
        <w:rPr>
          <w:rFonts w:eastAsiaTheme="minorEastAsia"/>
        </w:rPr>
      </w:pPr>
      <w:r>
        <w:rPr>
          <w:rFonts w:eastAsiaTheme="minorEastAsia"/>
        </w:rPr>
        <w:t xml:space="preserve">Support </w:t>
      </w:r>
      <w:r w:rsidRPr="00DD5B31">
        <w:rPr>
          <w:rFonts w:eastAsiaTheme="minorEastAsia"/>
        </w:rPr>
        <w:t>Variant C</w:t>
      </w:r>
      <w:r>
        <w:rPr>
          <w:rFonts w:eastAsiaTheme="minorEastAsia"/>
        </w:rPr>
        <w:t xml:space="preserve">, </w:t>
      </w:r>
      <w:r w:rsidR="00064F38">
        <w:rPr>
          <w:rFonts w:eastAsiaTheme="minorEastAsia" w:hint="eastAsia"/>
        </w:rPr>
        <w:t>i</w:t>
      </w:r>
      <w:r>
        <w:rPr>
          <w:rFonts w:eastAsiaTheme="minorEastAsia"/>
        </w:rPr>
        <w:t xml:space="preserve">f a new QCL-type </w:t>
      </w:r>
      <w:r w:rsidR="0067464E">
        <w:rPr>
          <w:rFonts w:eastAsiaTheme="minorEastAsia"/>
        </w:rPr>
        <w:t>is necessary to</w:t>
      </w:r>
      <w:r>
        <w:rPr>
          <w:rFonts w:eastAsiaTheme="minorEastAsia"/>
        </w:rPr>
        <w:t xml:space="preserve"> be specified in Rel-17.</w:t>
      </w:r>
    </w:p>
    <w:p w14:paraId="2754D78E" w14:textId="4330E4B8" w:rsidR="00DA0F78" w:rsidRDefault="001E6DAB" w:rsidP="007D5699">
      <w:pPr>
        <w:rPr>
          <w:rFonts w:eastAsiaTheme="minorEastAsia"/>
        </w:rPr>
      </w:pPr>
      <w:r>
        <w:rPr>
          <w:rFonts w:eastAsiaTheme="minorEastAsia"/>
          <w:lang w:eastAsia="zh-CN"/>
        </w:rPr>
        <w:t>For type 2, r</w:t>
      </w:r>
      <w:r w:rsidRPr="001E6DAB">
        <w:rPr>
          <w:rFonts w:eastAsiaTheme="minorEastAsia"/>
          <w:lang w:eastAsia="zh-CN"/>
        </w:rPr>
        <w:t>eus</w:t>
      </w:r>
      <w:r w:rsidR="003D4759">
        <w:rPr>
          <w:rFonts w:eastAsiaTheme="minorEastAsia"/>
          <w:lang w:eastAsia="zh-CN"/>
        </w:rPr>
        <w:t>ing</w:t>
      </w:r>
      <w:r w:rsidRPr="001E6DAB">
        <w:rPr>
          <w:rFonts w:eastAsiaTheme="minorEastAsia"/>
          <w:lang w:eastAsia="zh-CN"/>
        </w:rPr>
        <w:t xml:space="preserve"> existing QCL-type but ignor</w:t>
      </w:r>
      <w:r w:rsidR="003D4759">
        <w:rPr>
          <w:rFonts w:eastAsiaTheme="minorEastAsia"/>
          <w:lang w:eastAsia="zh-CN"/>
        </w:rPr>
        <w:t>ing</w:t>
      </w:r>
      <w:r w:rsidRPr="001E6DAB">
        <w:rPr>
          <w:rFonts w:eastAsiaTheme="minorEastAsia"/>
          <w:lang w:eastAsia="zh-CN"/>
        </w:rPr>
        <w:t xml:space="preserve"> certain QCL properties</w:t>
      </w:r>
      <w:r w:rsidR="003D4759">
        <w:rPr>
          <w:rFonts w:eastAsiaTheme="minorEastAsia"/>
          <w:lang w:eastAsia="zh-CN"/>
        </w:rPr>
        <w:t xml:space="preserve"> is a</w:t>
      </w:r>
      <w:r w:rsidR="00453D1D">
        <w:rPr>
          <w:rFonts w:eastAsiaTheme="minorEastAsia"/>
          <w:lang w:eastAsia="zh-CN"/>
        </w:rPr>
        <w:t>n</w:t>
      </w:r>
      <w:r w:rsidR="003D4759">
        <w:rPr>
          <w:rFonts w:eastAsiaTheme="minorEastAsia"/>
          <w:lang w:eastAsia="zh-CN"/>
        </w:rPr>
        <w:t xml:space="preserve"> e</w:t>
      </w:r>
      <w:r w:rsidR="003D4759" w:rsidRPr="003D4759">
        <w:rPr>
          <w:rFonts w:eastAsiaTheme="minorEastAsia"/>
          <w:lang w:eastAsia="zh-CN"/>
        </w:rPr>
        <w:t>quivalent</w:t>
      </w:r>
      <w:r w:rsidR="00F243A0">
        <w:rPr>
          <w:rFonts w:eastAsiaTheme="minorEastAsia"/>
          <w:lang w:eastAsia="zh-CN"/>
        </w:rPr>
        <w:t xml:space="preserve"> method to achieve the QCL </w:t>
      </w:r>
      <w:r w:rsidR="00C952DD">
        <w:rPr>
          <w:rFonts w:eastAsiaTheme="minorEastAsia"/>
          <w:lang w:eastAsia="zh-CN"/>
        </w:rPr>
        <w:t>relationship</w:t>
      </w:r>
      <w:r w:rsidR="00BD274E">
        <w:rPr>
          <w:rFonts w:eastAsiaTheme="minorEastAsia"/>
          <w:lang w:eastAsia="zh-CN"/>
        </w:rPr>
        <w:t xml:space="preserve"> between DMRS and TRS</w:t>
      </w:r>
      <w:r w:rsidR="00F243A0">
        <w:rPr>
          <w:rFonts w:eastAsiaTheme="minorEastAsia"/>
          <w:lang w:eastAsia="zh-CN"/>
        </w:rPr>
        <w:t xml:space="preserve"> in frequency offset pre-compensation. </w:t>
      </w:r>
      <w:r w:rsidR="00305F48">
        <w:rPr>
          <w:rFonts w:eastAsiaTheme="minorEastAsia"/>
          <w:lang w:eastAsia="zh-CN"/>
        </w:rPr>
        <w:t>Assume that b</w:t>
      </w:r>
      <w:r w:rsidR="00305F48" w:rsidRPr="00305F48">
        <w:rPr>
          <w:rFonts w:eastAsiaTheme="minorEastAsia"/>
          <w:lang w:eastAsia="zh-CN"/>
        </w:rPr>
        <w:t xml:space="preserve">oth TCI states associated with </w:t>
      </w:r>
      <w:r w:rsidR="003C6322">
        <w:rPr>
          <w:rFonts w:eastAsiaTheme="minorEastAsia"/>
          <w:lang w:eastAsia="zh-CN"/>
        </w:rPr>
        <w:t>QCL-</w:t>
      </w:r>
      <w:proofErr w:type="spellStart"/>
      <w:r w:rsidR="003C6322">
        <w:rPr>
          <w:rFonts w:eastAsiaTheme="minorEastAsia"/>
          <w:lang w:eastAsia="zh-CN"/>
        </w:rPr>
        <w:t>TypeA</w:t>
      </w:r>
      <w:proofErr w:type="spellEnd"/>
      <w:r w:rsidR="003C6322">
        <w:rPr>
          <w:rFonts w:eastAsiaTheme="minorEastAsia"/>
          <w:lang w:eastAsia="zh-CN"/>
        </w:rPr>
        <w:t>, i.e.</w:t>
      </w:r>
      <w:r w:rsidR="00040D92">
        <w:rPr>
          <w:rFonts w:eastAsiaTheme="minorEastAsia"/>
          <w:lang w:eastAsia="zh-CN"/>
        </w:rPr>
        <w:t>,</w:t>
      </w:r>
      <w:r w:rsidR="00305F48" w:rsidRPr="00305F48">
        <w:rPr>
          <w:rFonts w:eastAsiaTheme="minorEastAsia"/>
          <w:lang w:eastAsia="zh-CN"/>
        </w:rPr>
        <w:t>{average delay, delay spread, Doppler shift, Doppler spread}</w:t>
      </w:r>
      <w:r w:rsidR="00B3385C">
        <w:rPr>
          <w:rFonts w:eastAsiaTheme="minorEastAsia"/>
          <w:lang w:eastAsia="zh-CN"/>
        </w:rPr>
        <w:t xml:space="preserve"> are indicated to UE. </w:t>
      </w:r>
      <w:r w:rsidR="00A1485F">
        <w:rPr>
          <w:rFonts w:eastAsiaTheme="minorEastAsia"/>
          <w:lang w:eastAsia="zh-CN"/>
        </w:rPr>
        <w:t xml:space="preserve">The </w:t>
      </w:r>
      <w:r w:rsidR="00B3385C">
        <w:rPr>
          <w:rFonts w:eastAsiaTheme="minorEastAsia"/>
          <w:lang w:eastAsia="zh-CN"/>
        </w:rPr>
        <w:t xml:space="preserve">UE can ignore </w:t>
      </w:r>
      <w:r w:rsidR="008652AB">
        <w:rPr>
          <w:rFonts w:eastAsiaTheme="minorEastAsia"/>
          <w:lang w:eastAsia="zh-CN"/>
        </w:rPr>
        <w:t>some</w:t>
      </w:r>
      <w:r w:rsidR="00B3385C">
        <w:rPr>
          <w:rFonts w:eastAsiaTheme="minorEastAsia"/>
          <w:lang w:eastAsia="zh-CN"/>
        </w:rPr>
        <w:t xml:space="preserve"> of the QCL properties of a</w:t>
      </w:r>
      <w:r w:rsidR="00B3385C" w:rsidRPr="00B3385C">
        <w:rPr>
          <w:rFonts w:eastAsiaTheme="minorEastAsia"/>
          <w:lang w:eastAsia="zh-CN"/>
        </w:rPr>
        <w:t xml:space="preserve"> certain</w:t>
      </w:r>
      <w:r w:rsidR="00B3385C">
        <w:rPr>
          <w:rFonts w:eastAsiaTheme="minorEastAsia"/>
          <w:lang w:eastAsia="zh-CN"/>
        </w:rPr>
        <w:t xml:space="preserve"> TCI state and only refer to </w:t>
      </w:r>
      <w:r w:rsidR="00B3385C" w:rsidRPr="00B3385C">
        <w:rPr>
          <w:rFonts w:eastAsiaTheme="minorEastAsia"/>
          <w:i/>
          <w:iCs/>
          <w:lang w:eastAsia="zh-CN"/>
        </w:rPr>
        <w:t>delay spread</w:t>
      </w:r>
      <w:r w:rsidR="00B3385C">
        <w:rPr>
          <w:rFonts w:eastAsiaTheme="minorEastAsia"/>
          <w:lang w:eastAsia="zh-CN"/>
        </w:rPr>
        <w:t xml:space="preserve">. </w:t>
      </w:r>
      <w:r w:rsidR="0092570F">
        <w:rPr>
          <w:rFonts w:eastAsiaTheme="minorEastAsia"/>
          <w:lang w:eastAsia="zh-CN"/>
        </w:rPr>
        <w:t>In this case,</w:t>
      </w:r>
      <w:r w:rsidR="00B3385C">
        <w:rPr>
          <w:rFonts w:eastAsiaTheme="minorEastAsia"/>
          <w:lang w:eastAsia="zh-CN"/>
        </w:rPr>
        <w:t xml:space="preserve"> the same QCL relationship as </w:t>
      </w:r>
      <w:r w:rsidR="00B3385C" w:rsidRPr="00DD5B31">
        <w:rPr>
          <w:rFonts w:eastAsiaTheme="minorEastAsia"/>
        </w:rPr>
        <w:t>Variant C</w:t>
      </w:r>
      <w:r w:rsidR="00B3385C">
        <w:rPr>
          <w:rFonts w:eastAsiaTheme="minorEastAsia"/>
        </w:rPr>
        <w:t xml:space="preserve"> is achieved.</w:t>
      </w:r>
      <w:r w:rsidR="00612701">
        <w:rPr>
          <w:rFonts w:eastAsiaTheme="minorEastAsia"/>
        </w:rPr>
        <w:t xml:space="preserve"> </w:t>
      </w:r>
    </w:p>
    <w:p w14:paraId="398E0474" w14:textId="48528181" w:rsidR="00063928" w:rsidRDefault="00612701" w:rsidP="007D5699">
      <w:pPr>
        <w:rPr>
          <w:rFonts w:eastAsiaTheme="minorEastAsia"/>
          <w:szCs w:val="20"/>
        </w:rPr>
      </w:pPr>
      <w:r>
        <w:rPr>
          <w:rFonts w:eastAsiaTheme="minorEastAsia"/>
        </w:rPr>
        <w:t xml:space="preserve">However, </w:t>
      </w:r>
      <w:r w:rsidR="00DA0F78">
        <w:rPr>
          <w:rFonts w:eastAsiaTheme="minorEastAsia"/>
        </w:rPr>
        <w:t xml:space="preserve">before </w:t>
      </w:r>
      <w:r w:rsidR="00DA0F78">
        <w:rPr>
          <w:rFonts w:eastAsiaTheme="minorEastAsia"/>
          <w:lang w:eastAsia="zh-CN"/>
        </w:rPr>
        <w:t>ignoring the QCL properties</w:t>
      </w:r>
      <w:r w:rsidR="00DA0F78">
        <w:rPr>
          <w:rFonts w:eastAsiaTheme="minorEastAsia"/>
        </w:rPr>
        <w:t xml:space="preserve"> of </w:t>
      </w:r>
      <w:r w:rsidR="00DA0F78">
        <w:rPr>
          <w:rFonts w:eastAsiaTheme="minorEastAsia"/>
          <w:lang w:eastAsia="zh-CN"/>
        </w:rPr>
        <w:t>a</w:t>
      </w:r>
      <w:r w:rsidR="00DA0F78" w:rsidRPr="00B3385C">
        <w:rPr>
          <w:rFonts w:eastAsiaTheme="minorEastAsia"/>
          <w:lang w:eastAsia="zh-CN"/>
        </w:rPr>
        <w:t xml:space="preserve"> certain</w:t>
      </w:r>
      <w:r w:rsidR="00DA0F78">
        <w:rPr>
          <w:rFonts w:eastAsiaTheme="minorEastAsia"/>
          <w:lang w:eastAsia="zh-CN"/>
        </w:rPr>
        <w:t xml:space="preserve"> TCI state</w:t>
      </w:r>
      <w:r w:rsidR="00DA0F78">
        <w:rPr>
          <w:rFonts w:eastAsiaTheme="minorEastAsia"/>
        </w:rPr>
        <w:t xml:space="preserve">, UE should know which TCI state is the anchor to provide </w:t>
      </w:r>
      <w:r>
        <w:rPr>
          <w:rFonts w:eastAsiaTheme="minorEastAsia"/>
        </w:rPr>
        <w:t xml:space="preserve">the </w:t>
      </w:r>
      <w:r w:rsidR="00DA0F78">
        <w:rPr>
          <w:rFonts w:eastAsiaTheme="minorEastAsia"/>
        </w:rPr>
        <w:t>complete QCL-</w:t>
      </w:r>
      <w:proofErr w:type="spellStart"/>
      <w:r w:rsidR="00DA0F78">
        <w:rPr>
          <w:rFonts w:eastAsiaTheme="minorEastAsia"/>
        </w:rPr>
        <w:t>TypeA</w:t>
      </w:r>
      <w:proofErr w:type="spellEnd"/>
      <w:r w:rsidR="00DA0F78">
        <w:rPr>
          <w:rFonts w:eastAsiaTheme="minorEastAsia"/>
        </w:rPr>
        <w:t xml:space="preserve"> reference</w:t>
      </w:r>
      <w:r w:rsidR="004B5AFE">
        <w:rPr>
          <w:rFonts w:eastAsiaTheme="minorEastAsia"/>
        </w:rPr>
        <w:t xml:space="preserve"> or which TCI state is used to provide only </w:t>
      </w:r>
      <w:r w:rsidR="004B5AFE" w:rsidRPr="005F18CB">
        <w:rPr>
          <w:rFonts w:eastAsiaTheme="minorEastAsia"/>
          <w:i/>
          <w:iCs/>
          <w:lang w:eastAsia="zh-CN"/>
        </w:rPr>
        <w:t>delay spread</w:t>
      </w:r>
      <w:r w:rsidR="00DA0F78">
        <w:rPr>
          <w:rFonts w:eastAsiaTheme="minorEastAsia"/>
        </w:rPr>
        <w:t xml:space="preserve">. Thus, </w:t>
      </w:r>
      <w:bookmarkStart w:id="0" w:name="_Hlk61436734"/>
      <w:r w:rsidR="00B452A9">
        <w:rPr>
          <w:rFonts w:eastAsiaTheme="minorEastAsia"/>
        </w:rPr>
        <w:t xml:space="preserve">an </w:t>
      </w:r>
      <w:r w:rsidR="00B452A9">
        <w:rPr>
          <w:rFonts w:eastAsiaTheme="minorEastAsia" w:hint="eastAsia"/>
          <w:szCs w:val="20"/>
        </w:rPr>
        <w:t>i</w:t>
      </w:r>
      <w:r w:rsidR="00B452A9" w:rsidRPr="004675FB">
        <w:rPr>
          <w:rFonts w:eastAsiaTheme="minorEastAsia"/>
          <w:szCs w:val="20"/>
        </w:rPr>
        <w:t>mplicit</w:t>
      </w:r>
      <w:r w:rsidR="00B452A9">
        <w:rPr>
          <w:rFonts w:eastAsiaTheme="minorEastAsia"/>
          <w:szCs w:val="20"/>
        </w:rPr>
        <w:t xml:space="preserve"> </w:t>
      </w:r>
      <w:r w:rsidR="00B452A9">
        <w:rPr>
          <w:rFonts w:eastAsiaTheme="minorEastAsia" w:hint="eastAsia"/>
          <w:szCs w:val="20"/>
        </w:rPr>
        <w:t>or</w:t>
      </w:r>
      <w:r w:rsidR="00B452A9">
        <w:rPr>
          <w:rFonts w:eastAsiaTheme="minorEastAsia"/>
          <w:szCs w:val="20"/>
        </w:rPr>
        <w:t xml:space="preserve"> explicit indication should be</w:t>
      </w:r>
      <w:r w:rsidR="0069769B">
        <w:rPr>
          <w:rFonts w:eastAsiaTheme="minorEastAsia"/>
          <w:szCs w:val="20"/>
        </w:rPr>
        <w:t xml:space="preserve"> </w:t>
      </w:r>
      <w:r w:rsidR="00C04CAE">
        <w:rPr>
          <w:rFonts w:eastAsiaTheme="minorEastAsia"/>
          <w:szCs w:val="20"/>
        </w:rPr>
        <w:t>designed</w:t>
      </w:r>
      <w:bookmarkEnd w:id="0"/>
      <w:r w:rsidR="00C04CAE">
        <w:rPr>
          <w:rFonts w:eastAsiaTheme="minorEastAsia"/>
          <w:szCs w:val="20"/>
        </w:rPr>
        <w:t xml:space="preserve"> to</w:t>
      </w:r>
      <w:r w:rsidR="00B452A9">
        <w:rPr>
          <w:rFonts w:eastAsiaTheme="minorEastAsia"/>
          <w:szCs w:val="20"/>
        </w:rPr>
        <w:t xml:space="preserve"> </w:t>
      </w:r>
      <w:r w:rsidR="00C04CAE" w:rsidRPr="00C04CAE">
        <w:rPr>
          <w:rFonts w:eastAsiaTheme="minorEastAsia"/>
          <w:szCs w:val="20"/>
        </w:rPr>
        <w:t>make sure</w:t>
      </w:r>
      <w:r w:rsidR="00C04CAE">
        <w:rPr>
          <w:rFonts w:eastAsiaTheme="minorEastAsia"/>
          <w:szCs w:val="20"/>
        </w:rPr>
        <w:t xml:space="preserve"> UE can know it.</w:t>
      </w:r>
      <w:r w:rsidR="000F7EFF">
        <w:rPr>
          <w:rFonts w:eastAsiaTheme="minorEastAsia"/>
          <w:szCs w:val="20"/>
        </w:rPr>
        <w:t xml:space="preserve"> </w:t>
      </w:r>
      <w:r w:rsidR="00743078">
        <w:rPr>
          <w:rFonts w:eastAsiaTheme="minorEastAsia"/>
          <w:szCs w:val="20"/>
        </w:rPr>
        <w:t xml:space="preserve">For instance, the order of two TCI states in </w:t>
      </w:r>
      <w:r w:rsidR="00780019">
        <w:rPr>
          <w:rFonts w:eastAsiaTheme="minorEastAsia"/>
          <w:szCs w:val="20"/>
        </w:rPr>
        <w:t xml:space="preserve">the </w:t>
      </w:r>
      <w:r w:rsidR="00743078">
        <w:rPr>
          <w:rFonts w:eastAsiaTheme="minorEastAsia"/>
          <w:szCs w:val="20"/>
        </w:rPr>
        <w:t xml:space="preserve">DCI codepoint </w:t>
      </w:r>
      <w:r w:rsidR="00F730B8">
        <w:rPr>
          <w:rFonts w:eastAsiaTheme="minorEastAsia"/>
          <w:szCs w:val="20"/>
        </w:rPr>
        <w:t xml:space="preserve">or MAC CE </w:t>
      </w:r>
      <w:r w:rsidR="00743078">
        <w:rPr>
          <w:rFonts w:eastAsiaTheme="minorEastAsia"/>
          <w:szCs w:val="20"/>
        </w:rPr>
        <w:t xml:space="preserve">can be </w:t>
      </w:r>
      <w:r w:rsidR="007937D6">
        <w:rPr>
          <w:rFonts w:eastAsiaTheme="minorEastAsia"/>
          <w:szCs w:val="20"/>
        </w:rPr>
        <w:t>considered</w:t>
      </w:r>
      <w:r w:rsidR="00743078">
        <w:rPr>
          <w:rFonts w:eastAsiaTheme="minorEastAsia"/>
          <w:szCs w:val="20"/>
        </w:rPr>
        <w:t xml:space="preserve"> </w:t>
      </w:r>
      <w:r w:rsidR="00F75B54">
        <w:rPr>
          <w:rFonts w:eastAsiaTheme="minorEastAsia"/>
          <w:szCs w:val="20"/>
        </w:rPr>
        <w:t>as a potential method</w:t>
      </w:r>
      <w:r w:rsidR="00357DF9">
        <w:rPr>
          <w:rFonts w:eastAsiaTheme="minorEastAsia"/>
          <w:szCs w:val="20"/>
        </w:rPr>
        <w:t>.</w:t>
      </w:r>
      <w:r w:rsidR="00743078">
        <w:rPr>
          <w:rFonts w:eastAsiaTheme="minorEastAsia"/>
          <w:szCs w:val="20"/>
        </w:rPr>
        <w:t xml:space="preserve"> </w:t>
      </w:r>
    </w:p>
    <w:p w14:paraId="16FA28E0" w14:textId="4BC2F2AB" w:rsidR="008E29A2" w:rsidRPr="00C81328" w:rsidRDefault="008E29A2" w:rsidP="007D5699">
      <w:pPr>
        <w:pStyle w:val="observation"/>
      </w:pPr>
      <w:r>
        <w:rPr>
          <w:iCs/>
        </w:rPr>
        <w:t>Ignoring {</w:t>
      </w:r>
      <w:r w:rsidRPr="008E29A2">
        <w:rPr>
          <w:i/>
        </w:rPr>
        <w:t>average delay, Doppler shift, Doppler spread</w:t>
      </w:r>
      <w:r>
        <w:rPr>
          <w:iCs/>
        </w:rPr>
        <w:t>} properties of QCL-</w:t>
      </w:r>
      <w:proofErr w:type="spellStart"/>
      <w:r>
        <w:rPr>
          <w:iCs/>
        </w:rPr>
        <w:t>TypeA</w:t>
      </w:r>
      <w:proofErr w:type="spellEnd"/>
      <w:r>
        <w:rPr>
          <w:iCs/>
        </w:rPr>
        <w:t xml:space="preserve"> can achieve the same effect as </w:t>
      </w:r>
      <w:r w:rsidRPr="00DD5B31">
        <w:t>Variant C</w:t>
      </w:r>
      <w:r>
        <w:t xml:space="preserve">.  </w:t>
      </w:r>
    </w:p>
    <w:p w14:paraId="696DC977" w14:textId="5E3AA435" w:rsidR="002708B2" w:rsidRDefault="006D6FCB" w:rsidP="004C3F8E">
      <w:pPr>
        <w:pStyle w:val="proposal"/>
        <w:ind w:left="1134" w:hanging="1134"/>
        <w:rPr>
          <w:rFonts w:eastAsiaTheme="minorEastAsia"/>
        </w:rPr>
      </w:pPr>
      <w:r>
        <w:rPr>
          <w:rFonts w:eastAsiaTheme="minorEastAsia"/>
        </w:rPr>
        <w:t>When both TCI states are associated with QCL-</w:t>
      </w:r>
      <w:proofErr w:type="spellStart"/>
      <w:r>
        <w:rPr>
          <w:rFonts w:eastAsiaTheme="minorEastAsia"/>
        </w:rPr>
        <w:t>TypeA</w:t>
      </w:r>
      <w:proofErr w:type="spellEnd"/>
      <w:r>
        <w:rPr>
          <w:rFonts w:eastAsiaTheme="minorEastAsia"/>
        </w:rPr>
        <w:t xml:space="preserve"> for frequency offset pre-compensation,  a</w:t>
      </w:r>
      <w:r w:rsidR="00DF32BF" w:rsidRPr="00DF32BF">
        <w:rPr>
          <w:rFonts w:eastAsiaTheme="minorEastAsia"/>
        </w:rPr>
        <w:t xml:space="preserve">n implicit or explicit indication should be designed to </w:t>
      </w:r>
      <w:r w:rsidR="00DF32BF">
        <w:rPr>
          <w:rFonts w:eastAsiaTheme="minorEastAsia"/>
        </w:rPr>
        <w:t>inform</w:t>
      </w:r>
      <w:r w:rsidR="00DF32BF" w:rsidRPr="00DF32BF">
        <w:rPr>
          <w:rFonts w:eastAsiaTheme="minorEastAsia"/>
        </w:rPr>
        <w:t xml:space="preserve"> UE </w:t>
      </w:r>
      <w:r w:rsidR="00F8325D">
        <w:rPr>
          <w:rFonts w:eastAsiaTheme="minorEastAsia"/>
        </w:rPr>
        <w:t>which TCI state to provide only {</w:t>
      </w:r>
      <w:r w:rsidR="00F8325D" w:rsidRPr="004C3F8E">
        <w:rPr>
          <w:rFonts w:eastAsiaTheme="minorEastAsia"/>
        </w:rPr>
        <w:t>delay spread</w:t>
      </w:r>
      <w:r w:rsidR="00F8325D" w:rsidRPr="00F8325D">
        <w:rPr>
          <w:rFonts w:eastAsiaTheme="minorEastAsia"/>
        </w:rPr>
        <w:t>}</w:t>
      </w:r>
      <w:r w:rsidR="00E0011D">
        <w:rPr>
          <w:rFonts w:eastAsiaTheme="minorEastAsia"/>
        </w:rPr>
        <w:t xml:space="preserve"> reference</w:t>
      </w:r>
      <w:r w:rsidR="002708B2">
        <w:rPr>
          <w:rFonts w:eastAsiaTheme="minorEastAsia"/>
        </w:rPr>
        <w:t>.</w:t>
      </w:r>
    </w:p>
    <w:p w14:paraId="381A70FF" w14:textId="77777777" w:rsidR="002708B2" w:rsidRPr="00612701" w:rsidRDefault="002708B2" w:rsidP="007D5699">
      <w:pPr>
        <w:rPr>
          <w:rFonts w:eastAsiaTheme="minorEastAsia"/>
        </w:rPr>
      </w:pPr>
    </w:p>
    <w:p w14:paraId="69ED66F9" w14:textId="77777777" w:rsidR="00A65A23" w:rsidRDefault="00A65A23" w:rsidP="00A65A23">
      <w:pPr>
        <w:pStyle w:val="title3"/>
      </w:pPr>
      <w:r>
        <w:lastRenderedPageBreak/>
        <w:t>Performance evaluation</w:t>
      </w:r>
    </w:p>
    <w:p w14:paraId="53944E06" w14:textId="45C33E0F" w:rsidR="00A65A23" w:rsidRDefault="00A65A23" w:rsidP="00A65A23">
      <w:pPr>
        <w:rPr>
          <w:rFonts w:eastAsiaTheme="minorEastAsia"/>
          <w:lang w:eastAsia="zh-CN"/>
        </w:rPr>
      </w:pPr>
      <w:r>
        <w:rPr>
          <w:rFonts w:eastAsiaTheme="minorEastAsia" w:hint="eastAsia"/>
          <w:lang w:eastAsia="zh-CN"/>
        </w:rPr>
        <w:t>To</w:t>
      </w:r>
      <w:r>
        <w:rPr>
          <w:rFonts w:eastAsiaTheme="minorEastAsia"/>
          <w:lang w:eastAsia="zh-CN"/>
        </w:rPr>
        <w:t xml:space="preserve"> analyze the performance of the </w:t>
      </w:r>
      <w:r w:rsidRPr="008A3207">
        <w:rPr>
          <w:rFonts w:eastAsiaTheme="minorEastAsia"/>
          <w:lang w:eastAsia="zh-CN"/>
        </w:rPr>
        <w:t>frequency</w:t>
      </w:r>
      <w:r>
        <w:rPr>
          <w:rFonts w:eastAsiaTheme="minorEastAsia"/>
          <w:lang w:eastAsia="zh-CN"/>
        </w:rPr>
        <w:t xml:space="preserve"> offset</w:t>
      </w:r>
      <w:r w:rsidRPr="008A3207">
        <w:rPr>
          <w:rFonts w:eastAsiaTheme="minorEastAsia"/>
          <w:lang w:eastAsia="zh-CN"/>
        </w:rPr>
        <w:t xml:space="preserve"> pre-compensation</w:t>
      </w:r>
      <w:r>
        <w:rPr>
          <w:rFonts w:eastAsiaTheme="minorEastAsia"/>
          <w:lang w:eastAsia="zh-CN"/>
        </w:rPr>
        <w:t xml:space="preserve"> scheme, some link-level simulation results are presented in Figure </w:t>
      </w:r>
      <w:r w:rsidR="00F36D9C">
        <w:rPr>
          <w:rFonts w:eastAsiaTheme="minorEastAsia"/>
          <w:lang w:eastAsia="zh-CN"/>
        </w:rPr>
        <w:t>7</w:t>
      </w:r>
      <w:r>
        <w:rPr>
          <w:rFonts w:eastAsiaTheme="minorEastAsia"/>
          <w:lang w:eastAsia="zh-CN"/>
        </w:rPr>
        <w:t>. Assuming that UE moves from TRP1 to TRP2, CDL based exten</w:t>
      </w:r>
      <w:r w:rsidR="005D5C27">
        <w:rPr>
          <w:rFonts w:eastAsiaTheme="minorEastAsia"/>
          <w:lang w:eastAsia="zh-CN"/>
        </w:rPr>
        <w:t>ded</w:t>
      </w:r>
      <w:r>
        <w:rPr>
          <w:rFonts w:eastAsiaTheme="minorEastAsia"/>
          <w:lang w:eastAsia="zh-CN"/>
        </w:rPr>
        <w:t xml:space="preserve"> channel is used in the simulation.</w:t>
      </w:r>
      <w:r w:rsidRPr="0075643F">
        <w:rPr>
          <w:rFonts w:eastAsiaTheme="minorEastAsia"/>
          <w:lang w:eastAsia="zh-CN"/>
        </w:rPr>
        <w:t xml:space="preserve"> </w:t>
      </w:r>
      <w:r w:rsidR="007D31EF">
        <w:rPr>
          <w:rFonts w:eastAsiaTheme="minorEastAsia"/>
          <w:lang w:eastAsia="zh-CN"/>
        </w:rPr>
        <w:t xml:space="preserve">Besides, </w:t>
      </w:r>
      <w:r w:rsidR="001E359D">
        <w:rPr>
          <w:rFonts w:eastAsiaTheme="minorEastAsia"/>
          <w:lang w:eastAsia="zh-CN"/>
        </w:rPr>
        <w:t>the</w:t>
      </w:r>
      <w:r w:rsidR="00376E5A">
        <w:rPr>
          <w:rFonts w:eastAsiaTheme="minorEastAsia"/>
          <w:lang w:eastAsia="zh-CN"/>
        </w:rPr>
        <w:t xml:space="preserve"> </w:t>
      </w:r>
      <w:r w:rsidR="007D31EF">
        <w:rPr>
          <w:rFonts w:eastAsiaTheme="minorEastAsia"/>
          <w:lang w:eastAsia="zh-CN"/>
        </w:rPr>
        <w:t xml:space="preserve">SRS resource with the pattern of two </w:t>
      </w:r>
      <w:r w:rsidR="007D31EF" w:rsidRPr="007D31EF">
        <w:rPr>
          <w:rFonts w:eastAsiaTheme="minorEastAsia"/>
          <w:lang w:eastAsia="zh-CN"/>
        </w:rPr>
        <w:t>consecutive columns</w:t>
      </w:r>
      <w:r w:rsidR="00635F5D">
        <w:rPr>
          <w:rFonts w:eastAsiaTheme="minorEastAsia"/>
          <w:lang w:eastAsia="zh-CN"/>
        </w:rPr>
        <w:t xml:space="preserve"> is used for uplink Doppler shifts estimation</w:t>
      </w:r>
      <w:r w:rsidR="007D31EF">
        <w:rPr>
          <w:rFonts w:eastAsiaTheme="minorEastAsia"/>
          <w:lang w:eastAsia="zh-CN"/>
        </w:rPr>
        <w:t>.</w:t>
      </w:r>
      <w:r w:rsidR="007D31EF" w:rsidRPr="007D31EF">
        <w:rPr>
          <w:rFonts w:eastAsiaTheme="minorEastAsia"/>
          <w:lang w:eastAsia="zh-CN"/>
        </w:rPr>
        <w:t xml:space="preserve"> </w:t>
      </w:r>
      <w:r>
        <w:rPr>
          <w:rFonts w:eastAsiaTheme="minorEastAsia"/>
          <w:lang w:eastAsia="zh-CN"/>
        </w:rPr>
        <w:t>To show the v</w:t>
      </w:r>
      <w:r w:rsidRPr="006B3D0D">
        <w:rPr>
          <w:rFonts w:eastAsiaTheme="minorEastAsia"/>
          <w:lang w:eastAsia="zh-CN"/>
        </w:rPr>
        <w:t>ariety</w:t>
      </w:r>
      <w:r>
        <w:rPr>
          <w:rFonts w:eastAsiaTheme="minorEastAsia"/>
          <w:lang w:eastAsia="zh-CN"/>
        </w:rPr>
        <w:t xml:space="preserve"> of DL demodulation performance, UE located at different points on the track has been evaluated.</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A65A23" w14:paraId="18B21846" w14:textId="77777777" w:rsidTr="003526D2">
        <w:tc>
          <w:tcPr>
            <w:tcW w:w="4535" w:type="dxa"/>
          </w:tcPr>
          <w:p w14:paraId="7B8227C6" w14:textId="6F390BEE" w:rsidR="00A65A23" w:rsidRDefault="005A62A2" w:rsidP="003526D2">
            <w:pPr>
              <w:jc w:val="center"/>
              <w:rPr>
                <w:rFonts w:eastAsiaTheme="minorEastAsia"/>
              </w:rPr>
            </w:pPr>
            <w:r w:rsidRPr="005A62A2">
              <w:rPr>
                <w:noProof/>
                <w:lang w:eastAsia="zh-CN"/>
              </w:rPr>
              <w:drawing>
                <wp:inline distT="0" distB="0" distL="0" distR="0" wp14:anchorId="0EF9BD5F" wp14:editId="21D95097">
                  <wp:extent cx="2979908" cy="2232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9908" cy="2232000"/>
                          </a:xfrm>
                          <a:prstGeom prst="rect">
                            <a:avLst/>
                          </a:prstGeom>
                          <a:noFill/>
                          <a:ln>
                            <a:noFill/>
                          </a:ln>
                        </pic:spPr>
                      </pic:pic>
                    </a:graphicData>
                  </a:graphic>
                </wp:inline>
              </w:drawing>
            </w:r>
          </w:p>
          <w:p w14:paraId="4B3CD0D6" w14:textId="77777777" w:rsidR="00A65A23" w:rsidRPr="00311AD8" w:rsidRDefault="00A65A23" w:rsidP="003526D2">
            <w:pPr>
              <w:pStyle w:val="tabfig"/>
              <w:rPr>
                <w:sz w:val="18"/>
                <w:szCs w:val="18"/>
              </w:rPr>
            </w:pPr>
            <w:r w:rsidRPr="00311AD8">
              <w:rPr>
                <w:sz w:val="18"/>
                <w:szCs w:val="18"/>
              </w:rPr>
              <w:t>a) SNR=</w:t>
            </w:r>
            <w:r>
              <w:rPr>
                <w:sz w:val="18"/>
                <w:szCs w:val="18"/>
              </w:rPr>
              <w:t>8</w:t>
            </w:r>
            <w:r w:rsidRPr="00311AD8">
              <w:rPr>
                <w:sz w:val="18"/>
                <w:szCs w:val="18"/>
              </w:rPr>
              <w:t>dB</w:t>
            </w:r>
          </w:p>
        </w:tc>
        <w:tc>
          <w:tcPr>
            <w:tcW w:w="4535" w:type="dxa"/>
          </w:tcPr>
          <w:p w14:paraId="77248FF5" w14:textId="7A8BA17E" w:rsidR="00A65A23" w:rsidRDefault="005A62A2" w:rsidP="003526D2">
            <w:pPr>
              <w:jc w:val="center"/>
              <w:rPr>
                <w:rFonts w:eastAsiaTheme="minorEastAsia"/>
              </w:rPr>
            </w:pPr>
            <w:r w:rsidRPr="005A62A2">
              <w:rPr>
                <w:noProof/>
                <w:lang w:eastAsia="zh-CN"/>
              </w:rPr>
              <w:drawing>
                <wp:inline distT="0" distB="0" distL="0" distR="0" wp14:anchorId="7E9BD546" wp14:editId="14C28224">
                  <wp:extent cx="2979908" cy="2232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9908" cy="2232000"/>
                          </a:xfrm>
                          <a:prstGeom prst="rect">
                            <a:avLst/>
                          </a:prstGeom>
                          <a:noFill/>
                          <a:ln>
                            <a:noFill/>
                          </a:ln>
                        </pic:spPr>
                      </pic:pic>
                    </a:graphicData>
                  </a:graphic>
                </wp:inline>
              </w:drawing>
            </w:r>
          </w:p>
          <w:p w14:paraId="50B3B1A0" w14:textId="77777777" w:rsidR="00A65A23" w:rsidRPr="00311AD8" w:rsidRDefault="00A65A23" w:rsidP="003526D2">
            <w:pPr>
              <w:pStyle w:val="tabfig"/>
              <w:rPr>
                <w:sz w:val="18"/>
                <w:szCs w:val="18"/>
              </w:rPr>
            </w:pPr>
            <w:r w:rsidRPr="00311AD8">
              <w:rPr>
                <w:sz w:val="18"/>
                <w:szCs w:val="18"/>
              </w:rPr>
              <w:t>b) SNR=</w:t>
            </w:r>
            <w:r>
              <w:rPr>
                <w:sz w:val="18"/>
                <w:szCs w:val="18"/>
              </w:rPr>
              <w:t>2</w:t>
            </w:r>
            <w:r w:rsidRPr="00311AD8">
              <w:rPr>
                <w:sz w:val="18"/>
                <w:szCs w:val="18"/>
              </w:rPr>
              <w:t>0dB</w:t>
            </w:r>
          </w:p>
        </w:tc>
      </w:tr>
    </w:tbl>
    <w:p w14:paraId="035A0468" w14:textId="77777777" w:rsidR="00A65A23" w:rsidRDefault="00A65A23" w:rsidP="00A65A23">
      <w:pPr>
        <w:pStyle w:val="figure"/>
        <w:rPr>
          <w:rFonts w:eastAsiaTheme="minorEastAsia"/>
          <w:lang w:eastAsia="zh-CN"/>
        </w:rPr>
      </w:pPr>
      <w:r w:rsidRPr="00C72836">
        <w:t xml:space="preserve">Evaluation on the performance of </w:t>
      </w:r>
      <w:r w:rsidRPr="008A3207">
        <w:rPr>
          <w:rFonts w:eastAsiaTheme="minorEastAsia"/>
          <w:lang w:eastAsia="zh-CN"/>
        </w:rPr>
        <w:t>frequency</w:t>
      </w:r>
      <w:r>
        <w:rPr>
          <w:rFonts w:eastAsiaTheme="minorEastAsia"/>
          <w:lang w:eastAsia="zh-CN"/>
        </w:rPr>
        <w:t xml:space="preserve"> offset</w:t>
      </w:r>
      <w:r w:rsidRPr="008A3207">
        <w:rPr>
          <w:rFonts w:eastAsiaTheme="minorEastAsia"/>
          <w:lang w:eastAsia="zh-CN"/>
        </w:rPr>
        <w:t xml:space="preserve"> pre-compensation</w:t>
      </w:r>
    </w:p>
    <w:p w14:paraId="2F67CE7E" w14:textId="278EFE17" w:rsidR="00A65A23" w:rsidRPr="00024E11" w:rsidRDefault="00A65A23" w:rsidP="00A65A23">
      <w:pPr>
        <w:rPr>
          <w:rFonts w:eastAsiaTheme="minorEastAsia"/>
          <w:lang w:eastAsia="zh-CN"/>
        </w:rPr>
      </w:pPr>
      <w:r>
        <w:rPr>
          <w:rFonts w:eastAsiaTheme="minorEastAsia" w:hint="eastAsia"/>
          <w:lang w:eastAsia="zh-CN"/>
        </w:rPr>
        <w:t>From</w:t>
      </w:r>
      <w:r>
        <w:rPr>
          <w:rFonts w:eastAsiaTheme="minorEastAsia"/>
          <w:lang w:eastAsia="zh-CN"/>
        </w:rPr>
        <w:t xml:space="preserve"> the results shown in Figure </w:t>
      </w:r>
      <w:r w:rsidR="00D901B1">
        <w:rPr>
          <w:rFonts w:eastAsiaTheme="minorEastAsia"/>
          <w:lang w:eastAsia="zh-CN"/>
        </w:rPr>
        <w:t>7</w:t>
      </w:r>
      <w:r>
        <w:rPr>
          <w:rFonts w:eastAsiaTheme="minorEastAsia"/>
          <w:lang w:eastAsia="zh-CN"/>
        </w:rPr>
        <w:t xml:space="preserve">, it’s obvious that </w:t>
      </w:r>
      <w:r w:rsidRPr="008A3207">
        <w:rPr>
          <w:rFonts w:eastAsiaTheme="minorEastAsia"/>
          <w:lang w:eastAsia="zh-CN"/>
        </w:rPr>
        <w:t>frequency</w:t>
      </w:r>
      <w:r>
        <w:rPr>
          <w:rFonts w:eastAsiaTheme="minorEastAsia"/>
          <w:lang w:eastAsia="zh-CN"/>
        </w:rPr>
        <w:t xml:space="preserve"> offset</w:t>
      </w:r>
      <w:r w:rsidRPr="008A3207">
        <w:rPr>
          <w:rFonts w:eastAsiaTheme="minorEastAsia"/>
          <w:lang w:eastAsia="zh-CN"/>
        </w:rPr>
        <w:t xml:space="preserve"> pre-compensation</w:t>
      </w:r>
      <w:r w:rsidRPr="00B927DE">
        <w:rPr>
          <w:rFonts w:eastAsiaTheme="minorEastAsia"/>
          <w:lang w:eastAsia="zh-CN"/>
        </w:rPr>
        <w:t xml:space="preserve"> </w:t>
      </w:r>
      <w:r>
        <w:rPr>
          <w:rFonts w:eastAsiaTheme="minorEastAsia"/>
          <w:lang w:eastAsia="zh-CN"/>
        </w:rPr>
        <w:t>with distributed TRS is useful to enhance the DL demodulation performance for HST-SFN deployment. F</w:t>
      </w:r>
      <w:r w:rsidRPr="00F57EE9">
        <w:rPr>
          <w:rFonts w:eastAsiaTheme="minorEastAsia"/>
          <w:lang w:eastAsia="zh-CN"/>
        </w:rPr>
        <w:t>urthermore</w:t>
      </w:r>
      <w:r>
        <w:rPr>
          <w:rFonts w:eastAsiaTheme="minorEastAsia"/>
          <w:lang w:eastAsia="zh-CN"/>
        </w:rPr>
        <w:t xml:space="preserve">, the </w:t>
      </w:r>
      <w:r w:rsidRPr="008A3207">
        <w:rPr>
          <w:rFonts w:eastAsiaTheme="minorEastAsia"/>
          <w:lang w:eastAsia="zh-CN"/>
        </w:rPr>
        <w:t>frequency</w:t>
      </w:r>
      <w:r>
        <w:rPr>
          <w:rFonts w:eastAsiaTheme="minorEastAsia"/>
          <w:lang w:eastAsia="zh-CN"/>
        </w:rPr>
        <w:t xml:space="preserve"> offset</w:t>
      </w:r>
      <w:r w:rsidRPr="008A3207">
        <w:rPr>
          <w:rFonts w:eastAsiaTheme="minorEastAsia"/>
          <w:lang w:eastAsia="zh-CN"/>
        </w:rPr>
        <w:t xml:space="preserve"> pre-compensation</w:t>
      </w:r>
      <w:r>
        <w:rPr>
          <w:rFonts w:eastAsiaTheme="minorEastAsia"/>
          <w:lang w:eastAsia="zh-CN"/>
        </w:rPr>
        <w:t xml:space="preserve"> scheme can provide more p</w:t>
      </w:r>
      <w:r w:rsidRPr="00CE626E">
        <w:rPr>
          <w:rFonts w:eastAsiaTheme="minorEastAsia"/>
          <w:lang w:eastAsia="zh-CN"/>
        </w:rPr>
        <w:t>erformance improvement</w:t>
      </w:r>
      <w:r>
        <w:rPr>
          <w:rFonts w:eastAsiaTheme="minorEastAsia"/>
          <w:lang w:eastAsia="zh-CN"/>
        </w:rPr>
        <w:t>,</w:t>
      </w:r>
      <w:r w:rsidRPr="0063435B">
        <w:rPr>
          <w:rFonts w:eastAsiaTheme="minorEastAsia"/>
          <w:lang w:eastAsia="zh-CN"/>
        </w:rPr>
        <w:t xml:space="preserve"> </w:t>
      </w:r>
      <w:r>
        <w:rPr>
          <w:rFonts w:eastAsiaTheme="minorEastAsia"/>
          <w:lang w:eastAsia="zh-CN"/>
        </w:rPr>
        <w:t xml:space="preserve">compared </w:t>
      </w:r>
      <w:r w:rsidR="007200A4">
        <w:rPr>
          <w:rFonts w:eastAsiaTheme="minorEastAsia"/>
          <w:lang w:eastAsia="zh-CN"/>
        </w:rPr>
        <w:t xml:space="preserve">to </w:t>
      </w:r>
      <w:r>
        <w:rPr>
          <w:rFonts w:eastAsiaTheme="minorEastAsia"/>
          <w:lang w:eastAsia="zh-CN"/>
        </w:rPr>
        <w:t xml:space="preserve">two UE-based solutions. Especially, with the increase of SNR, the performance of </w:t>
      </w:r>
      <w:r w:rsidRPr="008A3207">
        <w:rPr>
          <w:rFonts w:eastAsiaTheme="minorEastAsia"/>
          <w:lang w:eastAsia="zh-CN"/>
        </w:rPr>
        <w:t>frequency</w:t>
      </w:r>
      <w:r>
        <w:rPr>
          <w:rFonts w:eastAsiaTheme="minorEastAsia"/>
          <w:lang w:eastAsia="zh-CN"/>
        </w:rPr>
        <w:t xml:space="preserve"> offset</w:t>
      </w:r>
      <w:r w:rsidRPr="008A3207">
        <w:rPr>
          <w:rFonts w:eastAsiaTheme="minorEastAsia"/>
          <w:lang w:eastAsia="zh-CN"/>
        </w:rPr>
        <w:t xml:space="preserve"> pre-compensation</w:t>
      </w:r>
      <w:r>
        <w:rPr>
          <w:rFonts w:eastAsiaTheme="minorEastAsia"/>
          <w:lang w:eastAsia="zh-CN"/>
        </w:rPr>
        <w:t xml:space="preserve"> outperforms two UE-based solutions </w:t>
      </w:r>
      <w:r w:rsidRPr="001A3589">
        <w:rPr>
          <w:rFonts w:eastAsiaTheme="minorEastAsia"/>
          <w:lang w:eastAsia="zh-CN"/>
        </w:rPr>
        <w:t>distinctly</w:t>
      </w:r>
      <w:r>
        <w:rPr>
          <w:rFonts w:eastAsiaTheme="minorEastAsia"/>
          <w:lang w:eastAsia="zh-CN"/>
        </w:rPr>
        <w:t>.</w:t>
      </w:r>
    </w:p>
    <w:p w14:paraId="3C6980E7" w14:textId="77777777" w:rsidR="00A65A23" w:rsidRDefault="00A65A23" w:rsidP="00A65A23">
      <w:pPr>
        <w:pStyle w:val="observation"/>
      </w:pPr>
      <w:r>
        <w:t>F</w:t>
      </w:r>
      <w:r w:rsidRPr="008A3207">
        <w:t>requency</w:t>
      </w:r>
      <w:r>
        <w:t xml:space="preserve"> offset</w:t>
      </w:r>
      <w:r w:rsidRPr="008A3207">
        <w:t xml:space="preserve"> pre-compensation</w:t>
      </w:r>
      <w:r w:rsidRPr="0008078C">
        <w:t xml:space="preserve"> </w:t>
      </w:r>
      <w:r>
        <w:t xml:space="preserve">can </w:t>
      </w:r>
      <w:r w:rsidRPr="0008078C">
        <w:t xml:space="preserve">enhance the </w:t>
      </w:r>
      <w:r>
        <w:t xml:space="preserve">UE </w:t>
      </w:r>
      <w:r w:rsidRPr="0008078C">
        <w:t xml:space="preserve">demodulation performance </w:t>
      </w:r>
      <w:r>
        <w:t>e</w:t>
      </w:r>
      <w:r w:rsidRPr="0070690E">
        <w:t>ffectively</w:t>
      </w:r>
      <w:r>
        <w:t xml:space="preserve"> and </w:t>
      </w:r>
      <w:r w:rsidRPr="0008078C">
        <w:t xml:space="preserve">outperforms </w:t>
      </w:r>
      <w:r>
        <w:t>UE-based solutions</w:t>
      </w:r>
      <w:r w:rsidRPr="0008078C">
        <w:t xml:space="preserve"> for HST-SFN</w:t>
      </w:r>
      <w:r>
        <w:t xml:space="preserve"> deployment</w:t>
      </w:r>
      <w:r w:rsidRPr="0008078C">
        <w:t>.</w:t>
      </w:r>
    </w:p>
    <w:p w14:paraId="3683028C" w14:textId="1B7E77E2" w:rsidR="00A65A23" w:rsidRPr="004C3F8E" w:rsidRDefault="00A65A23" w:rsidP="004C3F8E">
      <w:pPr>
        <w:pStyle w:val="proposal"/>
        <w:ind w:left="1134" w:hanging="1134"/>
        <w:rPr>
          <w:rFonts w:eastAsiaTheme="minorEastAsia"/>
        </w:rPr>
      </w:pPr>
      <w:bookmarkStart w:id="1" w:name="_Ref53673205"/>
      <w:r>
        <w:rPr>
          <w:rFonts w:eastAsiaTheme="minorEastAsia"/>
        </w:rPr>
        <w:t>Support f</w:t>
      </w:r>
      <w:r w:rsidRPr="008A3207">
        <w:rPr>
          <w:rFonts w:eastAsiaTheme="minorEastAsia"/>
        </w:rPr>
        <w:t>requency</w:t>
      </w:r>
      <w:r>
        <w:rPr>
          <w:rFonts w:eastAsiaTheme="minorEastAsia"/>
        </w:rPr>
        <w:t xml:space="preserve"> offset</w:t>
      </w:r>
      <w:r w:rsidRPr="008A3207">
        <w:rPr>
          <w:rFonts w:eastAsiaTheme="minorEastAsia"/>
        </w:rPr>
        <w:t xml:space="preserve"> pre-compensation</w:t>
      </w:r>
      <w:r w:rsidRPr="004C3F8E">
        <w:rPr>
          <w:rFonts w:eastAsiaTheme="minorEastAsia"/>
        </w:rPr>
        <w:t xml:space="preserve"> for </w:t>
      </w:r>
      <w:r w:rsidR="00D53A28" w:rsidRPr="004C3F8E">
        <w:rPr>
          <w:rFonts w:eastAsiaTheme="minorEastAsia"/>
        </w:rPr>
        <w:t xml:space="preserve">Rel-17 </w:t>
      </w:r>
      <w:r w:rsidRPr="004C3F8E">
        <w:rPr>
          <w:rFonts w:eastAsiaTheme="minorEastAsia"/>
        </w:rPr>
        <w:t>HST-SFN</w:t>
      </w:r>
      <w:r w:rsidR="001B4E8A" w:rsidRPr="004C3F8E">
        <w:rPr>
          <w:rFonts w:eastAsiaTheme="minorEastAsia"/>
        </w:rPr>
        <w:t xml:space="preserve"> </w:t>
      </w:r>
      <w:r w:rsidR="00590326" w:rsidRPr="004C3F8E">
        <w:rPr>
          <w:rFonts w:eastAsiaTheme="minorEastAsia"/>
        </w:rPr>
        <w:t>rather than</w:t>
      </w:r>
      <w:r w:rsidR="001855E9" w:rsidRPr="004C3F8E">
        <w:rPr>
          <w:rFonts w:eastAsiaTheme="minorEastAsia"/>
        </w:rPr>
        <w:t xml:space="preserve"> </w:t>
      </w:r>
      <w:r w:rsidR="000B3012" w:rsidRPr="004C3F8E">
        <w:rPr>
          <w:rFonts w:eastAsiaTheme="minorEastAsia"/>
        </w:rPr>
        <w:t>UE-based solutions</w:t>
      </w:r>
      <w:r w:rsidRPr="004C3F8E">
        <w:rPr>
          <w:rFonts w:eastAsiaTheme="minorEastAsia"/>
        </w:rPr>
        <w:t>.</w:t>
      </w:r>
      <w:bookmarkEnd w:id="1"/>
    </w:p>
    <w:p w14:paraId="2DA79BEC" w14:textId="730E20DA" w:rsidR="00F1122F" w:rsidRDefault="00567316" w:rsidP="009F32AF">
      <w:pPr>
        <w:pStyle w:val="title2"/>
        <w:spacing w:before="120"/>
        <w:ind w:left="0" w:firstLine="0"/>
      </w:pPr>
      <w:r>
        <w:t xml:space="preserve">Number of </w:t>
      </w:r>
      <w:r w:rsidR="00340AFD">
        <w:t>TCI state</w:t>
      </w:r>
      <w:r>
        <w:t>s</w:t>
      </w:r>
      <w:r w:rsidR="00340AFD">
        <w:t xml:space="preserve"> </w:t>
      </w:r>
      <w:r w:rsidR="00416450">
        <w:t xml:space="preserve">for </w:t>
      </w:r>
      <w:r w:rsidR="008B4699">
        <w:t>HST-SFN</w:t>
      </w:r>
    </w:p>
    <w:p w14:paraId="31CC71C7" w14:textId="58518816" w:rsidR="008B0392" w:rsidRPr="008B0392" w:rsidRDefault="008B0392" w:rsidP="008B0392">
      <w:pPr>
        <w:rPr>
          <w:rFonts w:eastAsiaTheme="minorEastAsia"/>
          <w:lang w:eastAsia="zh-CN"/>
        </w:rPr>
      </w:pPr>
      <w:r>
        <w:rPr>
          <w:rFonts w:eastAsiaTheme="minorEastAsia"/>
          <w:lang w:eastAsia="zh-CN"/>
        </w:rPr>
        <w:t xml:space="preserve">Another important issue is whether it needs to indicate more than two TCI states for </w:t>
      </w:r>
      <w:r w:rsidR="00972D34">
        <w:rPr>
          <w:rFonts w:eastAsiaTheme="minorEastAsia"/>
          <w:lang w:eastAsia="zh-CN"/>
        </w:rPr>
        <w:t xml:space="preserve">Rel-17 </w:t>
      </w:r>
      <w:r>
        <w:rPr>
          <w:rFonts w:eastAsiaTheme="minorEastAsia"/>
          <w:lang w:eastAsia="zh-CN"/>
        </w:rPr>
        <w:t xml:space="preserve">HST-SFN. </w:t>
      </w:r>
      <w:r w:rsidR="00664D88">
        <w:rPr>
          <w:rFonts w:eastAsiaTheme="minorEastAsia"/>
          <w:lang w:eastAsia="zh-CN"/>
        </w:rPr>
        <w:t xml:space="preserve">In the last RAN1 #103 e-meeting, </w:t>
      </w:r>
      <w:r w:rsidR="008E127D">
        <w:rPr>
          <w:rFonts w:eastAsiaTheme="minorEastAsia"/>
          <w:lang w:eastAsia="zh-CN"/>
        </w:rPr>
        <w:t>a</w:t>
      </w:r>
      <w:r w:rsidR="008E127D" w:rsidRPr="008E127D">
        <w:rPr>
          <w:rFonts w:eastAsiaTheme="minorEastAsia"/>
          <w:lang w:eastAsia="zh-CN"/>
        </w:rPr>
        <w:t xml:space="preserve">t most two TCI states are </w:t>
      </w:r>
      <w:r w:rsidR="00B968EF">
        <w:rPr>
          <w:rFonts w:eastAsiaTheme="minorEastAsia"/>
          <w:lang w:eastAsia="zh-CN"/>
        </w:rPr>
        <w:t>agreed</w:t>
      </w:r>
      <w:r w:rsidR="008E127D" w:rsidRPr="008E127D">
        <w:rPr>
          <w:rFonts w:eastAsiaTheme="minorEastAsia"/>
          <w:lang w:eastAsia="zh-CN"/>
        </w:rPr>
        <w:t xml:space="preserve"> </w:t>
      </w:r>
      <w:r w:rsidR="008E127D">
        <w:rPr>
          <w:rFonts w:eastAsiaTheme="minorEastAsia"/>
          <w:lang w:eastAsia="zh-CN"/>
        </w:rPr>
        <w:t xml:space="preserve">for </w:t>
      </w:r>
      <w:r w:rsidR="008E127D" w:rsidRPr="008E127D">
        <w:rPr>
          <w:rFonts w:eastAsiaTheme="minorEastAsia"/>
          <w:lang w:eastAsia="zh-CN"/>
        </w:rPr>
        <w:t>HST</w:t>
      </w:r>
      <w:r w:rsidR="008E127D">
        <w:rPr>
          <w:rFonts w:eastAsiaTheme="minorEastAsia"/>
          <w:lang w:eastAsia="zh-CN"/>
        </w:rPr>
        <w:t>-SFN</w:t>
      </w:r>
      <w:r w:rsidR="003D1ED9">
        <w:rPr>
          <w:rFonts w:eastAsiaTheme="minorEastAsia"/>
          <w:lang w:eastAsia="zh-CN"/>
        </w:rPr>
        <w:t xml:space="preserve"> in FR1</w:t>
      </w:r>
      <w:r w:rsidR="00847FC1">
        <w:rPr>
          <w:rFonts w:eastAsiaTheme="minorEastAsia"/>
          <w:lang w:eastAsia="zh-CN"/>
        </w:rPr>
        <w:t xml:space="preserve">, </w:t>
      </w:r>
      <w:r w:rsidR="005D6355">
        <w:rPr>
          <w:rFonts w:eastAsiaTheme="minorEastAsia"/>
          <w:lang w:eastAsia="zh-CN"/>
        </w:rPr>
        <w:t>but</w:t>
      </w:r>
      <w:r w:rsidR="00F40D9F">
        <w:rPr>
          <w:rFonts w:eastAsiaTheme="minorEastAsia"/>
          <w:lang w:eastAsia="zh-CN"/>
        </w:rPr>
        <w:t xml:space="preserve"> whether two TC</w:t>
      </w:r>
      <w:r w:rsidR="000D5C2E">
        <w:rPr>
          <w:rFonts w:eastAsiaTheme="minorEastAsia"/>
          <w:lang w:eastAsia="zh-CN"/>
        </w:rPr>
        <w:t>I</w:t>
      </w:r>
      <w:r w:rsidR="00F40D9F">
        <w:rPr>
          <w:rFonts w:eastAsiaTheme="minorEastAsia"/>
          <w:lang w:eastAsia="zh-CN"/>
        </w:rPr>
        <w:t xml:space="preserve"> states </w:t>
      </w:r>
      <w:r w:rsidR="00502E1B">
        <w:rPr>
          <w:rFonts w:eastAsiaTheme="minorEastAsia"/>
          <w:lang w:eastAsia="zh-CN"/>
        </w:rPr>
        <w:t>are</w:t>
      </w:r>
      <w:r w:rsidR="00F40D9F">
        <w:rPr>
          <w:rFonts w:eastAsiaTheme="minorEastAsia"/>
          <w:lang w:eastAsia="zh-CN"/>
        </w:rPr>
        <w:t xml:space="preserve"> enough for FR2 need</w:t>
      </w:r>
      <w:r w:rsidR="00624EE9">
        <w:rPr>
          <w:rFonts w:eastAsiaTheme="minorEastAsia"/>
          <w:lang w:eastAsia="zh-CN"/>
        </w:rPr>
        <w:t>s</w:t>
      </w:r>
      <w:r w:rsidR="00F40D9F">
        <w:rPr>
          <w:rFonts w:eastAsiaTheme="minorEastAsia"/>
          <w:lang w:eastAsia="zh-CN"/>
        </w:rPr>
        <w:t xml:space="preserve"> more discussion. </w:t>
      </w:r>
    </w:p>
    <w:p w14:paraId="34EE76DF" w14:textId="61C7A1C2" w:rsidR="00BA5266" w:rsidRDefault="00BA5266" w:rsidP="00BA5266">
      <w:pPr>
        <w:pStyle w:val="title3"/>
      </w:pPr>
      <w:r>
        <w:t>TRS</w:t>
      </w:r>
      <w:r w:rsidR="00B74628">
        <w:t xml:space="preserve"> </w:t>
      </w:r>
      <w:r>
        <w:t>configuration for HST-SFN</w:t>
      </w:r>
      <w:r w:rsidR="00B8640A">
        <w:t xml:space="preserve"> in FR1</w:t>
      </w:r>
    </w:p>
    <w:p w14:paraId="56D053CA" w14:textId="444ED937" w:rsidR="000F18D5" w:rsidRDefault="000F18D5" w:rsidP="000F18D5">
      <w:pPr>
        <w:rPr>
          <w:rFonts w:eastAsiaTheme="minorEastAsia"/>
          <w:lang w:eastAsia="zh-CN"/>
        </w:rPr>
      </w:pPr>
      <w:r>
        <w:rPr>
          <w:rFonts w:eastAsiaTheme="minorEastAsia"/>
          <w:lang w:eastAsia="zh-CN"/>
        </w:rPr>
        <w:t>To reduce TRS overhead</w:t>
      </w:r>
      <w:r w:rsidR="002D53DF">
        <w:rPr>
          <w:rFonts w:eastAsiaTheme="minorEastAsia"/>
          <w:lang w:eastAsia="zh-CN"/>
        </w:rPr>
        <w:t xml:space="preserve"> and TCI state switching</w:t>
      </w:r>
      <w:r>
        <w:rPr>
          <w:rFonts w:eastAsiaTheme="minorEastAsia"/>
          <w:lang w:eastAsia="zh-CN"/>
        </w:rPr>
        <w:t>, one feasible TRS configuration is presented in Figure 8. In this case, only two TRS resource sets need to be configurated. The first TRS is used to cover the right side area of each TRP, while the second TRS is used to cover the left side area of each TRP. With</w:t>
      </w:r>
      <w:r w:rsidR="000E14B3">
        <w:rPr>
          <w:rFonts w:eastAsiaTheme="minorEastAsia"/>
          <w:lang w:eastAsia="zh-CN"/>
        </w:rPr>
        <w:t xml:space="preserve"> the</w:t>
      </w:r>
      <w:r>
        <w:rPr>
          <w:rFonts w:eastAsiaTheme="minorEastAsia"/>
          <w:lang w:eastAsia="zh-CN"/>
        </w:rPr>
        <w:t xml:space="preserve"> two</w:t>
      </w:r>
      <w:r w:rsidR="00E26D0E">
        <w:rPr>
          <w:rFonts w:eastAsiaTheme="minorEastAsia"/>
          <w:lang w:eastAsia="zh-CN"/>
        </w:rPr>
        <w:t>-</w:t>
      </w:r>
      <w:r>
        <w:rPr>
          <w:rFonts w:eastAsiaTheme="minorEastAsia"/>
          <w:lang w:eastAsia="zh-CN"/>
        </w:rPr>
        <w:t>TRS</w:t>
      </w:r>
      <w:r w:rsidR="007D5759">
        <w:rPr>
          <w:rFonts w:eastAsiaTheme="minorEastAsia"/>
          <w:lang w:eastAsia="zh-CN"/>
        </w:rPr>
        <w:t xml:space="preserve"> </w:t>
      </w:r>
      <w:r w:rsidR="007F790C">
        <w:rPr>
          <w:rFonts w:eastAsiaTheme="minorEastAsia"/>
          <w:lang w:eastAsia="zh-CN"/>
        </w:rPr>
        <w:t>configuration</w:t>
      </w:r>
      <w:r>
        <w:rPr>
          <w:rFonts w:eastAsiaTheme="minorEastAsia"/>
          <w:lang w:eastAsia="zh-CN"/>
        </w:rPr>
        <w:t>, UE can measure all path delays through each TRS estimating half paths</w:t>
      </w:r>
      <w:r w:rsidR="008E21C9">
        <w:rPr>
          <w:rFonts w:eastAsiaTheme="minorEastAsia"/>
          <w:lang w:eastAsia="zh-CN"/>
        </w:rPr>
        <w:t xml:space="preserve"> and</w:t>
      </w:r>
      <w:r>
        <w:rPr>
          <w:rFonts w:eastAsiaTheme="minorEastAsia"/>
          <w:lang w:eastAsia="zh-CN"/>
        </w:rPr>
        <w:t xml:space="preserve"> two mixed Doppler shifts.</w:t>
      </w:r>
      <w:r w:rsidR="003A2ED3">
        <w:rPr>
          <w:rFonts w:eastAsiaTheme="minorEastAsia"/>
          <w:lang w:eastAsia="zh-CN"/>
        </w:rPr>
        <w:t xml:space="preserve"> </w:t>
      </w:r>
      <w:r w:rsidR="00033618" w:rsidRPr="00033618">
        <w:rPr>
          <w:rFonts w:eastAsiaTheme="minorEastAsia"/>
          <w:lang w:eastAsia="zh-CN"/>
        </w:rPr>
        <w:t>Fortunately</w:t>
      </w:r>
      <w:r w:rsidR="00033618">
        <w:rPr>
          <w:rFonts w:eastAsiaTheme="minorEastAsia"/>
          <w:lang w:eastAsia="zh-CN"/>
        </w:rPr>
        <w:t xml:space="preserve">, due to the </w:t>
      </w:r>
      <w:r w:rsidR="00A8722F">
        <w:rPr>
          <w:rFonts w:eastAsiaTheme="minorEastAsia"/>
          <w:lang w:eastAsia="zh-CN"/>
        </w:rPr>
        <w:t xml:space="preserve">beam coverage and </w:t>
      </w:r>
      <w:r w:rsidR="00033618">
        <w:rPr>
          <w:rFonts w:eastAsiaTheme="minorEastAsia"/>
          <w:lang w:eastAsia="zh-CN"/>
        </w:rPr>
        <w:t>large path loss</w:t>
      </w:r>
      <w:r w:rsidR="008B5571">
        <w:rPr>
          <w:rFonts w:eastAsiaTheme="minorEastAsia"/>
          <w:lang w:eastAsia="zh-CN"/>
        </w:rPr>
        <w:t xml:space="preserve"> </w:t>
      </w:r>
      <w:r w:rsidR="00EB70B8">
        <w:rPr>
          <w:rFonts w:eastAsiaTheme="minorEastAsia"/>
          <w:lang w:eastAsia="zh-CN"/>
        </w:rPr>
        <w:t>of</w:t>
      </w:r>
      <w:r w:rsidR="002F4C41">
        <w:rPr>
          <w:rFonts w:eastAsiaTheme="minorEastAsia"/>
          <w:lang w:eastAsia="zh-CN"/>
        </w:rPr>
        <w:t xml:space="preserve"> </w:t>
      </w:r>
      <w:r w:rsidR="008B5571">
        <w:rPr>
          <w:rFonts w:eastAsiaTheme="minorEastAsia"/>
          <w:lang w:eastAsia="zh-CN"/>
        </w:rPr>
        <w:t>f</w:t>
      </w:r>
      <w:r w:rsidR="008B5571" w:rsidRPr="008B5571">
        <w:rPr>
          <w:rFonts w:eastAsiaTheme="minorEastAsia"/>
          <w:lang w:eastAsia="zh-CN"/>
        </w:rPr>
        <w:t>arther</w:t>
      </w:r>
      <w:r w:rsidR="008B5571">
        <w:rPr>
          <w:rFonts w:eastAsiaTheme="minorEastAsia"/>
          <w:lang w:eastAsia="zh-CN"/>
        </w:rPr>
        <w:t xml:space="preserve"> TRPs</w:t>
      </w:r>
      <w:r w:rsidR="00C971FF">
        <w:rPr>
          <w:rFonts w:eastAsiaTheme="minorEastAsia"/>
          <w:lang w:eastAsia="zh-CN"/>
        </w:rPr>
        <w:t xml:space="preserve">, </w:t>
      </w:r>
      <w:r w:rsidR="002F4C41">
        <w:rPr>
          <w:rFonts w:eastAsiaTheme="minorEastAsia"/>
          <w:lang w:eastAsia="zh-CN"/>
        </w:rPr>
        <w:t xml:space="preserve">the </w:t>
      </w:r>
      <w:r w:rsidR="00C64D52">
        <w:rPr>
          <w:rFonts w:eastAsiaTheme="minorEastAsia"/>
          <w:lang w:eastAsia="zh-CN"/>
        </w:rPr>
        <w:t>estimated</w:t>
      </w:r>
      <w:r w:rsidR="002F4C41">
        <w:rPr>
          <w:rFonts w:eastAsiaTheme="minorEastAsia"/>
          <w:lang w:eastAsia="zh-CN"/>
        </w:rPr>
        <w:t xml:space="preserve"> Doppler shift would </w:t>
      </w:r>
      <w:r w:rsidR="00C64D52">
        <w:rPr>
          <w:rFonts w:eastAsiaTheme="minorEastAsia"/>
          <w:lang w:eastAsia="zh-CN"/>
        </w:rPr>
        <w:t xml:space="preserve">not </w:t>
      </w:r>
      <w:r w:rsidR="002F4C41">
        <w:rPr>
          <w:rFonts w:eastAsiaTheme="minorEastAsia"/>
          <w:lang w:eastAsia="zh-CN"/>
        </w:rPr>
        <w:t xml:space="preserve">be </w:t>
      </w:r>
      <w:r w:rsidR="00540FB4">
        <w:rPr>
          <w:rFonts w:eastAsiaTheme="minorEastAsia"/>
          <w:lang w:eastAsia="zh-CN"/>
        </w:rPr>
        <w:t>a</w:t>
      </w:r>
      <w:r w:rsidR="00C64D52">
        <w:rPr>
          <w:rFonts w:eastAsiaTheme="minorEastAsia"/>
          <w:lang w:eastAsia="zh-CN"/>
        </w:rPr>
        <w:t>ffect</w:t>
      </w:r>
      <w:r w:rsidR="00540FB4">
        <w:rPr>
          <w:rFonts w:eastAsiaTheme="minorEastAsia"/>
          <w:lang w:eastAsia="zh-CN"/>
        </w:rPr>
        <w:t>ed</w:t>
      </w:r>
      <w:r w:rsidR="00C64D52">
        <w:rPr>
          <w:rFonts w:eastAsiaTheme="minorEastAsia"/>
          <w:lang w:eastAsia="zh-CN"/>
        </w:rPr>
        <w:t xml:space="preserve"> too much by the farther TRP’s TRS</w:t>
      </w:r>
      <w:r w:rsidR="000B702A">
        <w:rPr>
          <w:rFonts w:eastAsiaTheme="minorEastAsia"/>
          <w:lang w:eastAsia="zh-CN"/>
        </w:rPr>
        <w:t>.</w:t>
      </w:r>
      <w:r w:rsidR="002375DA">
        <w:rPr>
          <w:rFonts w:eastAsiaTheme="minorEastAsia"/>
          <w:lang w:eastAsia="zh-CN"/>
        </w:rPr>
        <w:t xml:space="preserve"> </w:t>
      </w:r>
      <w:r w:rsidR="0023421B">
        <w:rPr>
          <w:rFonts w:eastAsiaTheme="minorEastAsia"/>
          <w:lang w:eastAsia="zh-CN"/>
        </w:rPr>
        <w:t xml:space="preserve">Moreover, </w:t>
      </w:r>
      <w:r w:rsidR="00C6606B">
        <w:rPr>
          <w:rFonts w:eastAsiaTheme="minorEastAsia"/>
          <w:lang w:eastAsia="zh-CN"/>
        </w:rPr>
        <w:t xml:space="preserve">with </w:t>
      </w:r>
      <w:r w:rsidR="00C6606B" w:rsidRPr="008A3207">
        <w:rPr>
          <w:rFonts w:eastAsiaTheme="minorEastAsia"/>
          <w:lang w:eastAsia="zh-CN"/>
        </w:rPr>
        <w:t>frequency</w:t>
      </w:r>
      <w:r w:rsidR="00C6606B">
        <w:rPr>
          <w:rFonts w:eastAsiaTheme="minorEastAsia"/>
          <w:lang w:eastAsia="zh-CN"/>
        </w:rPr>
        <w:t xml:space="preserve"> offset</w:t>
      </w:r>
      <w:r w:rsidR="00C6606B" w:rsidRPr="008A3207">
        <w:rPr>
          <w:rFonts w:eastAsiaTheme="minorEastAsia"/>
          <w:lang w:eastAsia="zh-CN"/>
        </w:rPr>
        <w:t xml:space="preserve"> pre-compensation</w:t>
      </w:r>
      <w:r w:rsidR="00C6606B">
        <w:rPr>
          <w:rFonts w:eastAsiaTheme="minorEastAsia"/>
          <w:lang w:eastAsia="zh-CN"/>
        </w:rPr>
        <w:t xml:space="preserve">, </w:t>
      </w:r>
      <w:r w:rsidR="00E26D0E">
        <w:rPr>
          <w:rFonts w:eastAsiaTheme="minorEastAsia"/>
          <w:lang w:eastAsia="zh-CN"/>
        </w:rPr>
        <w:t xml:space="preserve">the performance of </w:t>
      </w:r>
      <w:r w:rsidR="00D97922">
        <w:rPr>
          <w:rFonts w:eastAsiaTheme="minorEastAsia"/>
          <w:lang w:eastAsia="zh-CN"/>
        </w:rPr>
        <w:t xml:space="preserve">the </w:t>
      </w:r>
      <w:r w:rsidR="00E26D0E">
        <w:rPr>
          <w:rFonts w:eastAsiaTheme="minorEastAsia"/>
          <w:lang w:eastAsia="zh-CN"/>
        </w:rPr>
        <w:t xml:space="preserve">two-TRS configuration is comparable to </w:t>
      </w:r>
      <w:r w:rsidR="00D97922">
        <w:rPr>
          <w:rFonts w:eastAsiaTheme="minorEastAsia"/>
          <w:lang w:eastAsia="zh-CN"/>
        </w:rPr>
        <w:t xml:space="preserve">the </w:t>
      </w:r>
      <w:r w:rsidR="00047FF0" w:rsidRPr="00047FF0">
        <w:rPr>
          <w:rFonts w:eastAsiaTheme="minorEastAsia"/>
          <w:lang w:eastAsia="zh-CN"/>
        </w:rPr>
        <w:t>TRP-specific TRS configuration</w:t>
      </w:r>
      <w:r w:rsidR="0042470F">
        <w:rPr>
          <w:rFonts w:eastAsiaTheme="minorEastAsia"/>
          <w:lang w:eastAsia="zh-CN"/>
        </w:rPr>
        <w:t xml:space="preserve"> as shown </w:t>
      </w:r>
      <w:r w:rsidR="00772207">
        <w:rPr>
          <w:rFonts w:eastAsiaTheme="minorEastAsia"/>
          <w:lang w:eastAsia="zh-CN"/>
        </w:rPr>
        <w:t xml:space="preserve">by the simulation results </w:t>
      </w:r>
      <w:r w:rsidR="0042470F">
        <w:rPr>
          <w:rFonts w:eastAsiaTheme="minorEastAsia"/>
          <w:lang w:eastAsia="zh-CN"/>
        </w:rPr>
        <w:t>in</w:t>
      </w:r>
      <w:r w:rsidR="00772207">
        <w:rPr>
          <w:rFonts w:eastAsiaTheme="minorEastAsia"/>
          <w:lang w:eastAsia="zh-CN"/>
        </w:rPr>
        <w:t xml:space="preserve"> [</w:t>
      </w:r>
      <w:r w:rsidR="007111A4">
        <w:rPr>
          <w:rFonts w:eastAsiaTheme="minorEastAsia"/>
          <w:lang w:eastAsia="zh-CN"/>
        </w:rPr>
        <w:t>2</w:t>
      </w:r>
      <w:r w:rsidR="00772207">
        <w:rPr>
          <w:rFonts w:eastAsiaTheme="minorEastAsia"/>
          <w:lang w:eastAsia="zh-CN"/>
        </w:rPr>
        <w:t>].</w:t>
      </w:r>
      <w:r w:rsidR="0042470F">
        <w:rPr>
          <w:rFonts w:eastAsiaTheme="minorEastAsia"/>
          <w:lang w:eastAsia="zh-CN"/>
        </w:rPr>
        <w:t xml:space="preserve"> </w:t>
      </w:r>
    </w:p>
    <w:p w14:paraId="112B4194" w14:textId="77777777" w:rsidR="000F18D5" w:rsidRDefault="000F18D5" w:rsidP="000F18D5">
      <w:pPr>
        <w:jc w:val="center"/>
        <w:rPr>
          <w:rFonts w:eastAsiaTheme="minorEastAsia"/>
          <w:lang w:eastAsia="zh-CN"/>
        </w:rPr>
      </w:pPr>
      <w:r>
        <w:object w:dxaOrig="6225" w:dyaOrig="1546" w14:anchorId="5EA0B86F">
          <v:shape id="_x0000_i1028" type="#_x0000_t75" style="width:431.5pt;height:106.5pt" o:ole="">
            <v:imagedata r:id="rId21" o:title=""/>
          </v:shape>
          <o:OLEObject Type="Embed" ProgID="Visio.Drawing.15" ShapeID="_x0000_i1028" DrawAspect="Content" ObjectID="_1672508649" r:id="rId22"/>
        </w:object>
      </w:r>
    </w:p>
    <w:p w14:paraId="437F9266" w14:textId="525FF286" w:rsidR="000F18D5" w:rsidRDefault="000F18D5" w:rsidP="000F18D5">
      <w:pPr>
        <w:pStyle w:val="figure"/>
      </w:pPr>
      <w:r>
        <w:t>Two</w:t>
      </w:r>
      <w:r w:rsidR="00E26D0E">
        <w:t>-</w:t>
      </w:r>
      <w:r>
        <w:t>TRS configuration</w:t>
      </w:r>
      <w:r w:rsidR="00AF0239">
        <w:t xml:space="preserve"> for FR1</w:t>
      </w:r>
    </w:p>
    <w:p w14:paraId="71F2477A" w14:textId="448E8CE1" w:rsidR="00456C65" w:rsidRDefault="00456C65" w:rsidP="00456C65">
      <w:pPr>
        <w:pStyle w:val="title3"/>
      </w:pPr>
      <w:r>
        <w:lastRenderedPageBreak/>
        <w:t>TRS configuration for HST-SFN in FR</w:t>
      </w:r>
      <w:r w:rsidR="00ED3FE7">
        <w:t>2</w:t>
      </w:r>
    </w:p>
    <w:p w14:paraId="4EF3656C" w14:textId="76EDA66C" w:rsidR="009C351F" w:rsidRDefault="00A90C11" w:rsidP="00BA5266">
      <w:pPr>
        <w:rPr>
          <w:rFonts w:eastAsiaTheme="minorEastAsia"/>
          <w:lang w:eastAsia="zh-CN"/>
        </w:rPr>
      </w:pPr>
      <w:r>
        <w:rPr>
          <w:rFonts w:eastAsiaTheme="minorEastAsia"/>
          <w:lang w:eastAsia="zh-CN"/>
        </w:rPr>
        <w:t xml:space="preserve">As shown in </w:t>
      </w:r>
      <w:r w:rsidR="00D64363">
        <w:rPr>
          <w:rFonts w:eastAsiaTheme="minorEastAsia"/>
          <w:lang w:eastAsia="zh-CN"/>
        </w:rPr>
        <w:t xml:space="preserve">the </w:t>
      </w:r>
      <w:r w:rsidR="00402A54">
        <w:rPr>
          <w:rFonts w:eastAsiaTheme="minorEastAsia"/>
          <w:lang w:eastAsia="zh-CN"/>
        </w:rPr>
        <w:t>high layer parameter</w:t>
      </w:r>
      <w:r w:rsidRPr="00A90C11">
        <w:t xml:space="preserve"> </w:t>
      </w:r>
      <w:r w:rsidRPr="00A90C11">
        <w:rPr>
          <w:rFonts w:eastAsiaTheme="minorEastAsia"/>
          <w:i/>
          <w:iCs/>
          <w:lang w:eastAsia="zh-CN"/>
        </w:rPr>
        <w:t>NZP-CSI-RS-Resource</w:t>
      </w:r>
      <w:r w:rsidR="00944F92">
        <w:rPr>
          <w:rFonts w:eastAsiaTheme="minorEastAsia"/>
          <w:lang w:eastAsia="zh-CN"/>
        </w:rPr>
        <w:t xml:space="preserve">, one TRS resource </w:t>
      </w:r>
      <w:r w:rsidR="00651BC5">
        <w:rPr>
          <w:rFonts w:eastAsiaTheme="minorEastAsia"/>
          <w:lang w:eastAsia="zh-CN"/>
        </w:rPr>
        <w:t>is associated with one TCI state ID. That means one TRS</w:t>
      </w:r>
      <w:r w:rsidR="00944F92">
        <w:rPr>
          <w:rFonts w:eastAsiaTheme="minorEastAsia"/>
          <w:lang w:eastAsia="zh-CN"/>
        </w:rPr>
        <w:t xml:space="preserve"> </w:t>
      </w:r>
      <w:r w:rsidR="005C422D">
        <w:rPr>
          <w:rFonts w:eastAsiaTheme="minorEastAsia"/>
          <w:lang w:eastAsia="zh-CN"/>
        </w:rPr>
        <w:t>should</w:t>
      </w:r>
      <w:r w:rsidR="00944F92">
        <w:rPr>
          <w:rFonts w:eastAsiaTheme="minorEastAsia"/>
          <w:lang w:eastAsia="zh-CN"/>
        </w:rPr>
        <w:t xml:space="preserve"> corresponding to one beam</w:t>
      </w:r>
      <w:r w:rsidR="00651BC5">
        <w:rPr>
          <w:rFonts w:eastAsiaTheme="minorEastAsia"/>
          <w:lang w:eastAsia="zh-CN"/>
        </w:rPr>
        <w:t xml:space="preserve"> in FR2.</w:t>
      </w:r>
      <w:r w:rsidR="00354ADD">
        <w:rPr>
          <w:rFonts w:eastAsiaTheme="minorEastAsia"/>
          <w:lang w:eastAsia="zh-CN"/>
        </w:rPr>
        <w:t xml:space="preserve"> </w:t>
      </w:r>
      <w:r w:rsidR="00D912FF">
        <w:rPr>
          <w:rFonts w:eastAsiaTheme="minorEastAsia"/>
          <w:lang w:eastAsia="zh-CN"/>
        </w:rPr>
        <w:t xml:space="preserve">From this view, the two-TRS configuration maybe not suitable </w:t>
      </w:r>
      <w:r w:rsidR="004528A2">
        <w:rPr>
          <w:rFonts w:eastAsiaTheme="minorEastAsia"/>
          <w:lang w:eastAsia="zh-CN"/>
        </w:rPr>
        <w:t>for</w:t>
      </w:r>
      <w:r w:rsidR="00D912FF">
        <w:rPr>
          <w:rFonts w:eastAsiaTheme="minorEastAsia"/>
          <w:lang w:eastAsia="zh-CN"/>
        </w:rPr>
        <w:t xml:space="preserve"> FR2</w:t>
      </w:r>
      <w:r w:rsidR="00E174FC">
        <w:rPr>
          <w:rFonts w:eastAsiaTheme="minorEastAsia"/>
          <w:lang w:eastAsia="zh-CN"/>
        </w:rPr>
        <w:t>.</w:t>
      </w:r>
      <w:r w:rsidR="00B17790">
        <w:rPr>
          <w:rFonts w:eastAsiaTheme="minorEastAsia" w:hint="eastAsia"/>
          <w:lang w:eastAsia="zh-CN"/>
        </w:rPr>
        <w:t xml:space="preserve"> </w:t>
      </w:r>
      <w:r w:rsidR="00BA5266">
        <w:rPr>
          <w:rFonts w:eastAsiaTheme="minorEastAsia"/>
          <w:lang w:eastAsia="zh-CN"/>
        </w:rPr>
        <w:t xml:space="preserve">One </w:t>
      </w:r>
      <w:r w:rsidR="00BA5266" w:rsidRPr="004540B1">
        <w:rPr>
          <w:rFonts w:eastAsiaTheme="minorEastAsia"/>
          <w:lang w:eastAsia="zh-CN"/>
        </w:rPr>
        <w:t>feasible</w:t>
      </w:r>
      <w:r w:rsidR="00BA5266">
        <w:rPr>
          <w:rFonts w:eastAsiaTheme="minorEastAsia"/>
          <w:lang w:eastAsia="zh-CN"/>
        </w:rPr>
        <w:t xml:space="preserve"> distributed TRS configuration is that each TRP transmits </w:t>
      </w:r>
      <w:r w:rsidR="00B17790">
        <w:rPr>
          <w:rFonts w:eastAsiaTheme="minorEastAsia"/>
          <w:lang w:eastAsia="zh-CN"/>
        </w:rPr>
        <w:t>several</w:t>
      </w:r>
      <w:r w:rsidR="00BA5266">
        <w:rPr>
          <w:rFonts w:eastAsiaTheme="minorEastAsia"/>
          <w:lang w:eastAsia="zh-CN"/>
        </w:rPr>
        <w:t xml:space="preserve"> specific TRS resource set</w:t>
      </w:r>
      <w:r w:rsidR="00B17790">
        <w:rPr>
          <w:rFonts w:eastAsiaTheme="minorEastAsia"/>
          <w:lang w:eastAsia="zh-CN"/>
        </w:rPr>
        <w:t>s</w:t>
      </w:r>
      <w:r w:rsidR="00BA5266">
        <w:rPr>
          <w:rFonts w:eastAsiaTheme="minorEastAsia"/>
          <w:lang w:eastAsia="zh-CN"/>
        </w:rPr>
        <w:t>.</w:t>
      </w:r>
      <w:r w:rsidR="00BA5266">
        <w:rPr>
          <w:rFonts w:eastAsiaTheme="minorEastAsia" w:hint="eastAsia"/>
          <w:lang w:eastAsia="zh-CN"/>
        </w:rPr>
        <w:t xml:space="preserve"> A</w:t>
      </w:r>
      <w:r w:rsidR="00BA5266">
        <w:rPr>
          <w:rFonts w:eastAsiaTheme="minorEastAsia"/>
          <w:lang w:eastAsia="zh-CN"/>
        </w:rPr>
        <w:t xml:space="preserve">s presented in Figure </w:t>
      </w:r>
      <w:r w:rsidR="00B8084F">
        <w:rPr>
          <w:rFonts w:eastAsiaTheme="minorEastAsia"/>
          <w:lang w:eastAsia="zh-CN"/>
        </w:rPr>
        <w:t>9</w:t>
      </w:r>
      <w:r w:rsidR="00BA5266">
        <w:rPr>
          <w:rFonts w:eastAsiaTheme="minorEastAsia"/>
          <w:lang w:eastAsia="zh-CN"/>
        </w:rPr>
        <w:t xml:space="preserve">, assuming four TRPs in UE’s vision, four TRS resource sets </w:t>
      </w:r>
      <w:r w:rsidR="00E94A01">
        <w:rPr>
          <w:rFonts w:eastAsiaTheme="minorEastAsia"/>
          <w:lang w:eastAsia="zh-CN"/>
        </w:rPr>
        <w:t xml:space="preserve">among the total TRS resource pool </w:t>
      </w:r>
      <w:r w:rsidR="00BA5266">
        <w:rPr>
          <w:rFonts w:eastAsiaTheme="minorEastAsia"/>
          <w:lang w:eastAsia="zh-CN"/>
        </w:rPr>
        <w:t>are transmitted from TRP1 to TRP4 separately</w:t>
      </w:r>
      <w:r w:rsidR="00AC34ED">
        <w:rPr>
          <w:rFonts w:eastAsiaTheme="minorEastAsia"/>
          <w:lang w:eastAsia="zh-CN"/>
        </w:rPr>
        <w:t xml:space="preserve"> corresponding to four </w:t>
      </w:r>
      <w:r w:rsidR="00E94A01">
        <w:rPr>
          <w:rFonts w:eastAsiaTheme="minorEastAsia"/>
          <w:lang w:eastAsia="zh-CN"/>
        </w:rPr>
        <w:t xml:space="preserve">trained </w:t>
      </w:r>
      <w:r w:rsidR="00AC34ED">
        <w:rPr>
          <w:rFonts w:eastAsiaTheme="minorEastAsia"/>
          <w:lang w:eastAsia="zh-CN"/>
        </w:rPr>
        <w:t>beams</w:t>
      </w:r>
      <w:r w:rsidR="00BA5266">
        <w:rPr>
          <w:rFonts w:eastAsiaTheme="minorEastAsia"/>
          <w:lang w:eastAsia="zh-CN"/>
        </w:rPr>
        <w:t>.</w:t>
      </w:r>
      <w:r w:rsidR="00316684">
        <w:rPr>
          <w:rFonts w:eastAsiaTheme="minorEastAsia"/>
          <w:lang w:eastAsia="zh-CN"/>
        </w:rPr>
        <w:t xml:space="preserve"> </w:t>
      </w:r>
    </w:p>
    <w:p w14:paraId="2F5DE109" w14:textId="77777777" w:rsidR="00E321B2" w:rsidRDefault="00E321B2" w:rsidP="00E321B2">
      <w:pPr>
        <w:jc w:val="center"/>
        <w:rPr>
          <w:rFonts w:eastAsiaTheme="minorEastAsia"/>
          <w:lang w:eastAsia="zh-CN"/>
        </w:rPr>
      </w:pPr>
      <w:r>
        <w:object w:dxaOrig="6225" w:dyaOrig="1546" w14:anchorId="14EEFC9D">
          <v:shape id="_x0000_i1029" type="#_x0000_t75" style="width:419.5pt;height:103.5pt" o:ole="">
            <v:imagedata r:id="rId23" o:title=""/>
          </v:shape>
          <o:OLEObject Type="Embed" ProgID="Visio.Drawing.15" ShapeID="_x0000_i1029" DrawAspect="Content" ObjectID="_1672508650" r:id="rId24"/>
        </w:object>
      </w:r>
    </w:p>
    <w:p w14:paraId="3F8EF37B" w14:textId="46E9F65B" w:rsidR="00E321B2" w:rsidRDefault="00E321B2" w:rsidP="00E321B2">
      <w:pPr>
        <w:pStyle w:val="figure"/>
      </w:pPr>
      <w:r>
        <w:t>TRP-specific TRS configuration</w:t>
      </w:r>
      <w:r w:rsidR="00E81BBA">
        <w:t xml:space="preserve"> for FR2</w:t>
      </w:r>
    </w:p>
    <w:p w14:paraId="3B532B18" w14:textId="3F2FDDAD" w:rsidR="00BA5266" w:rsidRPr="007A128E" w:rsidRDefault="00BA5266" w:rsidP="00BA5266">
      <w:pPr>
        <w:rPr>
          <w:rFonts w:eastAsiaTheme="minorEastAsia"/>
          <w:lang w:eastAsia="zh-CN"/>
        </w:rPr>
      </w:pPr>
      <w:r>
        <w:rPr>
          <w:rFonts w:eastAsiaTheme="minorEastAsia"/>
          <w:lang w:eastAsia="zh-CN"/>
        </w:rPr>
        <w:t>However</w:t>
      </w:r>
      <w:r w:rsidR="00FD4E3B">
        <w:rPr>
          <w:rFonts w:eastAsiaTheme="minorEastAsia"/>
          <w:lang w:eastAsia="zh-CN"/>
        </w:rPr>
        <w:t xml:space="preserve">, </w:t>
      </w:r>
      <w:r w:rsidR="009A120C">
        <w:rPr>
          <w:rFonts w:eastAsiaTheme="minorEastAsia"/>
          <w:lang w:eastAsia="zh-CN"/>
        </w:rPr>
        <w:t>the Rx beam of UE corresponding to TRS3 and TRS4’s Tx beam may not be the same</w:t>
      </w:r>
      <w:r w:rsidR="00E022E6">
        <w:rPr>
          <w:rFonts w:eastAsiaTheme="minorEastAsia"/>
          <w:lang w:eastAsia="zh-CN"/>
        </w:rPr>
        <w:t xml:space="preserve">. </w:t>
      </w:r>
      <w:r w:rsidR="00FD4E3B">
        <w:rPr>
          <w:rFonts w:eastAsiaTheme="minorEastAsia"/>
          <w:lang w:eastAsia="zh-CN"/>
        </w:rPr>
        <w:t>If UE is indicated with four TCI states in DCI for PDSCH transmission</w:t>
      </w:r>
      <w:r w:rsidR="00E022E6">
        <w:rPr>
          <w:rFonts w:eastAsiaTheme="minorEastAsia"/>
          <w:lang w:eastAsia="zh-CN"/>
        </w:rPr>
        <w:t>,</w:t>
      </w:r>
      <w:r w:rsidR="009A120C">
        <w:rPr>
          <w:rFonts w:eastAsiaTheme="minorEastAsia"/>
          <w:lang w:eastAsia="zh-CN"/>
        </w:rPr>
        <w:t xml:space="preserve"> UE cannot receive the </w:t>
      </w:r>
      <w:r w:rsidR="00390EC3">
        <w:rPr>
          <w:rFonts w:eastAsiaTheme="minorEastAsia"/>
          <w:lang w:eastAsia="zh-CN"/>
        </w:rPr>
        <w:t xml:space="preserve">PDSCH </w:t>
      </w:r>
      <w:r w:rsidR="009A120C">
        <w:rPr>
          <w:rFonts w:eastAsiaTheme="minorEastAsia"/>
          <w:lang w:eastAsia="zh-CN"/>
        </w:rPr>
        <w:t>signal from TRP3 and TRP4 s</w:t>
      </w:r>
      <w:r w:rsidR="009A120C" w:rsidRPr="009A120C">
        <w:rPr>
          <w:rFonts w:eastAsiaTheme="minorEastAsia"/>
          <w:lang w:eastAsia="zh-CN"/>
        </w:rPr>
        <w:t>imultaneously</w:t>
      </w:r>
      <w:r w:rsidR="009A120C">
        <w:rPr>
          <w:rFonts w:eastAsiaTheme="minorEastAsia"/>
          <w:lang w:eastAsia="zh-CN"/>
        </w:rPr>
        <w:t>.</w:t>
      </w:r>
      <w:r w:rsidR="00E022E6">
        <w:rPr>
          <w:rFonts w:eastAsiaTheme="minorEastAsia"/>
          <w:lang w:eastAsia="zh-CN"/>
        </w:rPr>
        <w:t xml:space="preserve"> In addition, </w:t>
      </w:r>
      <w:r w:rsidR="00E022E6">
        <w:rPr>
          <w:rFonts w:eastAsiaTheme="minorEastAsia" w:hint="eastAsia"/>
          <w:lang w:eastAsia="zh-CN"/>
        </w:rPr>
        <w:t>d</w:t>
      </w:r>
      <w:r w:rsidR="00E022E6">
        <w:rPr>
          <w:rFonts w:eastAsiaTheme="minorEastAsia"/>
          <w:lang w:eastAsia="zh-CN"/>
        </w:rPr>
        <w:t>ue to the la</w:t>
      </w:r>
      <w:r w:rsidR="005059CD">
        <w:rPr>
          <w:rFonts w:eastAsiaTheme="minorEastAsia"/>
          <w:lang w:eastAsia="zh-CN"/>
        </w:rPr>
        <w:t>r</w:t>
      </w:r>
      <w:r w:rsidR="00E022E6">
        <w:rPr>
          <w:rFonts w:eastAsiaTheme="minorEastAsia"/>
          <w:lang w:eastAsia="zh-CN"/>
        </w:rPr>
        <w:t xml:space="preserve">ger SCS configured in FR2, </w:t>
      </w:r>
      <w:r w:rsidR="009C351F">
        <w:rPr>
          <w:rFonts w:eastAsiaTheme="minorEastAsia"/>
          <w:lang w:eastAsia="zh-CN"/>
        </w:rPr>
        <w:t>the path delay of signals transmitted from TRP1 and TRP4 would e</w:t>
      </w:r>
      <w:r w:rsidR="009C351F" w:rsidRPr="009C351F">
        <w:rPr>
          <w:rFonts w:eastAsiaTheme="minorEastAsia"/>
          <w:lang w:eastAsia="zh-CN"/>
        </w:rPr>
        <w:t>xceed the length of CP</w:t>
      </w:r>
      <w:r w:rsidR="00E022E6">
        <w:rPr>
          <w:rFonts w:eastAsiaTheme="minorEastAsia"/>
          <w:lang w:eastAsia="zh-CN"/>
        </w:rPr>
        <w:t xml:space="preserve">, leading to </w:t>
      </w:r>
      <w:r w:rsidR="00E022E6" w:rsidRPr="00E022E6">
        <w:rPr>
          <w:rFonts w:eastAsiaTheme="minorEastAsia"/>
          <w:lang w:eastAsia="zh-CN"/>
        </w:rPr>
        <w:t>unnecessary</w:t>
      </w:r>
      <w:r w:rsidR="00E022E6">
        <w:rPr>
          <w:rFonts w:eastAsiaTheme="minorEastAsia"/>
          <w:lang w:eastAsia="zh-CN"/>
        </w:rPr>
        <w:t xml:space="preserve"> i</w:t>
      </w:r>
      <w:r w:rsidR="00E022E6" w:rsidRPr="00E022E6">
        <w:rPr>
          <w:rFonts w:eastAsiaTheme="minorEastAsia"/>
          <w:lang w:eastAsia="zh-CN"/>
        </w:rPr>
        <w:t>nter-symbol interference</w:t>
      </w:r>
      <w:r w:rsidR="00E022E6">
        <w:rPr>
          <w:rFonts w:eastAsiaTheme="minorEastAsia"/>
          <w:lang w:eastAsia="zh-CN"/>
        </w:rPr>
        <w:t>.</w:t>
      </w:r>
      <w:r w:rsidR="00ED6508">
        <w:rPr>
          <w:rFonts w:eastAsiaTheme="minorEastAsia"/>
          <w:lang w:eastAsia="zh-CN"/>
        </w:rPr>
        <w:t xml:space="preserve"> </w:t>
      </w:r>
      <w:r w:rsidR="00FE7926">
        <w:rPr>
          <w:rFonts w:eastAsiaTheme="minorEastAsia"/>
          <w:lang w:eastAsia="zh-CN"/>
        </w:rPr>
        <w:t xml:space="preserve">But if </w:t>
      </w:r>
      <w:r w:rsidR="00E839EF">
        <w:rPr>
          <w:rFonts w:eastAsiaTheme="minorEastAsia"/>
          <w:lang w:eastAsia="zh-CN"/>
        </w:rPr>
        <w:t xml:space="preserve">the </w:t>
      </w:r>
      <w:r w:rsidR="008C1406">
        <w:rPr>
          <w:rFonts w:eastAsiaTheme="minorEastAsia"/>
          <w:lang w:eastAsia="zh-CN"/>
        </w:rPr>
        <w:t>n</w:t>
      </w:r>
      <w:r w:rsidR="00FE7926">
        <w:rPr>
          <w:rFonts w:eastAsiaTheme="minorEastAsia"/>
          <w:lang w:eastAsia="zh-CN"/>
        </w:rPr>
        <w:t>etwork just indicate</w:t>
      </w:r>
      <w:r w:rsidR="00E839EF">
        <w:rPr>
          <w:rFonts w:eastAsiaTheme="minorEastAsia"/>
          <w:lang w:eastAsia="zh-CN"/>
        </w:rPr>
        <w:t>s</w:t>
      </w:r>
      <w:r w:rsidR="00FE7926">
        <w:rPr>
          <w:rFonts w:eastAsiaTheme="minorEastAsia"/>
          <w:lang w:eastAsia="zh-CN"/>
        </w:rPr>
        <w:t xml:space="preserve"> two TCI states related </w:t>
      </w:r>
      <w:r w:rsidR="00E839EF">
        <w:rPr>
          <w:rFonts w:eastAsiaTheme="minorEastAsia"/>
          <w:lang w:eastAsia="zh-CN"/>
        </w:rPr>
        <w:t>to</w:t>
      </w:r>
      <w:r w:rsidR="00FE7926">
        <w:rPr>
          <w:rFonts w:eastAsiaTheme="minorEastAsia"/>
          <w:lang w:eastAsia="zh-CN"/>
        </w:rPr>
        <w:t xml:space="preserve"> TRS2 and  TRS3 sep</w:t>
      </w:r>
      <w:r w:rsidR="00E839EF">
        <w:rPr>
          <w:rFonts w:eastAsiaTheme="minorEastAsia"/>
          <w:lang w:eastAsia="zh-CN"/>
        </w:rPr>
        <w:t>a</w:t>
      </w:r>
      <w:r w:rsidR="00FE7926">
        <w:rPr>
          <w:rFonts w:eastAsiaTheme="minorEastAsia"/>
          <w:lang w:eastAsia="zh-CN"/>
        </w:rPr>
        <w:t xml:space="preserve">rately, </w:t>
      </w:r>
      <w:r w:rsidR="00E839EF">
        <w:rPr>
          <w:rFonts w:eastAsiaTheme="minorEastAsia"/>
          <w:lang w:eastAsia="zh-CN"/>
        </w:rPr>
        <w:t>UE can adjust its RX beam</w:t>
      </w:r>
      <w:r w:rsidR="00DD0348">
        <w:rPr>
          <w:rFonts w:eastAsiaTheme="minorEastAsia"/>
          <w:lang w:eastAsia="zh-CN"/>
        </w:rPr>
        <w:t>s</w:t>
      </w:r>
      <w:r w:rsidR="00E839EF">
        <w:rPr>
          <w:rFonts w:eastAsiaTheme="minorEastAsia"/>
          <w:lang w:eastAsia="zh-CN"/>
        </w:rPr>
        <w:t xml:space="preserve"> to receive</w:t>
      </w:r>
      <w:r w:rsidR="00DD0348">
        <w:rPr>
          <w:rFonts w:eastAsiaTheme="minorEastAsia"/>
          <w:lang w:eastAsia="zh-CN"/>
        </w:rPr>
        <w:t xml:space="preserve"> the PDSCH from TRP2 and TRP3</w:t>
      </w:r>
      <w:r w:rsidR="00220E80">
        <w:rPr>
          <w:rFonts w:eastAsiaTheme="minorEastAsia"/>
          <w:lang w:eastAsia="zh-CN"/>
        </w:rPr>
        <w:t xml:space="preserve">. </w:t>
      </w:r>
      <w:r w:rsidR="007A0812">
        <w:rPr>
          <w:rFonts w:eastAsiaTheme="minorEastAsia"/>
          <w:lang w:eastAsia="zh-CN"/>
        </w:rPr>
        <w:t>F</w:t>
      </w:r>
      <w:r w:rsidR="007A0812" w:rsidRPr="007A0812">
        <w:rPr>
          <w:rFonts w:eastAsiaTheme="minorEastAsia"/>
          <w:lang w:eastAsia="zh-CN"/>
        </w:rPr>
        <w:t>urther</w:t>
      </w:r>
      <w:r w:rsidR="00AE5D9C">
        <w:rPr>
          <w:rFonts w:eastAsiaTheme="minorEastAsia"/>
          <w:lang w:eastAsia="zh-CN"/>
        </w:rPr>
        <w:t>more</w:t>
      </w:r>
      <w:r w:rsidR="007A0812">
        <w:rPr>
          <w:rFonts w:eastAsiaTheme="minorEastAsia"/>
          <w:lang w:eastAsia="zh-CN"/>
        </w:rPr>
        <w:t>, UE’s RX beams are paired with TRS2 and TRS3’s Tx beam,</w:t>
      </w:r>
      <w:r w:rsidR="00E01BFC">
        <w:rPr>
          <w:rFonts w:eastAsiaTheme="minorEastAsia"/>
          <w:lang w:eastAsia="zh-CN"/>
        </w:rPr>
        <w:t xml:space="preserve"> and not optimal to receive the PDSCH from TRP1 and TRP4. Thus, i</w:t>
      </w:r>
      <w:r w:rsidR="00E01BFC" w:rsidRPr="00E022E6">
        <w:rPr>
          <w:rFonts w:eastAsiaTheme="minorEastAsia"/>
          <w:lang w:eastAsia="zh-CN"/>
        </w:rPr>
        <w:t>nter-symbol interference</w:t>
      </w:r>
      <w:r w:rsidR="00E01BFC">
        <w:rPr>
          <w:rFonts w:eastAsiaTheme="minorEastAsia"/>
          <w:lang w:eastAsia="zh-CN"/>
        </w:rPr>
        <w:t xml:space="preserve"> caused by exceeding the CP length </w:t>
      </w:r>
      <w:r w:rsidR="00A718FF">
        <w:rPr>
          <w:rFonts w:eastAsiaTheme="minorEastAsia"/>
          <w:lang w:eastAsia="zh-CN"/>
        </w:rPr>
        <w:t>could</w:t>
      </w:r>
      <w:r w:rsidR="00E01BFC">
        <w:rPr>
          <w:rFonts w:eastAsiaTheme="minorEastAsia"/>
          <w:lang w:eastAsia="zh-CN"/>
        </w:rPr>
        <w:t xml:space="preserve"> be </w:t>
      </w:r>
      <w:r w:rsidR="00E321B2">
        <w:rPr>
          <w:rFonts w:eastAsiaTheme="minorEastAsia"/>
          <w:lang w:eastAsia="zh-CN"/>
        </w:rPr>
        <w:t>inhibited</w:t>
      </w:r>
      <w:r w:rsidR="00E01BFC">
        <w:rPr>
          <w:rFonts w:eastAsiaTheme="minorEastAsia"/>
          <w:lang w:eastAsia="zh-CN"/>
        </w:rPr>
        <w:t>.</w:t>
      </w:r>
    </w:p>
    <w:p w14:paraId="2E9DF09B" w14:textId="7C4B28B2" w:rsidR="00452C50" w:rsidRPr="004C3F8E" w:rsidRDefault="009147BE" w:rsidP="004C3F8E">
      <w:pPr>
        <w:pStyle w:val="proposal"/>
        <w:ind w:left="1134" w:hanging="1134"/>
        <w:rPr>
          <w:rFonts w:eastAsiaTheme="minorEastAsia"/>
        </w:rPr>
      </w:pPr>
      <w:r>
        <w:rPr>
          <w:rFonts w:eastAsiaTheme="minorEastAsia"/>
        </w:rPr>
        <w:t>At most t</w:t>
      </w:r>
      <w:r w:rsidR="00EB4990">
        <w:rPr>
          <w:rFonts w:eastAsiaTheme="minorEastAsia"/>
        </w:rPr>
        <w:t xml:space="preserve">wo TCI states </w:t>
      </w:r>
      <w:r w:rsidR="007C176B">
        <w:rPr>
          <w:rFonts w:eastAsiaTheme="minorEastAsia"/>
        </w:rPr>
        <w:t xml:space="preserve">indication </w:t>
      </w:r>
      <w:r w:rsidR="00EB4990">
        <w:rPr>
          <w:rFonts w:eastAsiaTheme="minorEastAsia"/>
        </w:rPr>
        <w:t xml:space="preserve">for </w:t>
      </w:r>
      <w:r w:rsidR="00B447F0">
        <w:rPr>
          <w:rFonts w:eastAsiaTheme="minorEastAsia"/>
        </w:rPr>
        <w:t>Rel-17</w:t>
      </w:r>
      <w:r w:rsidR="00EB4990">
        <w:rPr>
          <w:rFonts w:eastAsiaTheme="minorEastAsia"/>
        </w:rPr>
        <w:t xml:space="preserve"> HST-SFN </w:t>
      </w:r>
      <w:r w:rsidR="00B447F0">
        <w:rPr>
          <w:rFonts w:eastAsiaTheme="minorEastAsia"/>
        </w:rPr>
        <w:t xml:space="preserve">in FR2 </w:t>
      </w:r>
      <w:r w:rsidR="00EB4990">
        <w:rPr>
          <w:rFonts w:eastAsiaTheme="minorEastAsia"/>
        </w:rPr>
        <w:t>is</w:t>
      </w:r>
      <w:r w:rsidR="00F83629">
        <w:rPr>
          <w:rFonts w:eastAsiaTheme="minorEastAsia"/>
        </w:rPr>
        <w:t xml:space="preserve"> </w:t>
      </w:r>
      <w:r w:rsidR="00C26E81">
        <w:rPr>
          <w:rFonts w:eastAsiaTheme="minorEastAsia"/>
        </w:rPr>
        <w:t>enough</w:t>
      </w:r>
      <w:r w:rsidR="00452C50" w:rsidRPr="004C3F8E">
        <w:rPr>
          <w:rFonts w:eastAsiaTheme="minorEastAsia"/>
        </w:rPr>
        <w:t>.</w:t>
      </w:r>
    </w:p>
    <w:p w14:paraId="6F76761C" w14:textId="77777777" w:rsidR="00452C50" w:rsidRDefault="00452C50" w:rsidP="00BA5266">
      <w:pPr>
        <w:rPr>
          <w:rFonts w:eastAsiaTheme="minorEastAsia"/>
          <w:lang w:eastAsia="zh-CN"/>
        </w:rPr>
      </w:pPr>
    </w:p>
    <w:p w14:paraId="2EC90F6B" w14:textId="2E49F993" w:rsidR="00117160" w:rsidRDefault="00117160" w:rsidP="005D167F">
      <w:pPr>
        <w:pStyle w:val="title2"/>
        <w:spacing w:before="120"/>
        <w:ind w:left="0" w:firstLine="0"/>
      </w:pPr>
      <w:r w:rsidRPr="00117160">
        <w:t xml:space="preserve">Indication </w:t>
      </w:r>
      <w:r w:rsidR="00271070">
        <w:t>for</w:t>
      </w:r>
      <w:r w:rsidRPr="00117160">
        <w:t xml:space="preserve"> SFN </w:t>
      </w:r>
      <w:r w:rsidR="00077C26">
        <w:t>PDSCH</w:t>
      </w:r>
    </w:p>
    <w:p w14:paraId="134974B2" w14:textId="4E544012" w:rsidR="00117160" w:rsidRDefault="00617CC1" w:rsidP="00117160">
      <w:pPr>
        <w:rPr>
          <w:rFonts w:eastAsiaTheme="minorEastAsia"/>
          <w:lang w:eastAsia="zh-CN"/>
        </w:rPr>
      </w:pPr>
      <w:r>
        <w:rPr>
          <w:rFonts w:eastAsiaTheme="minorEastAsia"/>
          <w:lang w:eastAsia="zh-CN"/>
        </w:rPr>
        <w:t xml:space="preserve">In </w:t>
      </w:r>
      <w:r w:rsidR="00944609">
        <w:rPr>
          <w:rFonts w:eastAsiaTheme="minorEastAsia"/>
          <w:lang w:eastAsia="zh-CN"/>
        </w:rPr>
        <w:t xml:space="preserve">the </w:t>
      </w:r>
      <w:r>
        <w:rPr>
          <w:rFonts w:eastAsiaTheme="minorEastAsia"/>
          <w:lang w:eastAsia="zh-CN"/>
        </w:rPr>
        <w:t xml:space="preserve">Rel-16 MTRP </w:t>
      </w:r>
      <w:r w:rsidR="000459DD">
        <w:rPr>
          <w:rFonts w:eastAsiaTheme="minorEastAsia"/>
          <w:lang w:eastAsia="zh-CN"/>
        </w:rPr>
        <w:t>operation</w:t>
      </w:r>
      <w:r>
        <w:rPr>
          <w:rFonts w:eastAsiaTheme="minorEastAsia"/>
          <w:lang w:eastAsia="zh-CN"/>
        </w:rPr>
        <w:t xml:space="preserve">, </w:t>
      </w:r>
      <w:r w:rsidR="00D71FE2">
        <w:rPr>
          <w:rFonts w:eastAsiaTheme="minorEastAsia"/>
          <w:lang w:eastAsia="zh-CN"/>
        </w:rPr>
        <w:t>several MTRP transmission schemes are specified</w:t>
      </w:r>
      <w:r w:rsidR="001872C4">
        <w:rPr>
          <w:rFonts w:eastAsiaTheme="minorEastAsia"/>
          <w:lang w:eastAsia="zh-CN"/>
        </w:rPr>
        <w:t xml:space="preserve"> with </w:t>
      </w:r>
      <w:r w:rsidR="002E26D5">
        <w:rPr>
          <w:rFonts w:eastAsiaTheme="minorEastAsia"/>
          <w:lang w:eastAsia="zh-CN"/>
        </w:rPr>
        <w:t xml:space="preserve">a </w:t>
      </w:r>
      <w:r w:rsidR="001872C4">
        <w:rPr>
          <w:rFonts w:eastAsiaTheme="minorEastAsia"/>
          <w:lang w:eastAsia="zh-CN"/>
        </w:rPr>
        <w:t>single DCI indication</w:t>
      </w:r>
      <w:r w:rsidR="000C3CAB">
        <w:rPr>
          <w:rFonts w:eastAsiaTheme="minorEastAsia"/>
          <w:lang w:eastAsia="zh-CN"/>
        </w:rPr>
        <w:t>,</w:t>
      </w:r>
      <w:r w:rsidR="00D71FE2">
        <w:rPr>
          <w:rFonts w:eastAsiaTheme="minorEastAsia"/>
          <w:lang w:eastAsia="zh-CN"/>
        </w:rPr>
        <w:t xml:space="preserve"> including</w:t>
      </w:r>
      <w:r w:rsidR="00944609">
        <w:rPr>
          <w:rFonts w:eastAsiaTheme="minorEastAsia"/>
          <w:lang w:eastAsia="zh-CN"/>
        </w:rPr>
        <w:t xml:space="preserve"> </w:t>
      </w:r>
      <w:r w:rsidR="00564564">
        <w:rPr>
          <w:rFonts w:eastAsiaTheme="minorEastAsia"/>
          <w:lang w:eastAsia="zh-CN"/>
        </w:rPr>
        <w:t>SDM, FDM</w:t>
      </w:r>
      <w:r w:rsidR="00AE5D9C">
        <w:rPr>
          <w:rFonts w:eastAsiaTheme="minorEastAsia"/>
          <w:lang w:eastAsia="zh-CN"/>
        </w:rPr>
        <w:t>,</w:t>
      </w:r>
      <w:r w:rsidR="00564564">
        <w:rPr>
          <w:rFonts w:eastAsiaTheme="minorEastAsia"/>
          <w:lang w:eastAsia="zh-CN"/>
        </w:rPr>
        <w:t xml:space="preserve"> and TDM </w:t>
      </w:r>
      <w:r w:rsidR="00944609">
        <w:rPr>
          <w:rFonts w:eastAsiaTheme="minorEastAsia"/>
          <w:lang w:eastAsia="zh-CN"/>
        </w:rPr>
        <w:t>manner.</w:t>
      </w:r>
      <w:r w:rsidR="00D71FE2">
        <w:rPr>
          <w:rFonts w:eastAsiaTheme="minorEastAsia"/>
          <w:lang w:eastAsia="zh-CN"/>
        </w:rPr>
        <w:t xml:space="preserve"> </w:t>
      </w:r>
      <w:r w:rsidR="00806597">
        <w:rPr>
          <w:rFonts w:eastAsiaTheme="minorEastAsia"/>
          <w:lang w:eastAsia="zh-CN"/>
        </w:rPr>
        <w:t>The s</w:t>
      </w:r>
      <w:r w:rsidR="00FE0A01" w:rsidRPr="00FE0A01">
        <w:rPr>
          <w:rFonts w:eastAsiaTheme="minorEastAsia"/>
          <w:lang w:eastAsia="zh-CN"/>
        </w:rPr>
        <w:t>pecific</w:t>
      </w:r>
      <w:r w:rsidR="00F55C5C">
        <w:rPr>
          <w:rFonts w:eastAsiaTheme="minorEastAsia"/>
          <w:lang w:eastAsia="zh-CN"/>
        </w:rPr>
        <w:t xml:space="preserve"> </w:t>
      </w:r>
      <w:r w:rsidR="00806597">
        <w:rPr>
          <w:rFonts w:eastAsiaTheme="minorEastAsia"/>
          <w:lang w:eastAsia="zh-CN"/>
        </w:rPr>
        <w:t xml:space="preserve">indication is designed for </w:t>
      </w:r>
      <w:r w:rsidR="00270481">
        <w:rPr>
          <w:rFonts w:eastAsiaTheme="minorEastAsia"/>
          <w:lang w:eastAsia="zh-CN"/>
        </w:rPr>
        <w:t>them</w:t>
      </w:r>
      <w:r w:rsidR="00806597">
        <w:rPr>
          <w:rFonts w:eastAsiaTheme="minorEastAsia"/>
          <w:lang w:eastAsia="zh-CN"/>
        </w:rPr>
        <w:t xml:space="preserve"> to d</w:t>
      </w:r>
      <w:r w:rsidR="00806597" w:rsidRPr="00806597">
        <w:rPr>
          <w:rFonts w:eastAsiaTheme="minorEastAsia"/>
          <w:lang w:eastAsia="zh-CN"/>
        </w:rPr>
        <w:t>istinguish from</w:t>
      </w:r>
      <w:r w:rsidR="00806597">
        <w:rPr>
          <w:rFonts w:eastAsiaTheme="minorEastAsia"/>
          <w:lang w:eastAsia="zh-CN"/>
        </w:rPr>
        <w:t xml:space="preserve"> each other.</w:t>
      </w:r>
      <w:r w:rsidR="008F690D">
        <w:rPr>
          <w:rFonts w:eastAsiaTheme="minorEastAsia"/>
          <w:lang w:eastAsia="zh-CN"/>
        </w:rPr>
        <w:t xml:space="preserve"> </w:t>
      </w:r>
      <w:r w:rsidR="002C46FF">
        <w:rPr>
          <w:rFonts w:eastAsiaTheme="minorEastAsia"/>
          <w:lang w:eastAsia="zh-CN"/>
        </w:rPr>
        <w:t>T</w:t>
      </w:r>
      <w:r w:rsidR="008F690D">
        <w:rPr>
          <w:rFonts w:eastAsiaTheme="minorEastAsia"/>
          <w:lang w:eastAsia="zh-CN"/>
        </w:rPr>
        <w:t>able</w:t>
      </w:r>
      <w:r w:rsidR="002C46FF">
        <w:rPr>
          <w:rFonts w:eastAsiaTheme="minorEastAsia"/>
          <w:lang w:eastAsia="zh-CN"/>
        </w:rPr>
        <w:t xml:space="preserve"> 1</w:t>
      </w:r>
      <w:r w:rsidR="008F690D">
        <w:rPr>
          <w:rFonts w:eastAsiaTheme="minorEastAsia"/>
          <w:lang w:eastAsia="zh-CN"/>
        </w:rPr>
        <w:t xml:space="preserve"> is a summary of indications for </w:t>
      </w:r>
      <w:r w:rsidR="009C4904">
        <w:rPr>
          <w:rFonts w:eastAsiaTheme="minorEastAsia"/>
          <w:lang w:eastAsia="zh-CN"/>
        </w:rPr>
        <w:t>these</w:t>
      </w:r>
      <w:r w:rsidR="00C10E6E">
        <w:rPr>
          <w:rFonts w:eastAsiaTheme="minorEastAsia"/>
          <w:lang w:eastAsia="zh-CN"/>
        </w:rPr>
        <w:t xml:space="preserve"> </w:t>
      </w:r>
      <w:r w:rsidR="008F690D">
        <w:rPr>
          <w:rFonts w:eastAsiaTheme="minorEastAsia"/>
          <w:lang w:eastAsia="zh-CN"/>
        </w:rPr>
        <w:t>different MTRP transmission schemes</w:t>
      </w:r>
      <w:r w:rsidR="00E460CE">
        <w:rPr>
          <w:rFonts w:eastAsiaTheme="minorEastAsia"/>
          <w:lang w:eastAsia="zh-CN"/>
        </w:rPr>
        <w:t>.</w:t>
      </w:r>
    </w:p>
    <w:p w14:paraId="10E02221" w14:textId="7EC952DC" w:rsidR="00F90F32" w:rsidRDefault="00F90F32" w:rsidP="00F90F32">
      <w:pPr>
        <w:pStyle w:val="table"/>
      </w:pPr>
      <w:r>
        <w:t>Indications of Rel-16 MTRP transmission schemes</w:t>
      </w:r>
    </w:p>
    <w:tbl>
      <w:tblPr>
        <w:tblStyle w:val="aa"/>
        <w:tblW w:w="0" w:type="auto"/>
        <w:jc w:val="center"/>
        <w:tblLook w:val="04A0" w:firstRow="1" w:lastRow="0" w:firstColumn="1" w:lastColumn="0" w:noHBand="0" w:noVBand="1"/>
      </w:tblPr>
      <w:tblGrid>
        <w:gridCol w:w="1533"/>
        <w:gridCol w:w="1066"/>
        <w:gridCol w:w="583"/>
        <w:gridCol w:w="3692"/>
        <w:gridCol w:w="2186"/>
      </w:tblGrid>
      <w:tr w:rsidR="000A103A" w14:paraId="2A5BDCA6" w14:textId="77777777" w:rsidTr="008D6A40">
        <w:trPr>
          <w:jc w:val="center"/>
        </w:trPr>
        <w:tc>
          <w:tcPr>
            <w:tcW w:w="1573" w:type="dxa"/>
            <w:vAlign w:val="center"/>
          </w:tcPr>
          <w:p w14:paraId="23444045" w14:textId="65C05254" w:rsidR="00115A29" w:rsidRDefault="00115A29" w:rsidP="0073003D">
            <w:pPr>
              <w:jc w:val="left"/>
              <w:rPr>
                <w:rFonts w:eastAsiaTheme="minorEastAsia"/>
                <w:lang w:eastAsia="zh-CN"/>
              </w:rPr>
            </w:pPr>
            <w:r>
              <w:rPr>
                <w:rFonts w:eastAsiaTheme="minorEastAsia"/>
                <w:lang w:eastAsia="zh-CN"/>
              </w:rPr>
              <w:t>Transmission schemes</w:t>
            </w:r>
          </w:p>
        </w:tc>
        <w:tc>
          <w:tcPr>
            <w:tcW w:w="1118" w:type="dxa"/>
            <w:vAlign w:val="center"/>
          </w:tcPr>
          <w:p w14:paraId="0C6263CC" w14:textId="274A26F1" w:rsidR="00115A29" w:rsidRDefault="00115A29" w:rsidP="0073003D">
            <w:pPr>
              <w:jc w:val="left"/>
              <w:rPr>
                <w:rFonts w:eastAsiaTheme="minorEastAsia"/>
                <w:lang w:eastAsia="zh-CN"/>
              </w:rPr>
            </w:pPr>
            <w:r>
              <w:rPr>
                <w:rFonts w:eastAsiaTheme="minorEastAsia"/>
                <w:lang w:eastAsia="zh-CN"/>
              </w:rPr>
              <w:t xml:space="preserve">CDM </w:t>
            </w:r>
            <w:r>
              <w:rPr>
                <w:rFonts w:eastAsiaTheme="minorEastAsia" w:hint="eastAsia"/>
                <w:lang w:eastAsia="zh-CN"/>
              </w:rPr>
              <w:t>group</w:t>
            </w:r>
            <w:r>
              <w:rPr>
                <w:rFonts w:eastAsiaTheme="minorEastAsia"/>
                <w:lang w:eastAsia="zh-CN"/>
              </w:rPr>
              <w:t>s</w:t>
            </w:r>
          </w:p>
        </w:tc>
        <w:tc>
          <w:tcPr>
            <w:tcW w:w="281" w:type="dxa"/>
            <w:vAlign w:val="center"/>
          </w:tcPr>
          <w:p w14:paraId="359B3C96" w14:textId="33F04F58" w:rsidR="00115A29" w:rsidRDefault="00115A29" w:rsidP="0073003D">
            <w:pPr>
              <w:jc w:val="left"/>
              <w:rPr>
                <w:rFonts w:eastAsiaTheme="minorEastAsia"/>
                <w:lang w:eastAsia="zh-CN"/>
              </w:rPr>
            </w:pPr>
            <w:r>
              <w:rPr>
                <w:rFonts w:eastAsiaTheme="minorEastAsia" w:hint="eastAsia"/>
                <w:lang w:eastAsia="zh-CN"/>
              </w:rPr>
              <w:t>T</w:t>
            </w:r>
            <w:r>
              <w:rPr>
                <w:rFonts w:eastAsiaTheme="minorEastAsia"/>
                <w:lang w:eastAsia="zh-CN"/>
              </w:rPr>
              <w:t>CI state</w:t>
            </w:r>
          </w:p>
        </w:tc>
        <w:tc>
          <w:tcPr>
            <w:tcW w:w="3827" w:type="dxa"/>
            <w:vAlign w:val="center"/>
          </w:tcPr>
          <w:p w14:paraId="763741DA" w14:textId="3C71A171" w:rsidR="00115A29" w:rsidRDefault="00B74D2E" w:rsidP="0073003D">
            <w:pPr>
              <w:jc w:val="left"/>
              <w:rPr>
                <w:rFonts w:eastAsiaTheme="minorEastAsia"/>
                <w:lang w:eastAsia="zh-CN"/>
              </w:rPr>
            </w:pPr>
            <w:r w:rsidRPr="00B74D2E">
              <w:rPr>
                <w:rFonts w:eastAsiaTheme="minorEastAsia"/>
                <w:lang w:eastAsia="zh-CN"/>
              </w:rPr>
              <w:t>repetitionNumber-r16</w:t>
            </w:r>
          </w:p>
        </w:tc>
        <w:tc>
          <w:tcPr>
            <w:tcW w:w="2261" w:type="dxa"/>
            <w:vAlign w:val="center"/>
          </w:tcPr>
          <w:p w14:paraId="1F70182B" w14:textId="3E6F028E" w:rsidR="00115A29" w:rsidRDefault="00C460E6" w:rsidP="0073003D">
            <w:pPr>
              <w:jc w:val="left"/>
              <w:rPr>
                <w:rFonts w:eastAsiaTheme="minorEastAsia"/>
                <w:lang w:eastAsia="zh-CN"/>
              </w:rPr>
            </w:pPr>
            <w:r w:rsidRPr="00C460E6">
              <w:rPr>
                <w:rFonts w:eastAsiaTheme="minorEastAsia"/>
                <w:lang w:eastAsia="zh-CN"/>
              </w:rPr>
              <w:t>RepetitionScheme-r16</w:t>
            </w:r>
          </w:p>
        </w:tc>
      </w:tr>
      <w:tr w:rsidR="000A103A" w14:paraId="785E6FB5" w14:textId="77777777" w:rsidTr="008D6A40">
        <w:trPr>
          <w:jc w:val="center"/>
        </w:trPr>
        <w:tc>
          <w:tcPr>
            <w:tcW w:w="1573" w:type="dxa"/>
            <w:vAlign w:val="center"/>
          </w:tcPr>
          <w:p w14:paraId="212C9A88" w14:textId="03DAB5DE" w:rsidR="00115A29" w:rsidRDefault="00115A29" w:rsidP="0073003D">
            <w:pPr>
              <w:jc w:val="left"/>
              <w:rPr>
                <w:rFonts w:eastAsiaTheme="minorEastAsia"/>
                <w:lang w:eastAsia="zh-CN"/>
              </w:rPr>
            </w:pPr>
            <w:r>
              <w:rPr>
                <w:rFonts w:eastAsiaTheme="minorEastAsia" w:hint="eastAsia"/>
                <w:lang w:eastAsia="zh-CN"/>
              </w:rPr>
              <w:t>S</w:t>
            </w:r>
            <w:r>
              <w:rPr>
                <w:rFonts w:eastAsiaTheme="minorEastAsia"/>
                <w:lang w:eastAsia="zh-CN"/>
              </w:rPr>
              <w:t>cheme 1a (SDM)</w:t>
            </w:r>
          </w:p>
        </w:tc>
        <w:tc>
          <w:tcPr>
            <w:tcW w:w="1118" w:type="dxa"/>
            <w:vAlign w:val="center"/>
          </w:tcPr>
          <w:p w14:paraId="47311F29" w14:textId="26E9C11E" w:rsidR="00115A29" w:rsidRDefault="00115A29" w:rsidP="0073003D">
            <w:pPr>
              <w:jc w:val="left"/>
              <w:rPr>
                <w:rFonts w:eastAsiaTheme="minorEastAsia"/>
                <w:lang w:eastAsia="zh-CN"/>
              </w:rPr>
            </w:pPr>
            <w:r>
              <w:rPr>
                <w:rFonts w:eastAsiaTheme="minorEastAsia" w:hint="eastAsia"/>
                <w:lang w:eastAsia="zh-CN"/>
              </w:rPr>
              <w:t>2</w:t>
            </w:r>
          </w:p>
        </w:tc>
        <w:tc>
          <w:tcPr>
            <w:tcW w:w="281" w:type="dxa"/>
            <w:vAlign w:val="center"/>
          </w:tcPr>
          <w:p w14:paraId="428533DF" w14:textId="2520BF6F" w:rsidR="00115A29" w:rsidRDefault="00115A29" w:rsidP="0073003D">
            <w:pPr>
              <w:jc w:val="left"/>
              <w:rPr>
                <w:rFonts w:eastAsiaTheme="minorEastAsia"/>
                <w:lang w:eastAsia="zh-CN"/>
              </w:rPr>
            </w:pPr>
            <w:r>
              <w:rPr>
                <w:rFonts w:eastAsiaTheme="minorEastAsia" w:hint="eastAsia"/>
                <w:lang w:eastAsia="zh-CN"/>
              </w:rPr>
              <w:t>2</w:t>
            </w:r>
          </w:p>
        </w:tc>
        <w:tc>
          <w:tcPr>
            <w:tcW w:w="3827" w:type="dxa"/>
            <w:vAlign w:val="center"/>
          </w:tcPr>
          <w:p w14:paraId="2CB817E3" w14:textId="7FA7F63B" w:rsidR="00115A29" w:rsidRDefault="004F0C2D" w:rsidP="00252621">
            <w:pPr>
              <w:rPr>
                <w:rFonts w:eastAsiaTheme="minorEastAsia"/>
                <w:lang w:eastAsia="zh-CN"/>
              </w:rPr>
            </w:pPr>
            <w:r w:rsidRPr="00D555EC">
              <w:rPr>
                <w:rFonts w:eastAsiaTheme="minorEastAsia"/>
                <w:lang w:eastAsia="zh-CN"/>
              </w:rPr>
              <w:t>DCI field '</w:t>
            </w:r>
            <w:r w:rsidRPr="00122C50">
              <w:rPr>
                <w:rFonts w:eastAsiaTheme="minorEastAsia"/>
                <w:i/>
                <w:lang w:eastAsia="zh-CN"/>
              </w:rPr>
              <w:t>Time domain resource assignment</w:t>
            </w:r>
            <w:r w:rsidRPr="00D555EC">
              <w:rPr>
                <w:rFonts w:eastAsiaTheme="minorEastAsia"/>
                <w:lang w:eastAsia="zh-CN"/>
              </w:rPr>
              <w:t xml:space="preserve">' </w:t>
            </w:r>
            <w:r w:rsidR="00477879">
              <w:rPr>
                <w:rFonts w:eastAsiaTheme="minorEastAsia"/>
                <w:lang w:eastAsia="zh-CN"/>
              </w:rPr>
              <w:t xml:space="preserve">not </w:t>
            </w:r>
            <w:r w:rsidRPr="00D555EC">
              <w:rPr>
                <w:rFonts w:eastAsiaTheme="minorEastAsia"/>
                <w:lang w:eastAsia="zh-CN"/>
              </w:rPr>
              <w:t xml:space="preserve">indicating an entry which contains </w:t>
            </w:r>
            <w:r w:rsidRPr="00122C50">
              <w:rPr>
                <w:rFonts w:eastAsiaTheme="minorEastAsia"/>
                <w:i/>
                <w:lang w:eastAsia="zh-CN"/>
              </w:rPr>
              <w:t>repetitionNumber-r16</w:t>
            </w:r>
            <w:r w:rsidRPr="00D555EC">
              <w:rPr>
                <w:rFonts w:eastAsiaTheme="minorEastAsia"/>
                <w:lang w:eastAsia="zh-CN"/>
              </w:rPr>
              <w:t xml:space="preserve"> in </w:t>
            </w:r>
            <w:r w:rsidRPr="00122C50">
              <w:rPr>
                <w:rFonts w:eastAsiaTheme="minorEastAsia"/>
                <w:i/>
                <w:lang w:eastAsia="zh-CN"/>
              </w:rPr>
              <w:t>PDSCH-TimeDomainResourceAllocation-r16</w:t>
            </w:r>
          </w:p>
        </w:tc>
        <w:tc>
          <w:tcPr>
            <w:tcW w:w="2261" w:type="dxa"/>
            <w:vAlign w:val="center"/>
          </w:tcPr>
          <w:p w14:paraId="0B23D2E6" w14:textId="7E20A894" w:rsidR="00115A29" w:rsidRDefault="00730AB2" w:rsidP="005D6203">
            <w:pPr>
              <w:rPr>
                <w:rFonts w:eastAsiaTheme="minorEastAsia"/>
                <w:lang w:eastAsia="zh-CN"/>
              </w:rPr>
            </w:pPr>
            <w:r>
              <w:rPr>
                <w:rFonts w:eastAsiaTheme="minorEastAsia" w:hint="eastAsia"/>
                <w:lang w:eastAsia="zh-CN"/>
              </w:rPr>
              <w:t>\</w:t>
            </w:r>
          </w:p>
        </w:tc>
      </w:tr>
      <w:tr w:rsidR="000A103A" w14:paraId="2D25AF00" w14:textId="77777777" w:rsidTr="008D6A40">
        <w:trPr>
          <w:jc w:val="center"/>
        </w:trPr>
        <w:tc>
          <w:tcPr>
            <w:tcW w:w="1573" w:type="dxa"/>
            <w:vAlign w:val="center"/>
          </w:tcPr>
          <w:p w14:paraId="59F06EC2" w14:textId="3128E6C3" w:rsidR="00115A29" w:rsidRDefault="00115A29" w:rsidP="0073003D">
            <w:pPr>
              <w:jc w:val="left"/>
              <w:rPr>
                <w:rFonts w:eastAsiaTheme="minorEastAsia"/>
                <w:lang w:eastAsia="zh-CN"/>
              </w:rPr>
            </w:pPr>
            <w:r>
              <w:rPr>
                <w:rFonts w:eastAsiaTheme="minorEastAsia" w:hint="eastAsia"/>
                <w:lang w:eastAsia="zh-CN"/>
              </w:rPr>
              <w:t>S</w:t>
            </w:r>
            <w:r>
              <w:rPr>
                <w:rFonts w:eastAsiaTheme="minorEastAsia"/>
                <w:lang w:eastAsia="zh-CN"/>
              </w:rPr>
              <w:t>cheme 2a (</w:t>
            </w:r>
            <w:r w:rsidRPr="009A69E5">
              <w:rPr>
                <w:rFonts w:eastAsiaTheme="minorEastAsia"/>
                <w:lang w:eastAsia="zh-CN"/>
              </w:rPr>
              <w:t>FDM</w:t>
            </w:r>
            <w:r>
              <w:rPr>
                <w:rFonts w:eastAsiaTheme="minorEastAsia"/>
                <w:lang w:eastAsia="zh-CN"/>
              </w:rPr>
              <w:t>)</w:t>
            </w:r>
          </w:p>
        </w:tc>
        <w:tc>
          <w:tcPr>
            <w:tcW w:w="1118" w:type="dxa"/>
            <w:vAlign w:val="center"/>
          </w:tcPr>
          <w:p w14:paraId="77D5F9FD" w14:textId="70A25451" w:rsidR="00115A29" w:rsidRDefault="00115A29" w:rsidP="0073003D">
            <w:pPr>
              <w:jc w:val="left"/>
              <w:rPr>
                <w:rFonts w:eastAsiaTheme="minorEastAsia"/>
                <w:lang w:eastAsia="zh-CN"/>
              </w:rPr>
            </w:pPr>
            <w:r>
              <w:rPr>
                <w:rFonts w:eastAsiaTheme="minorEastAsia" w:hint="eastAsia"/>
                <w:lang w:eastAsia="zh-CN"/>
              </w:rPr>
              <w:t>1</w:t>
            </w:r>
          </w:p>
        </w:tc>
        <w:tc>
          <w:tcPr>
            <w:tcW w:w="281" w:type="dxa"/>
            <w:vAlign w:val="center"/>
          </w:tcPr>
          <w:p w14:paraId="66E4663B" w14:textId="745CBE57" w:rsidR="00115A29" w:rsidRDefault="00115A29" w:rsidP="0073003D">
            <w:pPr>
              <w:jc w:val="left"/>
              <w:rPr>
                <w:rFonts w:eastAsiaTheme="minorEastAsia"/>
                <w:lang w:eastAsia="zh-CN"/>
              </w:rPr>
            </w:pPr>
            <w:r>
              <w:rPr>
                <w:rFonts w:eastAsiaTheme="minorEastAsia" w:hint="eastAsia"/>
                <w:lang w:eastAsia="zh-CN"/>
              </w:rPr>
              <w:t>2</w:t>
            </w:r>
          </w:p>
        </w:tc>
        <w:tc>
          <w:tcPr>
            <w:tcW w:w="3827" w:type="dxa"/>
            <w:vAlign w:val="center"/>
          </w:tcPr>
          <w:p w14:paraId="6434BF3F" w14:textId="536C2D5B" w:rsidR="00115A29" w:rsidRDefault="00ED7EFC" w:rsidP="0073003D">
            <w:pPr>
              <w:jc w:val="left"/>
              <w:rPr>
                <w:rFonts w:eastAsiaTheme="minorEastAsia"/>
                <w:lang w:eastAsia="zh-CN"/>
              </w:rPr>
            </w:pPr>
            <w:r>
              <w:rPr>
                <w:rFonts w:eastAsiaTheme="minorEastAsia" w:hint="eastAsia"/>
                <w:lang w:eastAsia="zh-CN"/>
              </w:rPr>
              <w:t>\</w:t>
            </w:r>
          </w:p>
        </w:tc>
        <w:tc>
          <w:tcPr>
            <w:tcW w:w="2261" w:type="dxa"/>
            <w:vAlign w:val="center"/>
          </w:tcPr>
          <w:p w14:paraId="6332C112" w14:textId="6250248C" w:rsidR="00115A29" w:rsidRDefault="00194121" w:rsidP="0073003D">
            <w:pPr>
              <w:jc w:val="left"/>
              <w:rPr>
                <w:rFonts w:eastAsiaTheme="minorEastAsia"/>
                <w:lang w:eastAsia="zh-CN"/>
              </w:rPr>
            </w:pPr>
            <w:r w:rsidRPr="00194121">
              <w:rPr>
                <w:rFonts w:eastAsiaTheme="minorEastAsia"/>
                <w:lang w:eastAsia="zh-CN"/>
              </w:rPr>
              <w:t>'</w:t>
            </w:r>
            <w:proofErr w:type="spellStart"/>
            <w:r w:rsidRPr="00D555EC">
              <w:rPr>
                <w:rFonts w:eastAsiaTheme="minorEastAsia"/>
                <w:i/>
                <w:lang w:eastAsia="zh-CN"/>
              </w:rPr>
              <w:t>FDMSchemeA</w:t>
            </w:r>
            <w:proofErr w:type="spellEnd"/>
            <w:r w:rsidRPr="00194121">
              <w:rPr>
                <w:rFonts w:eastAsiaTheme="minorEastAsia"/>
                <w:lang w:eastAsia="zh-CN"/>
              </w:rPr>
              <w:t xml:space="preserve">'  </w:t>
            </w:r>
          </w:p>
        </w:tc>
      </w:tr>
      <w:tr w:rsidR="000A103A" w14:paraId="488099CA" w14:textId="77777777" w:rsidTr="008D6A40">
        <w:trPr>
          <w:jc w:val="center"/>
        </w:trPr>
        <w:tc>
          <w:tcPr>
            <w:tcW w:w="1573" w:type="dxa"/>
            <w:vAlign w:val="center"/>
          </w:tcPr>
          <w:p w14:paraId="19B75637" w14:textId="09298AF4" w:rsidR="00115A29" w:rsidRDefault="00115A29" w:rsidP="0073003D">
            <w:pPr>
              <w:jc w:val="left"/>
              <w:rPr>
                <w:rFonts w:eastAsiaTheme="minorEastAsia"/>
                <w:lang w:eastAsia="zh-CN"/>
              </w:rPr>
            </w:pPr>
            <w:r>
              <w:rPr>
                <w:rFonts w:eastAsiaTheme="minorEastAsia" w:hint="eastAsia"/>
                <w:lang w:eastAsia="zh-CN"/>
              </w:rPr>
              <w:t>S</w:t>
            </w:r>
            <w:r>
              <w:rPr>
                <w:rFonts w:eastAsiaTheme="minorEastAsia"/>
                <w:lang w:eastAsia="zh-CN"/>
              </w:rPr>
              <w:t>cheme 2b (</w:t>
            </w:r>
            <w:r w:rsidRPr="009A69E5">
              <w:rPr>
                <w:rFonts w:eastAsiaTheme="minorEastAsia"/>
                <w:lang w:eastAsia="zh-CN"/>
              </w:rPr>
              <w:t>FDM</w:t>
            </w:r>
            <w:r>
              <w:rPr>
                <w:rFonts w:eastAsiaTheme="minorEastAsia"/>
                <w:lang w:eastAsia="zh-CN"/>
              </w:rPr>
              <w:t>)</w:t>
            </w:r>
          </w:p>
        </w:tc>
        <w:tc>
          <w:tcPr>
            <w:tcW w:w="1118" w:type="dxa"/>
            <w:vAlign w:val="center"/>
          </w:tcPr>
          <w:p w14:paraId="29732CD6" w14:textId="1E899F04" w:rsidR="00115A29" w:rsidRDefault="00115A29" w:rsidP="0073003D">
            <w:pPr>
              <w:jc w:val="left"/>
              <w:rPr>
                <w:rFonts w:eastAsiaTheme="minorEastAsia"/>
                <w:lang w:eastAsia="zh-CN"/>
              </w:rPr>
            </w:pPr>
            <w:r>
              <w:rPr>
                <w:rFonts w:eastAsiaTheme="minorEastAsia" w:hint="eastAsia"/>
                <w:lang w:eastAsia="zh-CN"/>
              </w:rPr>
              <w:t>1</w:t>
            </w:r>
          </w:p>
        </w:tc>
        <w:tc>
          <w:tcPr>
            <w:tcW w:w="281" w:type="dxa"/>
            <w:vAlign w:val="center"/>
          </w:tcPr>
          <w:p w14:paraId="428BD1B4" w14:textId="24FF1894" w:rsidR="00115A29" w:rsidRDefault="00115A29" w:rsidP="0073003D">
            <w:pPr>
              <w:jc w:val="left"/>
              <w:rPr>
                <w:rFonts w:eastAsiaTheme="minorEastAsia"/>
                <w:lang w:eastAsia="zh-CN"/>
              </w:rPr>
            </w:pPr>
            <w:r>
              <w:rPr>
                <w:rFonts w:eastAsiaTheme="minorEastAsia" w:hint="eastAsia"/>
                <w:lang w:eastAsia="zh-CN"/>
              </w:rPr>
              <w:t>2</w:t>
            </w:r>
          </w:p>
        </w:tc>
        <w:tc>
          <w:tcPr>
            <w:tcW w:w="3827" w:type="dxa"/>
            <w:vAlign w:val="center"/>
          </w:tcPr>
          <w:p w14:paraId="231D9EB6" w14:textId="7814ED46" w:rsidR="00115A29" w:rsidRDefault="00ED7EFC" w:rsidP="0073003D">
            <w:pPr>
              <w:jc w:val="left"/>
              <w:rPr>
                <w:rFonts w:eastAsiaTheme="minorEastAsia"/>
                <w:lang w:eastAsia="zh-CN"/>
              </w:rPr>
            </w:pPr>
            <w:r>
              <w:rPr>
                <w:rFonts w:eastAsiaTheme="minorEastAsia" w:hint="eastAsia"/>
                <w:lang w:eastAsia="zh-CN"/>
              </w:rPr>
              <w:t>\</w:t>
            </w:r>
          </w:p>
        </w:tc>
        <w:tc>
          <w:tcPr>
            <w:tcW w:w="2261" w:type="dxa"/>
            <w:vAlign w:val="center"/>
          </w:tcPr>
          <w:p w14:paraId="08F8B691" w14:textId="67F94F55" w:rsidR="00115A29" w:rsidRDefault="00194121" w:rsidP="0073003D">
            <w:pPr>
              <w:jc w:val="left"/>
              <w:rPr>
                <w:rFonts w:eastAsiaTheme="minorEastAsia"/>
                <w:lang w:eastAsia="zh-CN"/>
              </w:rPr>
            </w:pPr>
            <w:r w:rsidRPr="00194121">
              <w:rPr>
                <w:rFonts w:eastAsiaTheme="minorEastAsia"/>
                <w:lang w:eastAsia="zh-CN"/>
              </w:rPr>
              <w:t>'</w:t>
            </w:r>
            <w:proofErr w:type="spellStart"/>
            <w:r w:rsidRPr="00D555EC">
              <w:rPr>
                <w:rFonts w:eastAsiaTheme="minorEastAsia"/>
                <w:i/>
                <w:lang w:eastAsia="zh-CN"/>
              </w:rPr>
              <w:t>FDMSchemeB</w:t>
            </w:r>
            <w:proofErr w:type="spellEnd"/>
            <w:r w:rsidRPr="00194121">
              <w:rPr>
                <w:rFonts w:eastAsiaTheme="minorEastAsia"/>
                <w:lang w:eastAsia="zh-CN"/>
              </w:rPr>
              <w:t>'</w:t>
            </w:r>
          </w:p>
        </w:tc>
      </w:tr>
      <w:tr w:rsidR="000A103A" w14:paraId="057FEA16" w14:textId="77777777" w:rsidTr="008D6A40">
        <w:trPr>
          <w:jc w:val="center"/>
        </w:trPr>
        <w:tc>
          <w:tcPr>
            <w:tcW w:w="1573" w:type="dxa"/>
            <w:vAlign w:val="center"/>
          </w:tcPr>
          <w:p w14:paraId="0898AE4E" w14:textId="49136C38" w:rsidR="00115A29" w:rsidRDefault="00115A29" w:rsidP="0073003D">
            <w:pPr>
              <w:jc w:val="left"/>
              <w:rPr>
                <w:rFonts w:eastAsiaTheme="minorEastAsia"/>
                <w:lang w:eastAsia="zh-CN"/>
              </w:rPr>
            </w:pPr>
            <w:r>
              <w:rPr>
                <w:rFonts w:eastAsiaTheme="minorEastAsia" w:hint="eastAsia"/>
                <w:lang w:eastAsia="zh-CN"/>
              </w:rPr>
              <w:t>S</w:t>
            </w:r>
            <w:r>
              <w:rPr>
                <w:rFonts w:eastAsiaTheme="minorEastAsia"/>
                <w:lang w:eastAsia="zh-CN"/>
              </w:rPr>
              <w:t xml:space="preserve">cheme </w:t>
            </w:r>
            <w:r w:rsidR="005D6203">
              <w:rPr>
                <w:rFonts w:eastAsiaTheme="minorEastAsia"/>
                <w:lang w:eastAsia="zh-CN"/>
              </w:rPr>
              <w:t>3</w:t>
            </w:r>
            <w:r>
              <w:rPr>
                <w:rFonts w:eastAsiaTheme="minorEastAsia"/>
                <w:lang w:eastAsia="zh-CN"/>
              </w:rPr>
              <w:t xml:space="preserve"> (</w:t>
            </w:r>
            <w:r w:rsidR="001676E1">
              <w:rPr>
                <w:rFonts w:eastAsiaTheme="minorEastAsia"/>
                <w:lang w:eastAsia="zh-CN"/>
              </w:rPr>
              <w:t xml:space="preserve">Intra-slot </w:t>
            </w:r>
            <w:r w:rsidRPr="009A69E5">
              <w:rPr>
                <w:rFonts w:eastAsiaTheme="minorEastAsia"/>
                <w:lang w:eastAsia="zh-CN"/>
              </w:rPr>
              <w:t>TDM</w:t>
            </w:r>
            <w:r>
              <w:rPr>
                <w:rFonts w:eastAsiaTheme="minorEastAsia"/>
                <w:lang w:eastAsia="zh-CN"/>
              </w:rPr>
              <w:t>)</w:t>
            </w:r>
          </w:p>
        </w:tc>
        <w:tc>
          <w:tcPr>
            <w:tcW w:w="1118" w:type="dxa"/>
            <w:vAlign w:val="center"/>
          </w:tcPr>
          <w:p w14:paraId="6463AA98" w14:textId="20A60C09" w:rsidR="00115A29" w:rsidRDefault="00115A29" w:rsidP="0073003D">
            <w:pPr>
              <w:jc w:val="left"/>
              <w:rPr>
                <w:rFonts w:eastAsiaTheme="minorEastAsia"/>
                <w:lang w:eastAsia="zh-CN"/>
              </w:rPr>
            </w:pPr>
            <w:r>
              <w:rPr>
                <w:rFonts w:eastAsiaTheme="minorEastAsia" w:hint="eastAsia"/>
                <w:lang w:eastAsia="zh-CN"/>
              </w:rPr>
              <w:t>1</w:t>
            </w:r>
          </w:p>
        </w:tc>
        <w:tc>
          <w:tcPr>
            <w:tcW w:w="281" w:type="dxa"/>
            <w:vAlign w:val="center"/>
          </w:tcPr>
          <w:p w14:paraId="5E947544" w14:textId="695E9ABD" w:rsidR="00115A29" w:rsidRDefault="00115A29" w:rsidP="0073003D">
            <w:pPr>
              <w:jc w:val="left"/>
              <w:rPr>
                <w:rFonts w:eastAsiaTheme="minorEastAsia"/>
                <w:lang w:eastAsia="zh-CN"/>
              </w:rPr>
            </w:pPr>
            <w:r>
              <w:rPr>
                <w:rFonts w:eastAsiaTheme="minorEastAsia" w:hint="eastAsia"/>
                <w:lang w:eastAsia="zh-CN"/>
              </w:rPr>
              <w:t>2</w:t>
            </w:r>
          </w:p>
        </w:tc>
        <w:tc>
          <w:tcPr>
            <w:tcW w:w="3827" w:type="dxa"/>
            <w:vAlign w:val="center"/>
          </w:tcPr>
          <w:p w14:paraId="29996DB8" w14:textId="55DF81E0" w:rsidR="00115A29" w:rsidRDefault="00ED7EFC" w:rsidP="0073003D">
            <w:pPr>
              <w:jc w:val="left"/>
              <w:rPr>
                <w:rFonts w:eastAsiaTheme="minorEastAsia"/>
                <w:lang w:eastAsia="zh-CN"/>
              </w:rPr>
            </w:pPr>
            <w:r>
              <w:rPr>
                <w:rFonts w:eastAsiaTheme="minorEastAsia" w:hint="eastAsia"/>
                <w:lang w:eastAsia="zh-CN"/>
              </w:rPr>
              <w:t>\</w:t>
            </w:r>
          </w:p>
        </w:tc>
        <w:tc>
          <w:tcPr>
            <w:tcW w:w="2261" w:type="dxa"/>
            <w:vAlign w:val="center"/>
          </w:tcPr>
          <w:p w14:paraId="006388B3" w14:textId="64F8C4E0" w:rsidR="00115A29" w:rsidRDefault="00653BBD" w:rsidP="0073003D">
            <w:pPr>
              <w:jc w:val="left"/>
              <w:rPr>
                <w:rFonts w:eastAsiaTheme="minorEastAsia"/>
                <w:lang w:eastAsia="zh-CN"/>
              </w:rPr>
            </w:pPr>
            <w:r w:rsidRPr="00653BBD">
              <w:rPr>
                <w:rFonts w:eastAsiaTheme="minorEastAsia"/>
                <w:lang w:eastAsia="zh-CN"/>
              </w:rPr>
              <w:t>'</w:t>
            </w:r>
            <w:proofErr w:type="spellStart"/>
            <w:r w:rsidRPr="00D555EC">
              <w:rPr>
                <w:rFonts w:eastAsiaTheme="minorEastAsia"/>
                <w:i/>
                <w:lang w:eastAsia="zh-CN"/>
              </w:rPr>
              <w:t>TDMSchemeA</w:t>
            </w:r>
            <w:proofErr w:type="spellEnd"/>
            <w:r w:rsidRPr="00653BBD">
              <w:rPr>
                <w:rFonts w:eastAsiaTheme="minorEastAsia"/>
                <w:lang w:eastAsia="zh-CN"/>
              </w:rPr>
              <w:t>'</w:t>
            </w:r>
          </w:p>
        </w:tc>
      </w:tr>
      <w:tr w:rsidR="000A103A" w14:paraId="4EC88443" w14:textId="77777777" w:rsidTr="008D6A40">
        <w:trPr>
          <w:jc w:val="center"/>
        </w:trPr>
        <w:tc>
          <w:tcPr>
            <w:tcW w:w="1573" w:type="dxa"/>
            <w:vAlign w:val="center"/>
          </w:tcPr>
          <w:p w14:paraId="1744042B" w14:textId="373F1348" w:rsidR="00115A29" w:rsidRDefault="00115A29" w:rsidP="0073003D">
            <w:pPr>
              <w:jc w:val="left"/>
              <w:rPr>
                <w:rFonts w:eastAsiaTheme="minorEastAsia"/>
                <w:lang w:eastAsia="zh-CN"/>
              </w:rPr>
            </w:pPr>
            <w:r>
              <w:rPr>
                <w:rFonts w:eastAsiaTheme="minorEastAsia" w:hint="eastAsia"/>
                <w:lang w:eastAsia="zh-CN"/>
              </w:rPr>
              <w:t>S</w:t>
            </w:r>
            <w:r>
              <w:rPr>
                <w:rFonts w:eastAsiaTheme="minorEastAsia"/>
                <w:lang w:eastAsia="zh-CN"/>
              </w:rPr>
              <w:t xml:space="preserve">cheme </w:t>
            </w:r>
            <w:r w:rsidR="005D6203">
              <w:rPr>
                <w:rFonts w:eastAsiaTheme="minorEastAsia"/>
                <w:lang w:eastAsia="zh-CN"/>
              </w:rPr>
              <w:t>4</w:t>
            </w:r>
            <w:r>
              <w:rPr>
                <w:rFonts w:eastAsiaTheme="minorEastAsia"/>
                <w:lang w:eastAsia="zh-CN"/>
              </w:rPr>
              <w:t xml:space="preserve"> (</w:t>
            </w:r>
            <w:r w:rsidR="00806D9F">
              <w:rPr>
                <w:rFonts w:eastAsiaTheme="minorEastAsia"/>
                <w:lang w:eastAsia="zh-CN"/>
              </w:rPr>
              <w:t>Int</w:t>
            </w:r>
            <w:r w:rsidR="00265B15">
              <w:rPr>
                <w:rFonts w:eastAsiaTheme="minorEastAsia"/>
                <w:lang w:eastAsia="zh-CN"/>
              </w:rPr>
              <w:t>er</w:t>
            </w:r>
            <w:r w:rsidR="00806D9F">
              <w:rPr>
                <w:rFonts w:eastAsiaTheme="minorEastAsia"/>
                <w:lang w:eastAsia="zh-CN"/>
              </w:rPr>
              <w:t>-s</w:t>
            </w:r>
            <w:r>
              <w:rPr>
                <w:rFonts w:eastAsiaTheme="minorEastAsia"/>
                <w:lang w:eastAsia="zh-CN"/>
              </w:rPr>
              <w:t>lot TDM)</w:t>
            </w:r>
          </w:p>
        </w:tc>
        <w:tc>
          <w:tcPr>
            <w:tcW w:w="1118" w:type="dxa"/>
            <w:vAlign w:val="center"/>
          </w:tcPr>
          <w:p w14:paraId="2760B3FC" w14:textId="1D2875DC" w:rsidR="00115A29" w:rsidRDefault="00115A29" w:rsidP="0073003D">
            <w:pPr>
              <w:jc w:val="left"/>
              <w:rPr>
                <w:rFonts w:eastAsiaTheme="minorEastAsia"/>
                <w:lang w:eastAsia="zh-CN"/>
              </w:rPr>
            </w:pPr>
            <w:r>
              <w:rPr>
                <w:rFonts w:eastAsiaTheme="minorEastAsia" w:hint="eastAsia"/>
                <w:lang w:eastAsia="zh-CN"/>
              </w:rPr>
              <w:t>1</w:t>
            </w:r>
          </w:p>
        </w:tc>
        <w:tc>
          <w:tcPr>
            <w:tcW w:w="281" w:type="dxa"/>
            <w:vAlign w:val="center"/>
          </w:tcPr>
          <w:p w14:paraId="43E58D58" w14:textId="6D632E9B" w:rsidR="00115A29" w:rsidRDefault="00115A29" w:rsidP="0073003D">
            <w:pPr>
              <w:jc w:val="left"/>
              <w:rPr>
                <w:rFonts w:eastAsiaTheme="minorEastAsia"/>
                <w:lang w:eastAsia="zh-CN"/>
              </w:rPr>
            </w:pPr>
            <w:r>
              <w:rPr>
                <w:rFonts w:eastAsiaTheme="minorEastAsia" w:hint="eastAsia"/>
                <w:lang w:eastAsia="zh-CN"/>
              </w:rPr>
              <w:t>2</w:t>
            </w:r>
          </w:p>
        </w:tc>
        <w:tc>
          <w:tcPr>
            <w:tcW w:w="3827" w:type="dxa"/>
            <w:vAlign w:val="center"/>
          </w:tcPr>
          <w:p w14:paraId="1DD59BFA" w14:textId="67B3E158" w:rsidR="00115A29" w:rsidRDefault="004F0C2D" w:rsidP="00252621">
            <w:pPr>
              <w:rPr>
                <w:rFonts w:eastAsiaTheme="minorEastAsia"/>
                <w:lang w:eastAsia="zh-CN"/>
              </w:rPr>
            </w:pPr>
            <w:r w:rsidRPr="0073003D">
              <w:rPr>
                <w:rFonts w:eastAsiaTheme="minorEastAsia"/>
                <w:lang w:eastAsia="zh-CN"/>
              </w:rPr>
              <w:t>DCI field "</w:t>
            </w:r>
            <w:r w:rsidRPr="0073003D">
              <w:rPr>
                <w:rFonts w:eastAsiaTheme="minorEastAsia"/>
                <w:i/>
                <w:lang w:eastAsia="zh-CN"/>
              </w:rPr>
              <w:t>Time domain resource assignment</w:t>
            </w:r>
            <w:r w:rsidRPr="0073003D">
              <w:rPr>
                <w:rFonts w:eastAsiaTheme="minorEastAsia"/>
                <w:lang w:eastAsia="zh-CN"/>
              </w:rPr>
              <w:t xml:space="preserve">' indicating an entry which contains </w:t>
            </w:r>
            <w:r w:rsidRPr="0073003D">
              <w:rPr>
                <w:rFonts w:eastAsiaTheme="minorEastAsia"/>
                <w:i/>
                <w:lang w:eastAsia="zh-CN"/>
              </w:rPr>
              <w:t>repetitionNumber-r16</w:t>
            </w:r>
            <w:r w:rsidRPr="0073003D">
              <w:rPr>
                <w:rFonts w:eastAsiaTheme="minorEastAsia"/>
                <w:lang w:eastAsia="zh-CN"/>
              </w:rPr>
              <w:t xml:space="preserve"> in </w:t>
            </w:r>
            <w:r w:rsidRPr="0073003D">
              <w:rPr>
                <w:rFonts w:eastAsiaTheme="minorEastAsia"/>
                <w:i/>
                <w:lang w:eastAsia="zh-CN"/>
              </w:rPr>
              <w:t>PDSCH-TimeDomainResourceAllocation-r16</w:t>
            </w:r>
          </w:p>
        </w:tc>
        <w:tc>
          <w:tcPr>
            <w:tcW w:w="2261" w:type="dxa"/>
            <w:vAlign w:val="center"/>
          </w:tcPr>
          <w:p w14:paraId="586C5367" w14:textId="45F0269C" w:rsidR="00115A29" w:rsidRDefault="00730AB2" w:rsidP="0073003D">
            <w:pPr>
              <w:jc w:val="left"/>
              <w:rPr>
                <w:rFonts w:eastAsiaTheme="minorEastAsia"/>
                <w:lang w:eastAsia="zh-CN"/>
              </w:rPr>
            </w:pPr>
            <w:r>
              <w:rPr>
                <w:rFonts w:eastAsiaTheme="minorEastAsia" w:hint="eastAsia"/>
                <w:lang w:eastAsia="zh-CN"/>
              </w:rPr>
              <w:t>\</w:t>
            </w:r>
          </w:p>
        </w:tc>
      </w:tr>
    </w:tbl>
    <w:p w14:paraId="65B33BFD" w14:textId="0688F0A3" w:rsidR="00A25012" w:rsidRDefault="00A25012" w:rsidP="00117160">
      <w:pPr>
        <w:rPr>
          <w:rFonts w:eastAsiaTheme="minorEastAsia"/>
          <w:lang w:eastAsia="zh-CN"/>
        </w:rPr>
      </w:pPr>
    </w:p>
    <w:p w14:paraId="2FF16DFF" w14:textId="74455C86" w:rsidR="00113BCA" w:rsidRDefault="00D40CDF" w:rsidP="00117160">
      <w:pPr>
        <w:rPr>
          <w:rFonts w:eastAsiaTheme="minorEastAsia"/>
          <w:lang w:eastAsia="zh-CN"/>
        </w:rPr>
      </w:pPr>
      <w:r>
        <w:rPr>
          <w:rFonts w:eastAsiaTheme="minorEastAsia"/>
          <w:lang w:eastAsia="zh-CN"/>
        </w:rPr>
        <w:t>To d</w:t>
      </w:r>
      <w:r w:rsidRPr="00806597">
        <w:rPr>
          <w:rFonts w:eastAsiaTheme="minorEastAsia"/>
          <w:lang w:eastAsia="zh-CN"/>
        </w:rPr>
        <w:t xml:space="preserve">istinguish </w:t>
      </w:r>
      <w:r w:rsidR="00AE5D9C">
        <w:rPr>
          <w:rFonts w:eastAsiaTheme="minorEastAsia"/>
          <w:lang w:eastAsia="zh-CN"/>
        </w:rPr>
        <w:t xml:space="preserve">the </w:t>
      </w:r>
      <w:r>
        <w:rPr>
          <w:rFonts w:eastAsiaTheme="minorEastAsia"/>
          <w:lang w:eastAsia="zh-CN"/>
        </w:rPr>
        <w:t xml:space="preserve">SFN transmission scheme </w:t>
      </w:r>
      <w:r w:rsidRPr="00806597">
        <w:rPr>
          <w:rFonts w:eastAsiaTheme="minorEastAsia"/>
          <w:lang w:eastAsia="zh-CN"/>
        </w:rPr>
        <w:t>from</w:t>
      </w:r>
      <w:r>
        <w:rPr>
          <w:rFonts w:eastAsiaTheme="minorEastAsia"/>
          <w:lang w:eastAsia="zh-CN"/>
        </w:rPr>
        <w:t xml:space="preserve"> these Rel-16 MTRP schemes, it is necessary to design a specific indication for SFN transmission</w:t>
      </w:r>
      <w:r w:rsidR="003021FA">
        <w:rPr>
          <w:rFonts w:eastAsiaTheme="minorEastAsia"/>
          <w:lang w:eastAsia="zh-CN"/>
        </w:rPr>
        <w:t xml:space="preserve">, since </w:t>
      </w:r>
      <w:r w:rsidR="00627EEC">
        <w:rPr>
          <w:rFonts w:eastAsiaTheme="minorEastAsia"/>
          <w:lang w:eastAsia="zh-CN"/>
        </w:rPr>
        <w:t xml:space="preserve">the </w:t>
      </w:r>
      <w:r w:rsidR="003021FA">
        <w:rPr>
          <w:rFonts w:eastAsiaTheme="minorEastAsia"/>
          <w:lang w:eastAsia="zh-CN"/>
        </w:rPr>
        <w:t xml:space="preserve">UE behavior would be quite different in these MTRP schemes. </w:t>
      </w:r>
      <w:r w:rsidR="00F13BC2">
        <w:rPr>
          <w:rFonts w:eastAsiaTheme="minorEastAsia"/>
          <w:lang w:eastAsia="zh-CN"/>
        </w:rPr>
        <w:t xml:space="preserve">Furthermore, </w:t>
      </w:r>
      <w:r w:rsidR="00F13BC2">
        <w:rPr>
          <w:rFonts w:eastAsiaTheme="minorEastAsia" w:hint="eastAsia"/>
          <w:lang w:eastAsia="zh-CN"/>
        </w:rPr>
        <w:t>f</w:t>
      </w:r>
      <w:r w:rsidR="00113BCA">
        <w:rPr>
          <w:rFonts w:eastAsiaTheme="minorEastAsia"/>
          <w:lang w:eastAsia="zh-CN"/>
        </w:rPr>
        <w:t xml:space="preserve">rom the perspective of cell handover, SFN transmission is suitable for the case where the high-speed train is moving fast under the TRPs. However, the high-speed train is not at </w:t>
      </w:r>
      <w:r w:rsidR="00942510">
        <w:rPr>
          <w:rFonts w:eastAsiaTheme="minorEastAsia"/>
          <w:lang w:eastAsia="zh-CN"/>
        </w:rPr>
        <w:t>a</w:t>
      </w:r>
      <w:r w:rsidR="00113BCA">
        <w:rPr>
          <w:rFonts w:eastAsiaTheme="minorEastAsia"/>
          <w:lang w:eastAsia="zh-CN"/>
        </w:rPr>
        <w:t xml:space="preserve"> high speed all the time. For instance, </w:t>
      </w:r>
      <w:r w:rsidR="00113BCA">
        <w:rPr>
          <w:rFonts w:eastAsiaTheme="minorEastAsia"/>
          <w:lang w:eastAsia="zh-CN"/>
        </w:rPr>
        <w:lastRenderedPageBreak/>
        <w:t>when the train slows down or even stops at the station, other transmission schemes might be more suitable</w:t>
      </w:r>
      <w:r w:rsidR="004D6274">
        <w:rPr>
          <w:rFonts w:eastAsiaTheme="minorEastAsia"/>
          <w:lang w:eastAsia="zh-CN"/>
        </w:rPr>
        <w:t xml:space="preserve"> for improving</w:t>
      </w:r>
      <w:r w:rsidR="00152056">
        <w:rPr>
          <w:rFonts w:eastAsiaTheme="minorEastAsia"/>
          <w:lang w:eastAsia="zh-CN"/>
        </w:rPr>
        <w:t xml:space="preserve"> </w:t>
      </w:r>
      <w:r w:rsidR="004D6274">
        <w:rPr>
          <w:rFonts w:eastAsiaTheme="minorEastAsia"/>
          <w:lang w:eastAsia="zh-CN"/>
        </w:rPr>
        <w:t>PDSCH throughput</w:t>
      </w:r>
      <w:r w:rsidR="00113BCA">
        <w:rPr>
          <w:rFonts w:eastAsiaTheme="minorEastAsia"/>
          <w:lang w:eastAsia="zh-CN"/>
        </w:rPr>
        <w:t>, e.g. scheme 1a in SDM manner. Therefore, the d</w:t>
      </w:r>
      <w:r w:rsidR="00113BCA" w:rsidRPr="005C7F1C">
        <w:rPr>
          <w:rFonts w:eastAsiaTheme="minorEastAsia"/>
          <w:lang w:eastAsia="zh-CN"/>
        </w:rPr>
        <w:t>ynamic switching</w:t>
      </w:r>
      <w:r w:rsidR="00113BCA">
        <w:rPr>
          <w:rFonts w:eastAsiaTheme="minorEastAsia"/>
          <w:lang w:eastAsia="zh-CN"/>
        </w:rPr>
        <w:t xml:space="preserve"> between SFN transmission and other transmission schemes </w:t>
      </w:r>
      <w:r w:rsidR="0035702E">
        <w:rPr>
          <w:rFonts w:eastAsiaTheme="minorEastAsia"/>
          <w:lang w:eastAsia="zh-CN"/>
        </w:rPr>
        <w:t>should be</w:t>
      </w:r>
      <w:r w:rsidR="00113BCA">
        <w:rPr>
          <w:rFonts w:eastAsiaTheme="minorEastAsia"/>
          <w:lang w:eastAsia="zh-CN"/>
        </w:rPr>
        <w:t xml:space="preserve"> </w:t>
      </w:r>
      <w:r w:rsidR="0035702E">
        <w:rPr>
          <w:rFonts w:eastAsiaTheme="minorEastAsia"/>
          <w:lang w:eastAsia="zh-CN"/>
        </w:rPr>
        <w:t>considered</w:t>
      </w:r>
      <w:r w:rsidR="00113BCA">
        <w:rPr>
          <w:rFonts w:eastAsiaTheme="minorEastAsia"/>
          <w:lang w:eastAsia="zh-CN"/>
        </w:rPr>
        <w:t xml:space="preserve">. </w:t>
      </w:r>
    </w:p>
    <w:p w14:paraId="46FF5119" w14:textId="7432A647" w:rsidR="006E0A7C" w:rsidRPr="004C3F8E" w:rsidRDefault="006E0A7C" w:rsidP="004C3F8E">
      <w:pPr>
        <w:pStyle w:val="proposal"/>
        <w:ind w:left="1134" w:hanging="1134"/>
        <w:rPr>
          <w:rFonts w:eastAsiaTheme="minorEastAsia"/>
        </w:rPr>
      </w:pPr>
      <w:r>
        <w:rPr>
          <w:rFonts w:eastAsiaTheme="minorEastAsia"/>
        </w:rPr>
        <w:t xml:space="preserve">Support dynamic </w:t>
      </w:r>
      <w:r w:rsidR="004415C1">
        <w:rPr>
          <w:rFonts w:eastAsiaTheme="minorEastAsia"/>
        </w:rPr>
        <w:t xml:space="preserve">switching </w:t>
      </w:r>
      <w:r w:rsidR="000459DD">
        <w:rPr>
          <w:rFonts w:eastAsiaTheme="minorEastAsia"/>
        </w:rPr>
        <w:t>between</w:t>
      </w:r>
      <w:r>
        <w:rPr>
          <w:rFonts w:eastAsiaTheme="minorEastAsia"/>
        </w:rPr>
        <w:t xml:space="preserve"> SFN transmission scheme</w:t>
      </w:r>
      <w:r w:rsidR="000459DD">
        <w:rPr>
          <w:rFonts w:eastAsiaTheme="minorEastAsia"/>
        </w:rPr>
        <w:t xml:space="preserve"> and non-SFN transmission scheme</w:t>
      </w:r>
      <w:r w:rsidR="002755AF">
        <w:rPr>
          <w:rFonts w:eastAsiaTheme="minorEastAsia"/>
        </w:rPr>
        <w:t>, at le</w:t>
      </w:r>
      <w:r w:rsidR="004415C1">
        <w:rPr>
          <w:rFonts w:eastAsiaTheme="minorEastAsia"/>
        </w:rPr>
        <w:t>a</w:t>
      </w:r>
      <w:r w:rsidR="002755AF">
        <w:rPr>
          <w:rFonts w:eastAsiaTheme="minorEastAsia"/>
        </w:rPr>
        <w:t>st scheme 1a.</w:t>
      </w:r>
    </w:p>
    <w:p w14:paraId="2C605067" w14:textId="117EC2AE" w:rsidR="00BF1D5B" w:rsidRDefault="00BF1D5B" w:rsidP="0065455F">
      <w:pPr>
        <w:pStyle w:val="proposal"/>
        <w:numPr>
          <w:ilvl w:val="0"/>
          <w:numId w:val="0"/>
        </w:numPr>
        <w:rPr>
          <w:rFonts w:eastAsiaTheme="minorEastAsia"/>
        </w:rPr>
      </w:pPr>
    </w:p>
    <w:p w14:paraId="39028DFC" w14:textId="6D181D83" w:rsidR="00D00787" w:rsidRPr="00D00787" w:rsidRDefault="00FE5818" w:rsidP="001B39FA">
      <w:pPr>
        <w:pStyle w:val="title2"/>
        <w:spacing w:before="120"/>
        <w:ind w:left="0" w:firstLine="0"/>
      </w:pPr>
      <w:r>
        <w:t xml:space="preserve">Further enhancement on </w:t>
      </w:r>
      <w:r w:rsidR="001B39FA">
        <w:t xml:space="preserve">HST-SFN </w:t>
      </w:r>
    </w:p>
    <w:p w14:paraId="63CD4E7E" w14:textId="0A310191" w:rsidR="001B39FA" w:rsidRDefault="00E95E06" w:rsidP="001B39FA">
      <w:pPr>
        <w:rPr>
          <w:rFonts w:eastAsiaTheme="minorEastAsia"/>
          <w:lang w:eastAsia="zh-CN"/>
        </w:rPr>
      </w:pPr>
      <w:r>
        <w:rPr>
          <w:rFonts w:eastAsiaTheme="minorEastAsia"/>
          <w:lang w:eastAsia="zh-CN"/>
        </w:rPr>
        <w:t xml:space="preserve">From the perspective of UE, the SFN channel is composed of </w:t>
      </w:r>
      <w:r w:rsidR="00925CCE">
        <w:rPr>
          <w:rFonts w:eastAsiaTheme="minorEastAsia"/>
          <w:lang w:eastAsia="zh-CN"/>
        </w:rPr>
        <w:t>multiple</w:t>
      </w:r>
      <w:r>
        <w:rPr>
          <w:rFonts w:eastAsiaTheme="minorEastAsia"/>
          <w:lang w:eastAsia="zh-CN"/>
        </w:rPr>
        <w:t xml:space="preserve"> </w:t>
      </w:r>
      <w:r w:rsidR="009B0D24">
        <w:rPr>
          <w:rFonts w:eastAsiaTheme="minorEastAsia"/>
          <w:lang w:eastAsia="zh-CN"/>
        </w:rPr>
        <w:t xml:space="preserve">TRPs’ </w:t>
      </w:r>
      <w:r>
        <w:rPr>
          <w:rFonts w:eastAsiaTheme="minorEastAsia"/>
          <w:lang w:eastAsia="zh-CN"/>
        </w:rPr>
        <w:t>channel</w:t>
      </w:r>
      <w:r w:rsidR="005D06DA">
        <w:rPr>
          <w:rFonts w:eastAsiaTheme="minorEastAsia"/>
          <w:lang w:eastAsia="zh-CN"/>
        </w:rPr>
        <w:t>s</w:t>
      </w:r>
      <w:r>
        <w:rPr>
          <w:rFonts w:eastAsiaTheme="minorEastAsia"/>
          <w:lang w:eastAsia="zh-CN"/>
        </w:rPr>
        <w:t xml:space="preserve"> with r</w:t>
      </w:r>
      <w:r w:rsidRPr="00E95E06">
        <w:rPr>
          <w:rFonts w:eastAsiaTheme="minorEastAsia"/>
          <w:lang w:eastAsia="zh-CN"/>
        </w:rPr>
        <w:t xml:space="preserve">espective </w:t>
      </w:r>
      <w:r>
        <w:rPr>
          <w:rFonts w:eastAsiaTheme="minorEastAsia"/>
          <w:lang w:eastAsia="zh-CN"/>
        </w:rPr>
        <w:t>receiv</w:t>
      </w:r>
      <w:r w:rsidR="00B373FF">
        <w:rPr>
          <w:rFonts w:eastAsiaTheme="minorEastAsia"/>
          <w:lang w:eastAsia="zh-CN"/>
        </w:rPr>
        <w:t>ed</w:t>
      </w:r>
      <w:r>
        <w:rPr>
          <w:rFonts w:eastAsiaTheme="minorEastAsia"/>
          <w:lang w:eastAsia="zh-CN"/>
        </w:rPr>
        <w:t xml:space="preserve"> </w:t>
      </w:r>
      <w:r w:rsidR="005D49E3">
        <w:rPr>
          <w:rFonts w:eastAsiaTheme="minorEastAsia"/>
          <w:lang w:eastAsia="zh-CN"/>
        </w:rPr>
        <w:t xml:space="preserve">path </w:t>
      </w:r>
      <w:r>
        <w:rPr>
          <w:rFonts w:eastAsiaTheme="minorEastAsia"/>
          <w:lang w:eastAsia="zh-CN"/>
        </w:rPr>
        <w:t>power and delay</w:t>
      </w:r>
      <w:r w:rsidR="00293165">
        <w:rPr>
          <w:rFonts w:eastAsiaTheme="minorEastAsia"/>
          <w:lang w:eastAsia="zh-CN"/>
        </w:rPr>
        <w:t>.</w:t>
      </w:r>
      <w:r w:rsidR="00051283">
        <w:rPr>
          <w:rFonts w:eastAsiaTheme="minorEastAsia"/>
          <w:lang w:eastAsia="zh-CN"/>
        </w:rPr>
        <w:t xml:space="preserve"> </w:t>
      </w:r>
      <w:r w:rsidR="00F56282">
        <w:rPr>
          <w:rFonts w:eastAsiaTheme="minorEastAsia"/>
          <w:lang w:eastAsia="zh-CN"/>
        </w:rPr>
        <w:t>W</w:t>
      </w:r>
      <w:r w:rsidR="00163FE0">
        <w:rPr>
          <w:rFonts w:eastAsiaTheme="minorEastAsia"/>
          <w:lang w:eastAsia="zh-CN"/>
        </w:rPr>
        <w:t>hen</w:t>
      </w:r>
      <w:r w:rsidR="008D6077">
        <w:rPr>
          <w:rFonts w:eastAsiaTheme="minorEastAsia"/>
          <w:lang w:eastAsia="zh-CN"/>
        </w:rPr>
        <w:t xml:space="preserve"> UE is located at the </w:t>
      </w:r>
      <w:r w:rsidR="00EC4097">
        <w:rPr>
          <w:rFonts w:eastAsiaTheme="minorEastAsia"/>
          <w:lang w:eastAsia="zh-CN"/>
        </w:rPr>
        <w:t>middle point of two TRPs</w:t>
      </w:r>
      <w:r w:rsidR="00751A25">
        <w:rPr>
          <w:rFonts w:eastAsiaTheme="minorEastAsia"/>
          <w:lang w:eastAsia="zh-CN"/>
        </w:rPr>
        <w:t xml:space="preserve">, </w:t>
      </w:r>
      <w:r w:rsidR="00B373FF">
        <w:rPr>
          <w:rFonts w:eastAsiaTheme="minorEastAsia"/>
          <w:lang w:eastAsia="zh-CN"/>
        </w:rPr>
        <w:t xml:space="preserve">the </w:t>
      </w:r>
      <w:r w:rsidR="00EB2195">
        <w:rPr>
          <w:rFonts w:eastAsiaTheme="minorEastAsia"/>
          <w:lang w:eastAsia="zh-CN"/>
        </w:rPr>
        <w:t xml:space="preserve">signals transmitted from two TRPs have the same path power and delay, but different </w:t>
      </w:r>
      <w:r w:rsidR="00376500">
        <w:rPr>
          <w:rFonts w:eastAsiaTheme="minorEastAsia"/>
          <w:lang w:eastAsia="zh-CN"/>
        </w:rPr>
        <w:t xml:space="preserve">arrival </w:t>
      </w:r>
      <w:r w:rsidR="00EB2195">
        <w:rPr>
          <w:rFonts w:eastAsiaTheme="minorEastAsia"/>
          <w:lang w:eastAsia="zh-CN"/>
        </w:rPr>
        <w:t>phase</w:t>
      </w:r>
      <w:r w:rsidR="00CE362E">
        <w:rPr>
          <w:rFonts w:eastAsiaTheme="minorEastAsia"/>
          <w:lang w:eastAsia="zh-CN"/>
        </w:rPr>
        <w:t>s</w:t>
      </w:r>
      <w:r w:rsidR="00405A19">
        <w:rPr>
          <w:rFonts w:eastAsiaTheme="minorEastAsia"/>
          <w:lang w:eastAsia="zh-CN"/>
        </w:rPr>
        <w:t>.</w:t>
      </w:r>
      <w:r w:rsidR="00EA0723">
        <w:rPr>
          <w:rFonts w:eastAsiaTheme="minorEastAsia"/>
          <w:lang w:eastAsia="zh-CN"/>
        </w:rPr>
        <w:t xml:space="preserve"> Therefore, </w:t>
      </w:r>
      <w:r w:rsidR="00EC4097">
        <w:rPr>
          <w:rFonts w:eastAsiaTheme="minorEastAsia"/>
          <w:lang w:eastAsia="zh-CN"/>
        </w:rPr>
        <w:t>t</w:t>
      </w:r>
      <w:r w:rsidR="00EC4097" w:rsidRPr="00EC4097">
        <w:rPr>
          <w:rFonts w:eastAsiaTheme="minorEastAsia"/>
          <w:lang w:eastAsia="zh-CN"/>
        </w:rPr>
        <w:t>wo TRP’s SFN signals might cancel out with each other</w:t>
      </w:r>
      <w:r w:rsidR="00EC4097">
        <w:rPr>
          <w:rFonts w:eastAsiaTheme="minorEastAsia"/>
          <w:lang w:eastAsia="zh-CN"/>
        </w:rPr>
        <w:t xml:space="preserve"> at the middle point of two TRPs</w:t>
      </w:r>
      <w:r w:rsidR="00473CDB">
        <w:rPr>
          <w:rFonts w:eastAsiaTheme="minorEastAsia"/>
          <w:lang w:eastAsia="zh-CN"/>
        </w:rPr>
        <w:t xml:space="preserve"> as shown in Figure 10</w:t>
      </w:r>
      <w:r w:rsidR="005D6F7D">
        <w:rPr>
          <w:rFonts w:eastAsiaTheme="minorEastAsia"/>
          <w:lang w:eastAsia="zh-CN"/>
        </w:rPr>
        <w:t xml:space="preserve">, result in the low SNR of received signals. That would cause the degradation of </w:t>
      </w:r>
      <w:r w:rsidR="00956982">
        <w:rPr>
          <w:rFonts w:eastAsiaTheme="minorEastAsia"/>
          <w:lang w:eastAsia="zh-CN"/>
        </w:rPr>
        <w:t xml:space="preserve">UE </w:t>
      </w:r>
      <w:r w:rsidR="005D6F7D">
        <w:rPr>
          <w:rFonts w:eastAsiaTheme="minorEastAsia"/>
          <w:lang w:eastAsia="zh-CN"/>
        </w:rPr>
        <w:t>demodulation performance</w:t>
      </w:r>
      <w:r w:rsidR="00956982">
        <w:rPr>
          <w:rFonts w:eastAsiaTheme="minorEastAsia"/>
          <w:lang w:eastAsia="zh-CN"/>
        </w:rPr>
        <w:t xml:space="preserve">. </w:t>
      </w:r>
      <w:r w:rsidR="00984787">
        <w:rPr>
          <w:rFonts w:eastAsiaTheme="minorEastAsia"/>
          <w:lang w:eastAsia="zh-CN"/>
        </w:rPr>
        <w:t xml:space="preserve">To solve the above problem, </w:t>
      </w:r>
      <w:r w:rsidR="00F73256">
        <w:rPr>
          <w:rFonts w:eastAsiaTheme="minorEastAsia"/>
          <w:lang w:eastAsia="zh-CN"/>
        </w:rPr>
        <w:t xml:space="preserve">a </w:t>
      </w:r>
      <w:r w:rsidR="00984787">
        <w:rPr>
          <w:rFonts w:eastAsiaTheme="minorEastAsia"/>
          <w:lang w:eastAsia="zh-CN"/>
        </w:rPr>
        <w:t>small delay CDD can be introduced</w:t>
      </w:r>
      <w:r w:rsidR="00F73256">
        <w:rPr>
          <w:rFonts w:eastAsiaTheme="minorEastAsia"/>
          <w:lang w:eastAsia="zh-CN"/>
        </w:rPr>
        <w:t xml:space="preserve"> in a certain TRP.</w:t>
      </w:r>
      <w:r w:rsidR="008210C7">
        <w:rPr>
          <w:rFonts w:eastAsiaTheme="minorEastAsia"/>
          <w:lang w:eastAsia="zh-CN"/>
        </w:rPr>
        <w:t xml:space="preserve"> </w:t>
      </w:r>
      <w:r w:rsidR="002D5098">
        <w:rPr>
          <w:rFonts w:eastAsiaTheme="minorEastAsia"/>
          <w:lang w:eastAsia="zh-CN"/>
        </w:rPr>
        <w:t xml:space="preserve">For instance, CDD with the length of CP/16 can be added before signals transmitted from </w:t>
      </w:r>
      <w:r w:rsidR="00A654B1">
        <w:rPr>
          <w:rFonts w:eastAsiaTheme="minorEastAsia"/>
          <w:lang w:eastAsia="zh-CN"/>
        </w:rPr>
        <w:t xml:space="preserve">the second </w:t>
      </w:r>
      <w:r w:rsidR="002D5098">
        <w:rPr>
          <w:rFonts w:eastAsiaTheme="minorEastAsia"/>
          <w:lang w:eastAsia="zh-CN"/>
        </w:rPr>
        <w:t>TRP</w:t>
      </w:r>
      <w:r w:rsidR="00D52547">
        <w:rPr>
          <w:rFonts w:eastAsiaTheme="minorEastAsia"/>
          <w:lang w:eastAsia="zh-CN"/>
        </w:rPr>
        <w:t>.</w:t>
      </w:r>
      <w:r w:rsidR="00AD0111">
        <w:rPr>
          <w:rFonts w:eastAsiaTheme="minorEastAsia"/>
          <w:lang w:eastAsia="zh-CN"/>
        </w:rPr>
        <w:t xml:space="preserve"> </w:t>
      </w:r>
      <w:r w:rsidR="00181114">
        <w:rPr>
          <w:rFonts w:eastAsiaTheme="minorEastAsia"/>
          <w:lang w:eastAsia="zh-CN"/>
        </w:rPr>
        <w:t>After that, the relative delay of two LOS path</w:t>
      </w:r>
      <w:r w:rsidR="007A7B5D">
        <w:rPr>
          <w:rFonts w:eastAsiaTheme="minorEastAsia"/>
          <w:lang w:eastAsia="zh-CN"/>
        </w:rPr>
        <w:t>s</w:t>
      </w:r>
      <w:r w:rsidR="00181114">
        <w:rPr>
          <w:rFonts w:eastAsiaTheme="minorEastAsia"/>
          <w:lang w:eastAsia="zh-CN"/>
        </w:rPr>
        <w:t xml:space="preserve"> in the received SFN signal would be </w:t>
      </w:r>
      <w:r w:rsidR="00D92A68">
        <w:rPr>
          <w:rFonts w:eastAsiaTheme="minorEastAsia"/>
          <w:lang w:eastAsia="zh-CN"/>
        </w:rPr>
        <w:t>nearly</w:t>
      </w:r>
      <w:r w:rsidR="00181114">
        <w:rPr>
          <w:rFonts w:eastAsiaTheme="minorEastAsia"/>
          <w:lang w:eastAsia="zh-CN"/>
        </w:rPr>
        <w:t xml:space="preserve"> CP/16</w:t>
      </w:r>
      <w:r w:rsidR="00CF38F8">
        <w:rPr>
          <w:rFonts w:eastAsiaTheme="minorEastAsia"/>
          <w:lang w:eastAsia="zh-CN"/>
        </w:rPr>
        <w:t>, which can e</w:t>
      </w:r>
      <w:r w:rsidR="00CF38F8" w:rsidRPr="00CF38F8">
        <w:rPr>
          <w:rFonts w:eastAsiaTheme="minorEastAsia"/>
          <w:lang w:eastAsia="zh-CN"/>
        </w:rPr>
        <w:t>ffectively</w:t>
      </w:r>
      <w:r w:rsidR="00360DE9">
        <w:rPr>
          <w:rFonts w:eastAsiaTheme="minorEastAsia"/>
          <w:lang w:eastAsia="zh-CN"/>
        </w:rPr>
        <w:t xml:space="preserve"> avoid SFN signals to cancel out with each out.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2"/>
        <w:gridCol w:w="3025"/>
      </w:tblGrid>
      <w:tr w:rsidR="00F908A9" w14:paraId="3A55E42B" w14:textId="77777777" w:rsidTr="000B2555">
        <w:tc>
          <w:tcPr>
            <w:tcW w:w="3023" w:type="dxa"/>
          </w:tcPr>
          <w:p w14:paraId="7B8858C6" w14:textId="77777777" w:rsidR="00F908A9" w:rsidRDefault="00F908A9" w:rsidP="001B39FA">
            <w:pPr>
              <w:rPr>
                <w:rFonts w:eastAsiaTheme="minorEastAsia"/>
                <w:lang w:eastAsia="zh-CN"/>
              </w:rPr>
            </w:pPr>
            <w:r w:rsidRPr="00F908A9">
              <w:rPr>
                <w:rFonts w:eastAsiaTheme="minorEastAsia"/>
                <w:noProof/>
                <w:lang w:eastAsia="zh-CN"/>
              </w:rPr>
              <w:drawing>
                <wp:inline distT="0" distB="0" distL="0" distR="0" wp14:anchorId="2AA21A8F" wp14:editId="0128F839">
                  <wp:extent cx="1929309" cy="144820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7069" cy="1484057"/>
                          </a:xfrm>
                          <a:prstGeom prst="rect">
                            <a:avLst/>
                          </a:prstGeom>
                          <a:noFill/>
                          <a:ln>
                            <a:noFill/>
                          </a:ln>
                        </pic:spPr>
                      </pic:pic>
                    </a:graphicData>
                  </a:graphic>
                </wp:inline>
              </w:drawing>
            </w:r>
          </w:p>
          <w:p w14:paraId="7F667F33" w14:textId="528668BD" w:rsidR="00F908A9" w:rsidRPr="00F908A9" w:rsidRDefault="00F908A9" w:rsidP="00F908A9">
            <w:pPr>
              <w:jc w:val="center"/>
              <w:rPr>
                <w:rFonts w:eastAsiaTheme="minorEastAsia"/>
                <w:sz w:val="16"/>
                <w:szCs w:val="16"/>
                <w:lang w:eastAsia="zh-CN"/>
              </w:rPr>
            </w:pPr>
            <w:r w:rsidRPr="00F908A9">
              <w:rPr>
                <w:rFonts w:eastAsiaTheme="minorEastAsia" w:hint="eastAsia"/>
                <w:sz w:val="16"/>
                <w:szCs w:val="16"/>
                <w:lang w:eastAsia="zh-CN"/>
              </w:rPr>
              <w:t>a)</w:t>
            </w:r>
            <w:r w:rsidRPr="00F908A9">
              <w:rPr>
                <w:rFonts w:eastAsiaTheme="minorEastAsia"/>
                <w:sz w:val="16"/>
                <w:szCs w:val="16"/>
                <w:lang w:eastAsia="zh-CN"/>
              </w:rPr>
              <w:t xml:space="preserve"> </w:t>
            </w:r>
            <w:r>
              <w:rPr>
                <w:rFonts w:eastAsiaTheme="minorEastAsia"/>
                <w:sz w:val="16"/>
                <w:szCs w:val="16"/>
                <w:lang w:eastAsia="zh-CN"/>
              </w:rPr>
              <w:t xml:space="preserve">Channel of </w:t>
            </w:r>
            <w:r w:rsidRPr="00F908A9">
              <w:rPr>
                <w:rFonts w:eastAsiaTheme="minorEastAsia"/>
                <w:sz w:val="16"/>
                <w:szCs w:val="16"/>
                <w:lang w:eastAsia="zh-CN"/>
              </w:rPr>
              <w:t>TRP1</w:t>
            </w:r>
          </w:p>
        </w:tc>
        <w:tc>
          <w:tcPr>
            <w:tcW w:w="3022" w:type="dxa"/>
          </w:tcPr>
          <w:p w14:paraId="71467584" w14:textId="77777777" w:rsidR="00F908A9" w:rsidRDefault="00F908A9" w:rsidP="001B39FA">
            <w:pPr>
              <w:rPr>
                <w:rFonts w:eastAsiaTheme="minorEastAsia"/>
                <w:lang w:eastAsia="zh-CN"/>
              </w:rPr>
            </w:pPr>
            <w:r w:rsidRPr="00F908A9">
              <w:rPr>
                <w:rFonts w:eastAsiaTheme="minorEastAsia"/>
                <w:noProof/>
                <w:lang w:eastAsia="zh-CN"/>
              </w:rPr>
              <w:drawing>
                <wp:inline distT="0" distB="0" distL="0" distR="0" wp14:anchorId="01303153" wp14:editId="64CC935E">
                  <wp:extent cx="1929106" cy="144805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62687" cy="1473261"/>
                          </a:xfrm>
                          <a:prstGeom prst="rect">
                            <a:avLst/>
                          </a:prstGeom>
                          <a:noFill/>
                          <a:ln>
                            <a:noFill/>
                          </a:ln>
                        </pic:spPr>
                      </pic:pic>
                    </a:graphicData>
                  </a:graphic>
                </wp:inline>
              </w:drawing>
            </w:r>
          </w:p>
          <w:p w14:paraId="1A2ABC45" w14:textId="1BF2934A" w:rsidR="00F908A9" w:rsidRPr="00F908A9" w:rsidRDefault="00F908A9" w:rsidP="00F908A9">
            <w:pPr>
              <w:jc w:val="center"/>
              <w:rPr>
                <w:rFonts w:eastAsiaTheme="minorEastAsia"/>
                <w:sz w:val="16"/>
                <w:szCs w:val="16"/>
                <w:lang w:eastAsia="zh-CN"/>
              </w:rPr>
            </w:pPr>
            <w:r w:rsidRPr="00F908A9">
              <w:rPr>
                <w:rFonts w:eastAsiaTheme="minorEastAsia"/>
                <w:sz w:val="16"/>
                <w:szCs w:val="16"/>
                <w:lang w:eastAsia="zh-CN"/>
              </w:rPr>
              <w:t>b</w:t>
            </w:r>
            <w:r w:rsidRPr="00F908A9">
              <w:rPr>
                <w:rFonts w:eastAsiaTheme="minorEastAsia" w:hint="eastAsia"/>
                <w:sz w:val="16"/>
                <w:szCs w:val="16"/>
                <w:lang w:eastAsia="zh-CN"/>
              </w:rPr>
              <w:t>)</w:t>
            </w:r>
            <w:r w:rsidRPr="00F908A9">
              <w:rPr>
                <w:rFonts w:eastAsiaTheme="minorEastAsia"/>
                <w:sz w:val="16"/>
                <w:szCs w:val="16"/>
                <w:lang w:eastAsia="zh-CN"/>
              </w:rPr>
              <w:t xml:space="preserve"> </w:t>
            </w:r>
            <w:r>
              <w:rPr>
                <w:rFonts w:eastAsiaTheme="minorEastAsia"/>
                <w:sz w:val="16"/>
                <w:szCs w:val="16"/>
                <w:lang w:eastAsia="zh-CN"/>
              </w:rPr>
              <w:t xml:space="preserve">Channel of </w:t>
            </w:r>
            <w:r w:rsidRPr="00F908A9">
              <w:rPr>
                <w:rFonts w:eastAsiaTheme="minorEastAsia"/>
                <w:sz w:val="16"/>
                <w:szCs w:val="16"/>
                <w:lang w:eastAsia="zh-CN"/>
              </w:rPr>
              <w:t>TRP2</w:t>
            </w:r>
          </w:p>
        </w:tc>
        <w:tc>
          <w:tcPr>
            <w:tcW w:w="3025" w:type="dxa"/>
          </w:tcPr>
          <w:p w14:paraId="0EEC087F" w14:textId="77777777" w:rsidR="00F908A9" w:rsidRDefault="00F908A9" w:rsidP="001B39FA">
            <w:pPr>
              <w:rPr>
                <w:rFonts w:eastAsiaTheme="minorEastAsia"/>
                <w:lang w:eastAsia="zh-CN"/>
              </w:rPr>
            </w:pPr>
            <w:r w:rsidRPr="00F908A9">
              <w:rPr>
                <w:rFonts w:eastAsiaTheme="minorEastAsia"/>
                <w:noProof/>
                <w:lang w:eastAsia="zh-CN"/>
              </w:rPr>
              <w:drawing>
                <wp:inline distT="0" distB="0" distL="0" distR="0" wp14:anchorId="7EB6CD80" wp14:editId="7CBFC053">
                  <wp:extent cx="1931093" cy="1447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1093" cy="1447200"/>
                          </a:xfrm>
                          <a:prstGeom prst="rect">
                            <a:avLst/>
                          </a:prstGeom>
                          <a:noFill/>
                          <a:ln>
                            <a:noFill/>
                          </a:ln>
                        </pic:spPr>
                      </pic:pic>
                    </a:graphicData>
                  </a:graphic>
                </wp:inline>
              </w:drawing>
            </w:r>
          </w:p>
          <w:p w14:paraId="7485568A" w14:textId="4157FAA6" w:rsidR="00F908A9" w:rsidRPr="00F908A9" w:rsidRDefault="00F908A9" w:rsidP="00F908A9">
            <w:pPr>
              <w:jc w:val="center"/>
              <w:rPr>
                <w:rFonts w:eastAsiaTheme="minorEastAsia"/>
                <w:sz w:val="16"/>
                <w:szCs w:val="16"/>
                <w:lang w:eastAsia="zh-CN"/>
              </w:rPr>
            </w:pPr>
            <w:r w:rsidRPr="00F908A9">
              <w:rPr>
                <w:rFonts w:eastAsiaTheme="minorEastAsia"/>
                <w:sz w:val="16"/>
                <w:szCs w:val="16"/>
                <w:lang w:eastAsia="zh-CN"/>
              </w:rPr>
              <w:t>c</w:t>
            </w:r>
            <w:r w:rsidRPr="00F908A9">
              <w:rPr>
                <w:rFonts w:eastAsiaTheme="minorEastAsia" w:hint="eastAsia"/>
                <w:sz w:val="16"/>
                <w:szCs w:val="16"/>
                <w:lang w:eastAsia="zh-CN"/>
              </w:rPr>
              <w:t>)</w:t>
            </w:r>
            <w:r w:rsidRPr="00F908A9">
              <w:rPr>
                <w:rFonts w:eastAsiaTheme="minorEastAsia"/>
                <w:sz w:val="16"/>
                <w:szCs w:val="16"/>
                <w:lang w:eastAsia="zh-CN"/>
              </w:rPr>
              <w:t xml:space="preserve"> Composed </w:t>
            </w:r>
            <w:r w:rsidR="00D851BD">
              <w:rPr>
                <w:rFonts w:eastAsiaTheme="minorEastAsia"/>
                <w:sz w:val="16"/>
                <w:szCs w:val="16"/>
                <w:lang w:eastAsia="zh-CN"/>
              </w:rPr>
              <w:t xml:space="preserve">SFN </w:t>
            </w:r>
            <w:r w:rsidRPr="00F908A9">
              <w:rPr>
                <w:rFonts w:eastAsiaTheme="minorEastAsia"/>
                <w:sz w:val="16"/>
                <w:szCs w:val="16"/>
                <w:lang w:eastAsia="zh-CN"/>
              </w:rPr>
              <w:t>channel</w:t>
            </w:r>
            <w:r>
              <w:rPr>
                <w:rFonts w:eastAsiaTheme="minorEastAsia"/>
                <w:sz w:val="16"/>
                <w:szCs w:val="16"/>
                <w:lang w:eastAsia="zh-CN"/>
              </w:rPr>
              <w:t xml:space="preserve"> at the UE side</w:t>
            </w:r>
          </w:p>
        </w:tc>
      </w:tr>
    </w:tbl>
    <w:p w14:paraId="7E1ABAEE" w14:textId="47FA2884" w:rsidR="000B2555" w:rsidRDefault="00827976" w:rsidP="000B2555">
      <w:pPr>
        <w:pStyle w:val="figure"/>
        <w:spacing w:before="120"/>
      </w:pPr>
      <w:r w:rsidRPr="00827976">
        <w:t xml:space="preserve">TRP’s </w:t>
      </w:r>
      <w:r>
        <w:t>channel</w:t>
      </w:r>
      <w:r w:rsidRPr="00827976">
        <w:t xml:space="preserve"> cance</w:t>
      </w:r>
      <w:r>
        <w:t>ling</w:t>
      </w:r>
      <w:r w:rsidRPr="00827976">
        <w:t xml:space="preserve"> out with each other</w:t>
      </w:r>
      <w:r w:rsidR="003D7605">
        <w:t xml:space="preserve"> </w:t>
      </w:r>
      <w:r w:rsidR="00335688">
        <w:t xml:space="preserve">when UE is located at </w:t>
      </w:r>
      <w:r w:rsidR="00991623">
        <w:t>3</w:t>
      </w:r>
      <w:r w:rsidR="00335688">
        <w:t>50m</w:t>
      </w:r>
    </w:p>
    <w:p w14:paraId="2AA91017" w14:textId="2DFEE303" w:rsidR="00CC63B7" w:rsidRDefault="00874470" w:rsidP="001B39FA">
      <w:pPr>
        <w:rPr>
          <w:rFonts w:eastAsiaTheme="minorEastAsia"/>
          <w:lang w:eastAsia="zh-CN"/>
        </w:rPr>
      </w:pPr>
      <w:r>
        <w:rPr>
          <w:rFonts w:eastAsiaTheme="minorEastAsia"/>
          <w:lang w:eastAsia="zh-CN"/>
        </w:rPr>
        <w:t xml:space="preserve">Besides, </w:t>
      </w:r>
      <w:r w:rsidR="00CC1E0D">
        <w:rPr>
          <w:rFonts w:eastAsiaTheme="minorEastAsia"/>
          <w:lang w:eastAsia="zh-CN"/>
        </w:rPr>
        <w:t xml:space="preserve">when UE is </w:t>
      </w:r>
      <w:r w:rsidR="0003281F">
        <w:rPr>
          <w:rFonts w:eastAsiaTheme="minorEastAsia"/>
          <w:lang w:eastAsia="zh-CN"/>
        </w:rPr>
        <w:t>at</w:t>
      </w:r>
      <w:r w:rsidR="00514C61">
        <w:rPr>
          <w:rFonts w:eastAsiaTheme="minorEastAsia"/>
          <w:lang w:eastAsia="zh-CN"/>
        </w:rPr>
        <w:t xml:space="preserve"> other </w:t>
      </w:r>
      <w:r w:rsidR="005D7747">
        <w:rPr>
          <w:rFonts w:eastAsiaTheme="minorEastAsia"/>
          <w:lang w:eastAsia="zh-CN"/>
        </w:rPr>
        <w:t>location</w:t>
      </w:r>
      <w:r w:rsidR="00C939A2">
        <w:rPr>
          <w:rFonts w:eastAsiaTheme="minorEastAsia"/>
          <w:lang w:eastAsia="zh-CN"/>
        </w:rPr>
        <w:t>s</w:t>
      </w:r>
      <w:r w:rsidR="005D7747">
        <w:rPr>
          <w:rFonts w:eastAsiaTheme="minorEastAsia"/>
          <w:lang w:eastAsia="zh-CN"/>
        </w:rPr>
        <w:t xml:space="preserve"> where the power of signals</w:t>
      </w:r>
      <w:r w:rsidR="00EA46F4">
        <w:rPr>
          <w:rFonts w:eastAsiaTheme="minorEastAsia"/>
          <w:lang w:eastAsia="zh-CN"/>
        </w:rPr>
        <w:t xml:space="preserve"> from two TRPs</w:t>
      </w:r>
      <w:r w:rsidR="005D7747">
        <w:rPr>
          <w:rFonts w:eastAsiaTheme="minorEastAsia"/>
          <w:lang w:eastAsia="zh-CN"/>
        </w:rPr>
        <w:t xml:space="preserve"> is </w:t>
      </w:r>
      <w:r w:rsidR="00D4647B">
        <w:rPr>
          <w:rFonts w:eastAsiaTheme="minorEastAsia"/>
          <w:lang w:eastAsia="zh-CN"/>
        </w:rPr>
        <w:t>similar</w:t>
      </w:r>
      <w:r w:rsidR="005D7747">
        <w:rPr>
          <w:rFonts w:eastAsiaTheme="minorEastAsia"/>
          <w:lang w:eastAsia="zh-CN"/>
        </w:rPr>
        <w:t xml:space="preserve">, but the </w:t>
      </w:r>
      <w:r w:rsidR="00D00787">
        <w:rPr>
          <w:rFonts w:eastAsiaTheme="minorEastAsia"/>
          <w:lang w:eastAsia="zh-CN"/>
        </w:rPr>
        <w:t>path delay difference</w:t>
      </w:r>
      <w:r w:rsidR="00EA46F4">
        <w:rPr>
          <w:rFonts w:eastAsiaTheme="minorEastAsia"/>
          <w:lang w:eastAsia="zh-CN"/>
        </w:rPr>
        <w:t xml:space="preserve"> is </w:t>
      </w:r>
      <w:r w:rsidR="00CE0635">
        <w:rPr>
          <w:rFonts w:eastAsiaTheme="minorEastAsia"/>
          <w:lang w:eastAsia="zh-CN"/>
        </w:rPr>
        <w:t xml:space="preserve">relatively large, the frequency-domain SFN channel </w:t>
      </w:r>
      <w:r w:rsidR="00CC1E0D">
        <w:rPr>
          <w:rFonts w:eastAsiaTheme="minorEastAsia"/>
          <w:lang w:eastAsia="zh-CN"/>
        </w:rPr>
        <w:t xml:space="preserve">would </w:t>
      </w:r>
      <w:r w:rsidR="00622A11" w:rsidRPr="00622A11">
        <w:rPr>
          <w:rFonts w:eastAsiaTheme="minorEastAsia"/>
          <w:lang w:eastAsia="zh-CN"/>
        </w:rPr>
        <w:t>experience deep and more frequent fading</w:t>
      </w:r>
      <w:r w:rsidR="009D07DF">
        <w:rPr>
          <w:rFonts w:eastAsiaTheme="minorEastAsia"/>
          <w:lang w:eastAsia="zh-CN"/>
        </w:rPr>
        <w:t xml:space="preserve"> as shown in Figure 11</w:t>
      </w:r>
      <w:r w:rsidR="00622A11">
        <w:rPr>
          <w:rFonts w:eastAsiaTheme="minorEastAsia"/>
          <w:lang w:eastAsia="zh-CN"/>
        </w:rPr>
        <w:t xml:space="preserve">. That would also </w:t>
      </w:r>
      <w:r w:rsidR="00C870CA">
        <w:rPr>
          <w:rFonts w:eastAsiaTheme="minorEastAsia"/>
          <w:lang w:eastAsia="zh-CN"/>
        </w:rPr>
        <w:t>cause</w:t>
      </w:r>
      <w:r w:rsidR="00622A11">
        <w:rPr>
          <w:rFonts w:eastAsiaTheme="minorEastAsia"/>
          <w:lang w:eastAsia="zh-CN"/>
        </w:rPr>
        <w:t xml:space="preserve"> the </w:t>
      </w:r>
      <w:r w:rsidR="00622A11" w:rsidRPr="00622A11">
        <w:rPr>
          <w:rFonts w:eastAsiaTheme="minorEastAsia"/>
          <w:lang w:eastAsia="zh-CN"/>
        </w:rPr>
        <w:t>performance degradation of SFN transmission</w:t>
      </w:r>
      <w:r w:rsidR="0071034C">
        <w:rPr>
          <w:rFonts w:eastAsiaTheme="minorEastAsia"/>
          <w:lang w:eastAsia="zh-CN"/>
        </w:rPr>
        <w:t>.</w:t>
      </w:r>
      <w:r w:rsidR="00D00787">
        <w:rPr>
          <w:rFonts w:eastAsiaTheme="minorEastAsia"/>
          <w:lang w:eastAsia="zh-CN"/>
        </w:rPr>
        <w:t xml:space="preserve"> </w:t>
      </w:r>
      <w:r w:rsidR="00596119">
        <w:rPr>
          <w:rFonts w:eastAsiaTheme="minorEastAsia"/>
          <w:lang w:eastAsia="zh-CN"/>
        </w:rPr>
        <w:t>In this case, s</w:t>
      </w:r>
      <w:r w:rsidR="00D00787">
        <w:rPr>
          <w:rFonts w:eastAsiaTheme="minorEastAsia"/>
          <w:lang w:eastAsia="zh-CN"/>
        </w:rPr>
        <w:t>mall delay CDD can also be used to reduce the path delay difference between two TRPs’ SFN signal</w:t>
      </w:r>
      <w:r w:rsidR="001C4AA1">
        <w:rPr>
          <w:rFonts w:eastAsiaTheme="minorEastAsia"/>
          <w:lang w:eastAsia="zh-CN"/>
        </w:rPr>
        <w:t>,</w:t>
      </w:r>
      <w:r w:rsidR="00243CA6">
        <w:rPr>
          <w:rFonts w:eastAsiaTheme="minorEastAsia"/>
          <w:lang w:eastAsia="zh-CN"/>
        </w:rPr>
        <w:t xml:space="preserve"> </w:t>
      </w:r>
      <w:r w:rsidR="001C4AA1">
        <w:rPr>
          <w:rFonts w:eastAsiaTheme="minorEastAsia"/>
          <w:lang w:eastAsia="zh-CN"/>
        </w:rPr>
        <w:t>which can</w:t>
      </w:r>
      <w:r w:rsidR="00B00874">
        <w:rPr>
          <w:rFonts w:eastAsiaTheme="minorEastAsia"/>
          <w:lang w:eastAsia="zh-CN"/>
        </w:rPr>
        <w:t xml:space="preserve"> inhibit the</w:t>
      </w:r>
      <w:r w:rsidR="00B00874" w:rsidRPr="00B00874">
        <w:rPr>
          <w:rFonts w:eastAsiaTheme="minorEastAsia"/>
          <w:lang w:eastAsia="zh-CN"/>
        </w:rPr>
        <w:t xml:space="preserve"> deep and frequent fading of the compos</w:t>
      </w:r>
      <w:r w:rsidR="00A54C23">
        <w:rPr>
          <w:rFonts w:eastAsiaTheme="minorEastAsia"/>
          <w:lang w:eastAsia="zh-CN"/>
        </w:rPr>
        <w:t>it</w:t>
      </w:r>
      <w:r w:rsidR="00B00874" w:rsidRPr="00B00874">
        <w:rPr>
          <w:rFonts w:eastAsiaTheme="minorEastAsia"/>
          <w:lang w:eastAsia="zh-CN"/>
        </w:rPr>
        <w:t>ed SFN channel</w:t>
      </w:r>
      <w:r w:rsidR="00B00874">
        <w:rPr>
          <w:rFonts w:eastAsiaTheme="minorEastAsia"/>
          <w:lang w:eastAsia="zh-CN"/>
        </w:rPr>
        <w:t xml:space="preserve"> at the UE side</w:t>
      </w:r>
      <w:r w:rsidR="00D00787">
        <w:rPr>
          <w:rFonts w:eastAsiaTheme="minorEastAsia"/>
          <w:lang w:eastAsia="zh-CN"/>
        </w:rPr>
        <w:t>.</w:t>
      </w:r>
      <w:r w:rsidR="00596119">
        <w:rPr>
          <w:rFonts w:eastAsiaTheme="minorEastAsia"/>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9"/>
        <w:gridCol w:w="3012"/>
        <w:gridCol w:w="3029"/>
      </w:tblGrid>
      <w:tr w:rsidR="00E81433" w:rsidRPr="00F908A9" w14:paraId="1114F787" w14:textId="77777777" w:rsidTr="00750FCC">
        <w:tc>
          <w:tcPr>
            <w:tcW w:w="3029" w:type="dxa"/>
          </w:tcPr>
          <w:p w14:paraId="7405BC33" w14:textId="75F43FFB" w:rsidR="00391D6D" w:rsidRDefault="00E81433" w:rsidP="000443D4">
            <w:pPr>
              <w:rPr>
                <w:rFonts w:eastAsiaTheme="minorEastAsia"/>
                <w:lang w:eastAsia="zh-CN"/>
              </w:rPr>
            </w:pPr>
            <w:r w:rsidRPr="00E81433">
              <w:rPr>
                <w:rFonts w:eastAsiaTheme="minorEastAsia"/>
                <w:noProof/>
                <w:lang w:eastAsia="zh-CN"/>
              </w:rPr>
              <w:drawing>
                <wp:inline distT="0" distB="0" distL="0" distR="0" wp14:anchorId="2CE4EBE9" wp14:editId="5BFB1524">
                  <wp:extent cx="1964667" cy="147263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6251" cy="1488812"/>
                          </a:xfrm>
                          <a:prstGeom prst="rect">
                            <a:avLst/>
                          </a:prstGeom>
                          <a:noFill/>
                          <a:ln>
                            <a:noFill/>
                          </a:ln>
                        </pic:spPr>
                      </pic:pic>
                    </a:graphicData>
                  </a:graphic>
                </wp:inline>
              </w:drawing>
            </w:r>
          </w:p>
          <w:p w14:paraId="1B11EEB6" w14:textId="77777777" w:rsidR="00391D6D" w:rsidRPr="00F908A9" w:rsidRDefault="00391D6D" w:rsidP="000443D4">
            <w:pPr>
              <w:jc w:val="center"/>
              <w:rPr>
                <w:rFonts w:eastAsiaTheme="minorEastAsia"/>
                <w:sz w:val="16"/>
                <w:szCs w:val="16"/>
                <w:lang w:eastAsia="zh-CN"/>
              </w:rPr>
            </w:pPr>
            <w:r w:rsidRPr="00F908A9">
              <w:rPr>
                <w:rFonts w:eastAsiaTheme="minorEastAsia" w:hint="eastAsia"/>
                <w:sz w:val="16"/>
                <w:szCs w:val="16"/>
                <w:lang w:eastAsia="zh-CN"/>
              </w:rPr>
              <w:t>a)</w:t>
            </w:r>
            <w:r w:rsidRPr="00F908A9">
              <w:rPr>
                <w:rFonts w:eastAsiaTheme="minorEastAsia"/>
                <w:sz w:val="16"/>
                <w:szCs w:val="16"/>
                <w:lang w:eastAsia="zh-CN"/>
              </w:rPr>
              <w:t xml:space="preserve"> </w:t>
            </w:r>
            <w:r>
              <w:rPr>
                <w:rFonts w:eastAsiaTheme="minorEastAsia"/>
                <w:sz w:val="16"/>
                <w:szCs w:val="16"/>
                <w:lang w:eastAsia="zh-CN"/>
              </w:rPr>
              <w:t xml:space="preserve">Channel of </w:t>
            </w:r>
            <w:r w:rsidRPr="00F908A9">
              <w:rPr>
                <w:rFonts w:eastAsiaTheme="minorEastAsia"/>
                <w:sz w:val="16"/>
                <w:szCs w:val="16"/>
                <w:lang w:eastAsia="zh-CN"/>
              </w:rPr>
              <w:t>TRP1</w:t>
            </w:r>
          </w:p>
        </w:tc>
        <w:tc>
          <w:tcPr>
            <w:tcW w:w="3012" w:type="dxa"/>
          </w:tcPr>
          <w:p w14:paraId="19FF6B1A" w14:textId="6B549C85" w:rsidR="00391D6D" w:rsidRDefault="00E81433" w:rsidP="000443D4">
            <w:pPr>
              <w:rPr>
                <w:rFonts w:eastAsiaTheme="minorEastAsia"/>
                <w:lang w:eastAsia="zh-CN"/>
              </w:rPr>
            </w:pPr>
            <w:r w:rsidRPr="00E81433">
              <w:rPr>
                <w:rFonts w:eastAsiaTheme="minorEastAsia"/>
                <w:noProof/>
                <w:lang w:eastAsia="zh-CN"/>
              </w:rPr>
              <w:drawing>
                <wp:inline distT="0" distB="0" distL="0" distR="0" wp14:anchorId="28FD9A57" wp14:editId="0EAB9144">
                  <wp:extent cx="1952148" cy="14632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7900" cy="1482553"/>
                          </a:xfrm>
                          <a:prstGeom prst="rect">
                            <a:avLst/>
                          </a:prstGeom>
                          <a:noFill/>
                          <a:ln>
                            <a:noFill/>
                          </a:ln>
                        </pic:spPr>
                      </pic:pic>
                    </a:graphicData>
                  </a:graphic>
                </wp:inline>
              </w:drawing>
            </w:r>
          </w:p>
          <w:p w14:paraId="76BC73A6" w14:textId="77777777" w:rsidR="00391D6D" w:rsidRPr="00F908A9" w:rsidRDefault="00391D6D" w:rsidP="000443D4">
            <w:pPr>
              <w:jc w:val="center"/>
              <w:rPr>
                <w:rFonts w:eastAsiaTheme="minorEastAsia"/>
                <w:sz w:val="16"/>
                <w:szCs w:val="16"/>
                <w:lang w:eastAsia="zh-CN"/>
              </w:rPr>
            </w:pPr>
            <w:r w:rsidRPr="00F908A9">
              <w:rPr>
                <w:rFonts w:eastAsiaTheme="minorEastAsia"/>
                <w:sz w:val="16"/>
                <w:szCs w:val="16"/>
                <w:lang w:eastAsia="zh-CN"/>
              </w:rPr>
              <w:t>b</w:t>
            </w:r>
            <w:r w:rsidRPr="00F908A9">
              <w:rPr>
                <w:rFonts w:eastAsiaTheme="minorEastAsia" w:hint="eastAsia"/>
                <w:sz w:val="16"/>
                <w:szCs w:val="16"/>
                <w:lang w:eastAsia="zh-CN"/>
              </w:rPr>
              <w:t>)</w:t>
            </w:r>
            <w:r w:rsidRPr="00F908A9">
              <w:rPr>
                <w:rFonts w:eastAsiaTheme="minorEastAsia"/>
                <w:sz w:val="16"/>
                <w:szCs w:val="16"/>
                <w:lang w:eastAsia="zh-CN"/>
              </w:rPr>
              <w:t xml:space="preserve"> </w:t>
            </w:r>
            <w:r>
              <w:rPr>
                <w:rFonts w:eastAsiaTheme="minorEastAsia"/>
                <w:sz w:val="16"/>
                <w:szCs w:val="16"/>
                <w:lang w:eastAsia="zh-CN"/>
              </w:rPr>
              <w:t xml:space="preserve">Channel of </w:t>
            </w:r>
            <w:r w:rsidRPr="00F908A9">
              <w:rPr>
                <w:rFonts w:eastAsiaTheme="minorEastAsia"/>
                <w:sz w:val="16"/>
                <w:szCs w:val="16"/>
                <w:lang w:eastAsia="zh-CN"/>
              </w:rPr>
              <w:t>TRP2</w:t>
            </w:r>
          </w:p>
        </w:tc>
        <w:tc>
          <w:tcPr>
            <w:tcW w:w="3029" w:type="dxa"/>
          </w:tcPr>
          <w:p w14:paraId="36AD91C7" w14:textId="01CF940B" w:rsidR="00391D6D" w:rsidRDefault="00E81433" w:rsidP="000443D4">
            <w:pPr>
              <w:rPr>
                <w:rFonts w:eastAsiaTheme="minorEastAsia"/>
                <w:lang w:eastAsia="zh-CN"/>
              </w:rPr>
            </w:pPr>
            <w:r w:rsidRPr="00E81433">
              <w:rPr>
                <w:rFonts w:eastAsiaTheme="minorEastAsia"/>
                <w:noProof/>
                <w:lang w:eastAsia="zh-CN"/>
              </w:rPr>
              <w:drawing>
                <wp:inline distT="0" distB="0" distL="0" distR="0" wp14:anchorId="2EAB0240" wp14:editId="60558A7D">
                  <wp:extent cx="1964575" cy="14725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39049" cy="1528387"/>
                          </a:xfrm>
                          <a:prstGeom prst="rect">
                            <a:avLst/>
                          </a:prstGeom>
                          <a:noFill/>
                          <a:ln>
                            <a:noFill/>
                          </a:ln>
                        </pic:spPr>
                      </pic:pic>
                    </a:graphicData>
                  </a:graphic>
                </wp:inline>
              </w:drawing>
            </w:r>
          </w:p>
          <w:p w14:paraId="3BBE5D7A" w14:textId="4391A3E9" w:rsidR="00391D6D" w:rsidRPr="00F908A9" w:rsidRDefault="00391D6D" w:rsidP="000443D4">
            <w:pPr>
              <w:jc w:val="center"/>
              <w:rPr>
                <w:rFonts w:eastAsiaTheme="minorEastAsia"/>
                <w:sz w:val="16"/>
                <w:szCs w:val="16"/>
                <w:lang w:eastAsia="zh-CN"/>
              </w:rPr>
            </w:pPr>
            <w:r w:rsidRPr="00F908A9">
              <w:rPr>
                <w:rFonts w:eastAsiaTheme="minorEastAsia"/>
                <w:sz w:val="16"/>
                <w:szCs w:val="16"/>
                <w:lang w:eastAsia="zh-CN"/>
              </w:rPr>
              <w:t>c</w:t>
            </w:r>
            <w:r w:rsidRPr="00F908A9">
              <w:rPr>
                <w:rFonts w:eastAsiaTheme="minorEastAsia" w:hint="eastAsia"/>
                <w:sz w:val="16"/>
                <w:szCs w:val="16"/>
                <w:lang w:eastAsia="zh-CN"/>
              </w:rPr>
              <w:t>)</w:t>
            </w:r>
            <w:r w:rsidRPr="00F908A9">
              <w:rPr>
                <w:rFonts w:eastAsiaTheme="minorEastAsia"/>
                <w:sz w:val="16"/>
                <w:szCs w:val="16"/>
                <w:lang w:eastAsia="zh-CN"/>
              </w:rPr>
              <w:t xml:space="preserve"> Composed</w:t>
            </w:r>
            <w:r w:rsidR="00D851BD">
              <w:rPr>
                <w:rFonts w:eastAsiaTheme="minorEastAsia"/>
                <w:sz w:val="16"/>
                <w:szCs w:val="16"/>
                <w:lang w:eastAsia="zh-CN"/>
              </w:rPr>
              <w:t xml:space="preserve"> SFN</w:t>
            </w:r>
            <w:r w:rsidRPr="00F908A9">
              <w:rPr>
                <w:rFonts w:eastAsiaTheme="minorEastAsia"/>
                <w:sz w:val="16"/>
                <w:szCs w:val="16"/>
                <w:lang w:eastAsia="zh-CN"/>
              </w:rPr>
              <w:t xml:space="preserve"> channel</w:t>
            </w:r>
            <w:r>
              <w:rPr>
                <w:rFonts w:eastAsiaTheme="minorEastAsia"/>
                <w:sz w:val="16"/>
                <w:szCs w:val="16"/>
                <w:lang w:eastAsia="zh-CN"/>
              </w:rPr>
              <w:t xml:space="preserve"> at the UE side</w:t>
            </w:r>
          </w:p>
        </w:tc>
      </w:tr>
    </w:tbl>
    <w:p w14:paraId="4B05A1CF" w14:textId="23FCBA16" w:rsidR="009B4813" w:rsidRDefault="00F9007B" w:rsidP="00EB29F6">
      <w:pPr>
        <w:pStyle w:val="figure"/>
        <w:spacing w:before="120"/>
      </w:pPr>
      <w:r>
        <w:t>The deep and frequent fading of the c</w:t>
      </w:r>
      <w:r w:rsidRPr="00F9007B">
        <w:t xml:space="preserve">omposed </w:t>
      </w:r>
      <w:r w:rsidR="00D851BD">
        <w:t xml:space="preserve">SFN </w:t>
      </w:r>
      <w:r w:rsidRPr="00F9007B">
        <w:t xml:space="preserve">channel </w:t>
      </w:r>
      <w:r w:rsidR="00BA4E99">
        <w:t>when UE is located at</w:t>
      </w:r>
      <w:r w:rsidR="00750FCC">
        <w:t xml:space="preserve"> 250m</w:t>
      </w:r>
    </w:p>
    <w:p w14:paraId="7166170A" w14:textId="77777777" w:rsidR="00BB0DF4" w:rsidRDefault="00BB0DF4" w:rsidP="00BB0DF4">
      <w:pPr>
        <w:pStyle w:val="observation"/>
      </w:pPr>
      <w:r w:rsidRPr="00F03107">
        <w:t>SFN signals</w:t>
      </w:r>
      <w:r>
        <w:t xml:space="preserve"> from two TRPs</w:t>
      </w:r>
      <w:r w:rsidRPr="00F03107">
        <w:t xml:space="preserve"> might cancel out with each other </w:t>
      </w:r>
      <w:r>
        <w:t>at the middle point of two TRPs</w:t>
      </w:r>
      <w:r w:rsidRPr="0008078C">
        <w:t>.</w:t>
      </w:r>
    </w:p>
    <w:p w14:paraId="437EDC96" w14:textId="77777777" w:rsidR="008706CA" w:rsidRPr="009F3C31" w:rsidRDefault="008706CA" w:rsidP="008706CA">
      <w:pPr>
        <w:pStyle w:val="observation"/>
      </w:pPr>
      <w:r w:rsidRPr="009B4813">
        <w:t>Lager delay between</w:t>
      </w:r>
      <w:r>
        <w:t xml:space="preserve"> the</w:t>
      </w:r>
      <w:r w:rsidRPr="009B4813">
        <w:t xml:space="preserve"> </w:t>
      </w:r>
      <w:r w:rsidRPr="00F03107">
        <w:t>SFN signals</w:t>
      </w:r>
      <w:r>
        <w:t xml:space="preserve"> from two TRPs</w:t>
      </w:r>
      <w:r w:rsidRPr="009B4813">
        <w:t xml:space="preserve"> would cause deep and more frequent fading of </w:t>
      </w:r>
      <w:r>
        <w:t xml:space="preserve">the </w:t>
      </w:r>
      <w:r w:rsidRPr="009B4813">
        <w:t>SFN channel, leading to performance degradation of SFN transmission</w:t>
      </w:r>
      <w:r w:rsidRPr="0008078C">
        <w:t>.</w:t>
      </w:r>
    </w:p>
    <w:p w14:paraId="01DB027D" w14:textId="77777777" w:rsidR="008706CA" w:rsidRPr="008706CA" w:rsidRDefault="008706CA" w:rsidP="008706CA"/>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6"/>
        <w:gridCol w:w="4544"/>
      </w:tblGrid>
      <w:tr w:rsidR="008D4F63" w14:paraId="2AD8A706" w14:textId="77777777" w:rsidTr="005E3E46">
        <w:trPr>
          <w:jc w:val="center"/>
        </w:trPr>
        <w:tc>
          <w:tcPr>
            <w:tcW w:w="4526" w:type="dxa"/>
            <w:vAlign w:val="center"/>
          </w:tcPr>
          <w:p w14:paraId="3350609E" w14:textId="77777777" w:rsidR="008D4F63" w:rsidRDefault="008D4F63" w:rsidP="001B39FA">
            <w:pPr>
              <w:rPr>
                <w:rFonts w:eastAsiaTheme="minorEastAsia"/>
                <w:lang w:eastAsia="zh-CN"/>
              </w:rPr>
            </w:pPr>
            <w:r w:rsidRPr="008D4F63">
              <w:rPr>
                <w:rFonts w:eastAsiaTheme="minorEastAsia"/>
                <w:noProof/>
                <w:lang w:eastAsia="zh-CN"/>
              </w:rPr>
              <w:lastRenderedPageBreak/>
              <w:drawing>
                <wp:inline distT="0" distB="0" distL="0" distR="0" wp14:anchorId="0770BB30" wp14:editId="074B6601">
                  <wp:extent cx="2990850" cy="224148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3895" cy="2251264"/>
                          </a:xfrm>
                          <a:prstGeom prst="rect">
                            <a:avLst/>
                          </a:prstGeom>
                          <a:noFill/>
                          <a:ln>
                            <a:noFill/>
                          </a:ln>
                        </pic:spPr>
                      </pic:pic>
                    </a:graphicData>
                  </a:graphic>
                </wp:inline>
              </w:drawing>
            </w:r>
          </w:p>
          <w:p w14:paraId="2991CEC2" w14:textId="120D4818" w:rsidR="008D4F63" w:rsidRDefault="008D4F63" w:rsidP="008D4F63">
            <w:pPr>
              <w:jc w:val="center"/>
              <w:rPr>
                <w:rFonts w:eastAsiaTheme="minorEastAsia"/>
                <w:lang w:eastAsia="zh-CN"/>
              </w:rPr>
            </w:pPr>
            <w:r w:rsidRPr="00311AD8">
              <w:rPr>
                <w:sz w:val="18"/>
                <w:szCs w:val="18"/>
              </w:rPr>
              <w:t>a) SNR=</w:t>
            </w:r>
            <w:r>
              <w:rPr>
                <w:sz w:val="18"/>
                <w:szCs w:val="18"/>
              </w:rPr>
              <w:t>0</w:t>
            </w:r>
            <w:r w:rsidRPr="00311AD8">
              <w:rPr>
                <w:sz w:val="18"/>
                <w:szCs w:val="18"/>
              </w:rPr>
              <w:t>dB</w:t>
            </w:r>
          </w:p>
        </w:tc>
        <w:tc>
          <w:tcPr>
            <w:tcW w:w="4544" w:type="dxa"/>
            <w:vAlign w:val="center"/>
          </w:tcPr>
          <w:p w14:paraId="01C7650A" w14:textId="77777777" w:rsidR="008D4F63" w:rsidRDefault="008D4F63" w:rsidP="001B39FA">
            <w:pPr>
              <w:rPr>
                <w:rFonts w:eastAsiaTheme="minorEastAsia"/>
                <w:lang w:eastAsia="zh-CN"/>
              </w:rPr>
            </w:pPr>
            <w:r w:rsidRPr="008D4F63">
              <w:rPr>
                <w:rFonts w:eastAsiaTheme="minorEastAsia"/>
                <w:noProof/>
                <w:lang w:eastAsia="zh-CN"/>
              </w:rPr>
              <w:drawing>
                <wp:inline distT="0" distB="0" distL="0" distR="0" wp14:anchorId="1B843AD7" wp14:editId="652A15CC">
                  <wp:extent cx="3003550" cy="22510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4507" cy="2266711"/>
                          </a:xfrm>
                          <a:prstGeom prst="rect">
                            <a:avLst/>
                          </a:prstGeom>
                          <a:noFill/>
                          <a:ln>
                            <a:noFill/>
                          </a:ln>
                        </pic:spPr>
                      </pic:pic>
                    </a:graphicData>
                  </a:graphic>
                </wp:inline>
              </w:drawing>
            </w:r>
          </w:p>
          <w:p w14:paraId="59B5B474" w14:textId="330CF9AF" w:rsidR="008D4F63" w:rsidRDefault="008D4F63" w:rsidP="008D4F63">
            <w:pPr>
              <w:jc w:val="center"/>
              <w:rPr>
                <w:rFonts w:eastAsiaTheme="minorEastAsia"/>
                <w:lang w:eastAsia="zh-CN"/>
              </w:rPr>
            </w:pPr>
            <w:r>
              <w:rPr>
                <w:sz w:val="18"/>
                <w:szCs w:val="18"/>
              </w:rPr>
              <w:t>b</w:t>
            </w:r>
            <w:r w:rsidRPr="00311AD8">
              <w:rPr>
                <w:sz w:val="18"/>
                <w:szCs w:val="18"/>
              </w:rPr>
              <w:t>) SNR=</w:t>
            </w:r>
            <w:r w:rsidR="00AE4663">
              <w:rPr>
                <w:sz w:val="18"/>
                <w:szCs w:val="18"/>
              </w:rPr>
              <w:t>4</w:t>
            </w:r>
            <w:r w:rsidRPr="00311AD8">
              <w:rPr>
                <w:sz w:val="18"/>
                <w:szCs w:val="18"/>
              </w:rPr>
              <w:t>dB</w:t>
            </w:r>
          </w:p>
        </w:tc>
      </w:tr>
    </w:tbl>
    <w:p w14:paraId="3BD05743" w14:textId="1603D9EB" w:rsidR="008D4F63" w:rsidRDefault="005A791B" w:rsidP="008D4F63">
      <w:pPr>
        <w:pStyle w:val="figure"/>
        <w:spacing w:before="120"/>
      </w:pPr>
      <w:r>
        <w:t>Performance comparison of SFN w/s CDD and w/o CDD</w:t>
      </w:r>
    </w:p>
    <w:p w14:paraId="081B8FC8" w14:textId="54072819" w:rsidR="00D00787" w:rsidRDefault="008D4F63" w:rsidP="001B39FA">
      <w:pPr>
        <w:rPr>
          <w:rFonts w:eastAsiaTheme="minorEastAsia"/>
          <w:lang w:eastAsia="zh-CN"/>
        </w:rPr>
      </w:pPr>
      <w:r>
        <w:rPr>
          <w:rFonts w:eastAsiaTheme="minorEastAsia" w:hint="eastAsia"/>
          <w:lang w:eastAsia="zh-CN"/>
        </w:rPr>
        <w:t>Figure</w:t>
      </w:r>
      <w:r>
        <w:rPr>
          <w:rFonts w:eastAsiaTheme="minorEastAsia"/>
          <w:lang w:eastAsia="zh-CN"/>
        </w:rPr>
        <w:t xml:space="preserve"> 1</w:t>
      </w:r>
      <w:r w:rsidR="00D579DB">
        <w:rPr>
          <w:rFonts w:eastAsiaTheme="minorEastAsia"/>
          <w:lang w:eastAsia="zh-CN"/>
        </w:rPr>
        <w:t>2</w:t>
      </w:r>
      <w:r>
        <w:rPr>
          <w:rFonts w:eastAsiaTheme="minorEastAsia"/>
          <w:lang w:eastAsia="zh-CN"/>
        </w:rPr>
        <w:t xml:space="preserve"> shows the simulation results</w:t>
      </w:r>
      <w:r w:rsidR="001E4C32">
        <w:rPr>
          <w:rFonts w:eastAsiaTheme="minorEastAsia"/>
          <w:lang w:eastAsia="zh-CN"/>
        </w:rPr>
        <w:t xml:space="preserve"> of SFN with small delay CDD and without small delay CDD</w:t>
      </w:r>
      <w:r w:rsidR="00B84CD0">
        <w:rPr>
          <w:rFonts w:eastAsiaTheme="minorEastAsia"/>
          <w:lang w:eastAsia="zh-CN"/>
        </w:rPr>
        <w:t xml:space="preserve"> using frequency offset pre-compensation</w:t>
      </w:r>
      <w:r w:rsidR="001E4C32">
        <w:rPr>
          <w:rFonts w:eastAsiaTheme="minorEastAsia"/>
          <w:lang w:eastAsia="zh-CN"/>
        </w:rPr>
        <w:t xml:space="preserve">. </w:t>
      </w:r>
      <w:r w:rsidR="00242352">
        <w:rPr>
          <w:rFonts w:eastAsiaTheme="minorEastAsia"/>
          <w:lang w:eastAsia="zh-CN"/>
        </w:rPr>
        <w:t xml:space="preserve">Type I codebook with PRG2 is </w:t>
      </w:r>
      <w:r w:rsidR="000D325B">
        <w:rPr>
          <w:rFonts w:eastAsiaTheme="minorEastAsia"/>
          <w:lang w:eastAsia="zh-CN"/>
        </w:rPr>
        <w:t>applied</w:t>
      </w:r>
      <w:r w:rsidR="00242352">
        <w:rPr>
          <w:rFonts w:eastAsiaTheme="minorEastAsia"/>
          <w:lang w:eastAsia="zh-CN"/>
        </w:rPr>
        <w:t xml:space="preserve"> </w:t>
      </w:r>
      <w:r w:rsidR="000A6D71">
        <w:rPr>
          <w:rFonts w:eastAsiaTheme="minorEastAsia"/>
          <w:lang w:eastAsia="zh-CN"/>
        </w:rPr>
        <w:t>to</w:t>
      </w:r>
      <w:r w:rsidR="00242352">
        <w:rPr>
          <w:rFonts w:eastAsiaTheme="minorEastAsia"/>
          <w:lang w:eastAsia="zh-CN"/>
        </w:rPr>
        <w:t xml:space="preserve"> </w:t>
      </w:r>
      <w:r w:rsidR="00021E15">
        <w:rPr>
          <w:rFonts w:eastAsiaTheme="minorEastAsia"/>
          <w:lang w:eastAsia="zh-CN"/>
        </w:rPr>
        <w:t xml:space="preserve">PDSCH which is mapped </w:t>
      </w:r>
      <w:r w:rsidR="002C03E6">
        <w:rPr>
          <w:rFonts w:eastAsiaTheme="minorEastAsia"/>
          <w:lang w:eastAsia="zh-CN"/>
        </w:rPr>
        <w:t>on</w:t>
      </w:r>
      <w:r w:rsidR="00021E15">
        <w:rPr>
          <w:rFonts w:eastAsiaTheme="minorEastAsia"/>
          <w:lang w:eastAsia="zh-CN"/>
        </w:rPr>
        <w:t xml:space="preserve"> </w:t>
      </w:r>
      <w:r w:rsidR="00242352">
        <w:rPr>
          <w:rFonts w:eastAsiaTheme="minorEastAsia"/>
          <w:lang w:eastAsia="zh-CN"/>
        </w:rPr>
        <w:t xml:space="preserve">50 PRBs. </w:t>
      </w:r>
      <w:r w:rsidR="00EF1158">
        <w:rPr>
          <w:rFonts w:eastAsiaTheme="minorEastAsia"/>
          <w:lang w:eastAsia="zh-CN"/>
        </w:rPr>
        <w:t>According to the results, i</w:t>
      </w:r>
      <w:r w:rsidR="0027040B">
        <w:rPr>
          <w:rFonts w:eastAsiaTheme="minorEastAsia"/>
          <w:lang w:eastAsia="zh-CN"/>
        </w:rPr>
        <w:t xml:space="preserve">t is obvious that when UE is located at 350m, </w:t>
      </w:r>
      <w:r w:rsidR="00A85FFA">
        <w:rPr>
          <w:rFonts w:eastAsiaTheme="minorEastAsia"/>
          <w:lang w:eastAsia="zh-CN"/>
        </w:rPr>
        <w:t xml:space="preserve">the performance of SFN without CDD is degraded by the </w:t>
      </w:r>
      <w:r w:rsidR="00A85FFA" w:rsidRPr="00A85FFA">
        <w:rPr>
          <w:rFonts w:eastAsiaTheme="minorEastAsia"/>
          <w:lang w:eastAsia="zh-CN"/>
        </w:rPr>
        <w:t>cancellation</w:t>
      </w:r>
      <w:r w:rsidR="00A85FFA">
        <w:rPr>
          <w:rFonts w:eastAsiaTheme="minorEastAsia"/>
          <w:lang w:eastAsia="zh-CN"/>
        </w:rPr>
        <w:t xml:space="preserve"> of SFN signals</w:t>
      </w:r>
      <w:r w:rsidR="003B1913">
        <w:rPr>
          <w:rFonts w:eastAsiaTheme="minorEastAsia"/>
          <w:lang w:eastAsia="zh-CN"/>
        </w:rPr>
        <w:t xml:space="preserve">. After introducing </w:t>
      </w:r>
      <w:r w:rsidR="00DA74EF">
        <w:rPr>
          <w:rFonts w:eastAsiaTheme="minorEastAsia"/>
          <w:lang w:eastAsia="zh-CN"/>
        </w:rPr>
        <w:t xml:space="preserve">a </w:t>
      </w:r>
      <w:r w:rsidR="003E325F">
        <w:rPr>
          <w:rFonts w:eastAsiaTheme="minorEastAsia"/>
          <w:lang w:eastAsia="zh-CN"/>
        </w:rPr>
        <w:t>fixed</w:t>
      </w:r>
      <w:r w:rsidR="003B1913">
        <w:rPr>
          <w:rFonts w:eastAsiaTheme="minorEastAsia"/>
          <w:lang w:eastAsia="zh-CN"/>
        </w:rPr>
        <w:t xml:space="preserve"> CDD</w:t>
      </w:r>
      <w:r w:rsidR="00800F1B">
        <w:rPr>
          <w:rFonts w:eastAsiaTheme="minorEastAsia"/>
          <w:lang w:eastAsia="zh-CN"/>
        </w:rPr>
        <w:t xml:space="preserve"> with the length of CP/16</w:t>
      </w:r>
      <w:r w:rsidR="003B1913">
        <w:rPr>
          <w:rFonts w:eastAsiaTheme="minorEastAsia"/>
          <w:lang w:eastAsia="zh-CN"/>
        </w:rPr>
        <w:t xml:space="preserve">, it can be found that the performance at 350m is </w:t>
      </w:r>
      <w:r w:rsidR="003B1913" w:rsidRPr="003B1913">
        <w:rPr>
          <w:rFonts w:eastAsiaTheme="minorEastAsia"/>
          <w:lang w:eastAsia="zh-CN"/>
        </w:rPr>
        <w:t>improved significantly</w:t>
      </w:r>
      <w:r w:rsidR="003B1913">
        <w:rPr>
          <w:rFonts w:eastAsiaTheme="minorEastAsia"/>
          <w:lang w:eastAsia="zh-CN"/>
        </w:rPr>
        <w:t>.</w:t>
      </w:r>
      <w:r w:rsidR="009B0832">
        <w:rPr>
          <w:rFonts w:eastAsiaTheme="minorEastAsia"/>
          <w:lang w:eastAsia="zh-CN"/>
        </w:rPr>
        <w:t xml:space="preserve"> </w:t>
      </w:r>
      <w:r w:rsidR="003E325F">
        <w:rPr>
          <w:rFonts w:eastAsiaTheme="minorEastAsia"/>
          <w:lang w:eastAsia="zh-CN"/>
        </w:rPr>
        <w:t xml:space="preserve">However, </w:t>
      </w:r>
      <w:r w:rsidR="000415D7">
        <w:rPr>
          <w:rFonts w:eastAsiaTheme="minorEastAsia"/>
          <w:lang w:eastAsia="zh-CN"/>
        </w:rPr>
        <w:t>a fixed CDD</w:t>
      </w:r>
      <w:r w:rsidR="00C516FD">
        <w:rPr>
          <w:rFonts w:eastAsiaTheme="minorEastAsia"/>
          <w:lang w:eastAsia="zh-CN"/>
        </w:rPr>
        <w:t xml:space="preserve"> </w:t>
      </w:r>
      <w:r w:rsidR="00291B06">
        <w:rPr>
          <w:rFonts w:eastAsiaTheme="minorEastAsia"/>
          <w:lang w:eastAsia="zh-CN"/>
        </w:rPr>
        <w:t xml:space="preserve">cannot improve the performance at every </w:t>
      </w:r>
      <w:r w:rsidR="00C516FD">
        <w:rPr>
          <w:rFonts w:eastAsiaTheme="minorEastAsia"/>
          <w:lang w:eastAsia="zh-CN"/>
        </w:rPr>
        <w:t>location</w:t>
      </w:r>
      <w:r w:rsidR="00291B06">
        <w:rPr>
          <w:rFonts w:eastAsiaTheme="minorEastAsia"/>
          <w:lang w:eastAsia="zh-CN"/>
        </w:rPr>
        <w:t xml:space="preserve"> and even would cause degradation at certain locations.</w:t>
      </w:r>
      <w:r w:rsidR="00393581">
        <w:rPr>
          <w:rFonts w:eastAsiaTheme="minorEastAsia"/>
          <w:lang w:eastAsia="zh-CN"/>
        </w:rPr>
        <w:t xml:space="preserve"> </w:t>
      </w:r>
      <w:r w:rsidR="00821B9A">
        <w:rPr>
          <w:rFonts w:eastAsiaTheme="minorEastAsia"/>
          <w:lang w:eastAsia="zh-CN"/>
        </w:rPr>
        <w:t>Therefore, if the network can adjust the small delay CDD value dynamically based on UE’s location, the performance at other locations can also be improv</w:t>
      </w:r>
      <w:r w:rsidR="004512A4">
        <w:rPr>
          <w:rFonts w:eastAsiaTheme="minorEastAsia"/>
          <w:lang w:eastAsia="zh-CN"/>
        </w:rPr>
        <w:t>ed. As shown in Figure 1</w:t>
      </w:r>
      <w:r w:rsidR="00D579DB">
        <w:rPr>
          <w:rFonts w:eastAsiaTheme="minorEastAsia"/>
          <w:lang w:eastAsia="zh-CN"/>
        </w:rPr>
        <w:t>2</w:t>
      </w:r>
      <w:r w:rsidR="004512A4">
        <w:rPr>
          <w:rFonts w:eastAsiaTheme="minorEastAsia"/>
          <w:lang w:eastAsia="zh-CN"/>
        </w:rPr>
        <w:t xml:space="preserve">, SFN with dynamic CDD to keep the received path delay difference of SFN signals at every location as CP/16 can generally improve the performance of UE demodulation. </w:t>
      </w:r>
      <w:r w:rsidR="00E65024">
        <w:rPr>
          <w:rFonts w:eastAsiaTheme="minorEastAsia"/>
          <w:lang w:eastAsia="zh-CN"/>
        </w:rPr>
        <w:t xml:space="preserve">Furthermore, it can be observed that </w:t>
      </w:r>
      <w:r w:rsidR="00E65024" w:rsidRPr="00E65024">
        <w:rPr>
          <w:rFonts w:eastAsiaTheme="minorEastAsia"/>
          <w:lang w:eastAsia="zh-CN"/>
        </w:rPr>
        <w:t xml:space="preserve">DPS outperforms SFN if </w:t>
      </w:r>
      <w:r w:rsidR="00F3176A">
        <w:rPr>
          <w:rFonts w:eastAsiaTheme="minorEastAsia"/>
          <w:lang w:eastAsia="zh-CN"/>
        </w:rPr>
        <w:t xml:space="preserve">the </w:t>
      </w:r>
      <w:r w:rsidR="004F03AB">
        <w:rPr>
          <w:rFonts w:eastAsiaTheme="minorEastAsia"/>
          <w:lang w:eastAsia="zh-CN"/>
        </w:rPr>
        <w:t>received path delay difference</w:t>
      </w:r>
      <w:r w:rsidR="00E65024" w:rsidRPr="00E65024">
        <w:rPr>
          <w:rFonts w:eastAsiaTheme="minorEastAsia"/>
          <w:lang w:eastAsia="zh-CN"/>
        </w:rPr>
        <w:t xml:space="preserve"> </w:t>
      </w:r>
      <w:r w:rsidR="00667EB7">
        <w:rPr>
          <w:rFonts w:eastAsiaTheme="minorEastAsia"/>
          <w:lang w:eastAsia="zh-CN"/>
        </w:rPr>
        <w:t>can</w:t>
      </w:r>
      <w:r w:rsidR="00E65024" w:rsidRPr="00E65024">
        <w:rPr>
          <w:rFonts w:eastAsiaTheme="minorEastAsia"/>
          <w:lang w:eastAsia="zh-CN"/>
        </w:rPr>
        <w:t xml:space="preserve">not </w:t>
      </w:r>
      <w:r w:rsidR="00667EB7">
        <w:rPr>
          <w:rFonts w:eastAsiaTheme="minorEastAsia"/>
          <w:lang w:eastAsia="zh-CN"/>
        </w:rPr>
        <w:t xml:space="preserve">be </w:t>
      </w:r>
      <w:r w:rsidR="00E65024" w:rsidRPr="00E65024">
        <w:rPr>
          <w:rFonts w:eastAsiaTheme="minorEastAsia"/>
          <w:lang w:eastAsia="zh-CN"/>
        </w:rPr>
        <w:t>properly adjusted</w:t>
      </w:r>
      <w:r w:rsidR="00667EB7">
        <w:rPr>
          <w:rFonts w:eastAsiaTheme="minorEastAsia"/>
          <w:lang w:eastAsia="zh-CN"/>
        </w:rPr>
        <w:t>.</w:t>
      </w:r>
    </w:p>
    <w:p w14:paraId="1C98F1B4" w14:textId="41E7B7D3" w:rsidR="004B2D48" w:rsidRDefault="007F38DE" w:rsidP="004B2D48">
      <w:pPr>
        <w:pStyle w:val="observation"/>
      </w:pPr>
      <w:r>
        <w:t>Small delay CDD can improve the UE demodulation performance</w:t>
      </w:r>
      <w:r w:rsidR="004B2D48" w:rsidRPr="0008078C">
        <w:t>.</w:t>
      </w:r>
    </w:p>
    <w:p w14:paraId="273BBB4D" w14:textId="43D375ED" w:rsidR="00BB28BF" w:rsidRPr="004C3F8E" w:rsidRDefault="00036989" w:rsidP="004C3F8E">
      <w:pPr>
        <w:pStyle w:val="proposal"/>
        <w:ind w:left="1134" w:hanging="1134"/>
        <w:rPr>
          <w:rFonts w:eastAsiaTheme="minorEastAsia"/>
        </w:rPr>
      </w:pPr>
      <w:r>
        <w:rPr>
          <w:rFonts w:eastAsiaTheme="minorEastAsia"/>
        </w:rPr>
        <w:t xml:space="preserve">Small delay CDD </w:t>
      </w:r>
      <w:r>
        <w:rPr>
          <w:rFonts w:eastAsiaTheme="minorEastAsia" w:hint="eastAsia"/>
        </w:rPr>
        <w:t>with</w:t>
      </w:r>
      <w:r>
        <w:rPr>
          <w:rFonts w:eastAsiaTheme="minorEastAsia"/>
        </w:rPr>
        <w:t xml:space="preserve"> </w:t>
      </w:r>
      <w:r w:rsidR="00BC756B">
        <w:rPr>
          <w:rFonts w:eastAsiaTheme="minorEastAsia"/>
        </w:rPr>
        <w:t xml:space="preserve">a </w:t>
      </w:r>
      <w:r>
        <w:rPr>
          <w:rFonts w:eastAsiaTheme="minorEastAsia"/>
        </w:rPr>
        <w:t>properly ad</w:t>
      </w:r>
      <w:r w:rsidR="00BC756B">
        <w:rPr>
          <w:rFonts w:eastAsiaTheme="minorEastAsia"/>
        </w:rPr>
        <w:t>j</w:t>
      </w:r>
      <w:r>
        <w:rPr>
          <w:rFonts w:eastAsiaTheme="minorEastAsia"/>
        </w:rPr>
        <w:t>usted delay offset between TRPs can be considered to further enhance the performance of HST-SFN</w:t>
      </w:r>
      <w:r w:rsidR="00BB28BF">
        <w:rPr>
          <w:rFonts w:eastAsiaTheme="minorEastAsia"/>
        </w:rPr>
        <w:t>.</w:t>
      </w:r>
    </w:p>
    <w:p w14:paraId="5649192E" w14:textId="77777777" w:rsidR="001B39FA" w:rsidRPr="005A020F" w:rsidRDefault="001B39FA" w:rsidP="001B39FA">
      <w:pPr>
        <w:rPr>
          <w:rFonts w:eastAsiaTheme="minorEastAsia"/>
          <w:lang w:eastAsia="zh-CN"/>
        </w:rPr>
      </w:pPr>
    </w:p>
    <w:p w14:paraId="06A77CF3" w14:textId="308EA2AF" w:rsidR="00DB4723" w:rsidRPr="00087A93" w:rsidRDefault="00DB4723" w:rsidP="00DB4723">
      <w:pPr>
        <w:pStyle w:val="title2"/>
        <w:spacing w:before="120"/>
        <w:ind w:left="0" w:firstLine="0"/>
      </w:pPr>
      <w:r>
        <w:t>Detail</w:t>
      </w:r>
      <w:r w:rsidR="00946E10">
        <w:t>ed</w:t>
      </w:r>
      <w:r>
        <w:t xml:space="preserve"> discussion about SFN PDCCH</w:t>
      </w:r>
    </w:p>
    <w:p w14:paraId="6218E65A" w14:textId="52E0EB87" w:rsidR="00F13547" w:rsidRPr="003672CA" w:rsidRDefault="00F13547" w:rsidP="00F13547">
      <w:pPr>
        <w:rPr>
          <w:rFonts w:eastAsiaTheme="minorEastAsia" w:cs="Times"/>
          <w:iCs/>
          <w:szCs w:val="20"/>
          <w:lang w:eastAsia="zh-CN"/>
        </w:rPr>
      </w:pPr>
      <w:bookmarkStart w:id="2" w:name="_Hlk61866947"/>
      <w:r w:rsidRPr="000956A7">
        <w:rPr>
          <w:rFonts w:cs="Times"/>
          <w:iCs/>
          <w:szCs w:val="20"/>
          <w:lang w:eastAsia="zh-CN"/>
        </w:rPr>
        <w:t>C</w:t>
      </w:r>
      <w:r w:rsidRPr="000956A7">
        <w:rPr>
          <w:rFonts w:cs="Times" w:hint="eastAsia"/>
          <w:iCs/>
          <w:szCs w:val="20"/>
          <w:lang w:eastAsia="zh-CN"/>
        </w:rPr>
        <w:t>onsidering</w:t>
      </w:r>
      <w:r w:rsidRPr="000956A7">
        <w:rPr>
          <w:rFonts w:cs="Times"/>
          <w:iCs/>
          <w:szCs w:val="20"/>
          <w:lang w:eastAsia="zh-CN"/>
        </w:rPr>
        <w:t xml:space="preserve"> </w:t>
      </w:r>
      <w:r>
        <w:rPr>
          <w:rFonts w:cs="Times"/>
          <w:iCs/>
          <w:szCs w:val="20"/>
          <w:lang w:eastAsia="zh-CN"/>
        </w:rPr>
        <w:t xml:space="preserve">the </w:t>
      </w:r>
      <w:r w:rsidRPr="00E32B1C">
        <w:rPr>
          <w:rFonts w:cs="Times" w:hint="eastAsia"/>
          <w:iCs/>
          <w:szCs w:val="20"/>
          <w:lang w:eastAsia="zh-CN"/>
        </w:rPr>
        <w:t>scenario</w:t>
      </w:r>
      <w:r>
        <w:rPr>
          <w:rFonts w:cs="Times"/>
          <w:iCs/>
          <w:szCs w:val="20"/>
          <w:lang w:eastAsia="zh-CN"/>
        </w:rPr>
        <w:t xml:space="preserve"> of HST adopting SFN based transmission mainly, SFN based PDCCH transmission was agreed firstly in the last meeting and the QCL parameters used for the PDCCH are associated with a monitored occasion of a search space with one CORESET indicated by two TCI states. In Rel-16, one CORESET is only activated with one TCI state by MAC CE. When the active TCI states of CORESET increases to two, several issues need further discussion, including the default beam of PDSCH, PUCCH, SRS and CSI-RS, and how to determine the reference RS to detect beam failure. </w:t>
      </w:r>
    </w:p>
    <w:p w14:paraId="7049E6EE" w14:textId="4CDE0B16" w:rsidR="00F13547" w:rsidRDefault="00F13547" w:rsidP="00F13547">
      <w:pPr>
        <w:rPr>
          <w:rFonts w:eastAsiaTheme="minorEastAsia"/>
        </w:rPr>
      </w:pPr>
      <w:r>
        <w:rPr>
          <w:rFonts w:eastAsiaTheme="minorEastAsia"/>
        </w:rPr>
        <w:t>T</w:t>
      </w:r>
      <w:r>
        <w:rPr>
          <w:rFonts w:eastAsiaTheme="minorEastAsia" w:hint="eastAsia"/>
          <w:lang w:eastAsia="zh-CN"/>
        </w:rPr>
        <w:t>here</w:t>
      </w:r>
      <w:r>
        <w:rPr>
          <w:rFonts w:eastAsiaTheme="minorEastAsia"/>
          <w:lang w:eastAsia="zh-CN"/>
        </w:rPr>
        <w:t xml:space="preserve"> are also cases in the HST </w:t>
      </w:r>
      <w:r>
        <w:rPr>
          <w:rFonts w:eastAsiaTheme="minorEastAsia"/>
        </w:rPr>
        <w:t xml:space="preserve">scenario that the communication between </w:t>
      </w:r>
      <w:proofErr w:type="spellStart"/>
      <w:r>
        <w:rPr>
          <w:rFonts w:eastAsiaTheme="minorEastAsia"/>
        </w:rPr>
        <w:t>gNB</w:t>
      </w:r>
      <w:proofErr w:type="spellEnd"/>
      <w:r>
        <w:rPr>
          <w:rFonts w:eastAsiaTheme="minorEastAsia"/>
        </w:rPr>
        <w:t xml:space="preserve"> and UE suffers severe path loss due to </w:t>
      </w:r>
      <w:r w:rsidRPr="005331AA">
        <w:rPr>
          <w:rFonts w:eastAsiaTheme="minorEastAsia"/>
        </w:rPr>
        <w:t xml:space="preserve">metal coaches </w:t>
      </w:r>
      <w:r>
        <w:rPr>
          <w:rFonts w:eastAsiaTheme="minorEastAsia"/>
        </w:rPr>
        <w:t xml:space="preserve">of the train. When passengers are located inside of the </w:t>
      </w:r>
      <w:r w:rsidRPr="00C26AD9">
        <w:rPr>
          <w:rFonts w:eastAsiaTheme="minorEastAsia"/>
        </w:rPr>
        <w:t>aisle</w:t>
      </w:r>
      <w:r>
        <w:rPr>
          <w:rFonts w:eastAsiaTheme="minorEastAsia"/>
        </w:rPr>
        <w:t xml:space="preserve"> and far away from the windows, the wireless channel is similar to </w:t>
      </w:r>
      <w:proofErr w:type="spellStart"/>
      <w:r>
        <w:rPr>
          <w:rFonts w:eastAsiaTheme="minorEastAsia"/>
        </w:rPr>
        <w:t>NLoS</w:t>
      </w:r>
      <w:proofErr w:type="spellEnd"/>
      <w:r>
        <w:rPr>
          <w:rFonts w:eastAsiaTheme="minorEastAsia"/>
        </w:rPr>
        <w:t xml:space="preserve"> and the performance of PDCCH will be unguaranteed. In order to improve the reliability, SFN based PDCCH with repetition in time should be supported. </w:t>
      </w:r>
    </w:p>
    <w:bookmarkEnd w:id="2"/>
    <w:p w14:paraId="167654EA" w14:textId="00458435" w:rsidR="00E071B7" w:rsidRPr="004C3F8E" w:rsidRDefault="006C6EBE" w:rsidP="004C3F8E">
      <w:pPr>
        <w:pStyle w:val="proposal"/>
        <w:ind w:left="1134" w:hanging="1134"/>
        <w:rPr>
          <w:rFonts w:eastAsiaTheme="minorEastAsia"/>
        </w:rPr>
      </w:pPr>
      <w:r w:rsidRPr="004C3F8E">
        <w:rPr>
          <w:rFonts w:eastAsiaTheme="minorEastAsia"/>
        </w:rPr>
        <w:t>Support configuration of combination of SFN and TDM based PDCCH simultaneously for HST.</w:t>
      </w:r>
    </w:p>
    <w:p w14:paraId="7404193F" w14:textId="77777777" w:rsidR="00DB4723" w:rsidRPr="007D517A" w:rsidRDefault="00DB4723" w:rsidP="00DB4723">
      <w:pPr>
        <w:rPr>
          <w:rFonts w:eastAsiaTheme="minorEastAsia"/>
          <w:lang w:eastAsia="zh-CN"/>
        </w:rPr>
      </w:pPr>
    </w:p>
    <w:p w14:paraId="76CA333C" w14:textId="2B5FAC80" w:rsidR="0091703B" w:rsidRDefault="00DB4723" w:rsidP="00E071B7">
      <w:pPr>
        <w:pStyle w:val="title3"/>
      </w:pPr>
      <w:r w:rsidRPr="00DB4723">
        <w:t>TCI state activation for CORESET</w:t>
      </w:r>
    </w:p>
    <w:p w14:paraId="48F1E016" w14:textId="164319F9" w:rsidR="00F91519" w:rsidRDefault="00E071B7" w:rsidP="00E071B7">
      <w:pPr>
        <w:rPr>
          <w:rFonts w:cs="Times"/>
          <w:iCs/>
        </w:rPr>
      </w:pPr>
      <w:r>
        <w:rPr>
          <w:rFonts w:eastAsia="宋体"/>
          <w:lang w:eastAsia="zh-CN"/>
        </w:rPr>
        <w:t>I</w:t>
      </w:r>
      <w:r w:rsidRPr="00F269B3">
        <w:rPr>
          <w:rFonts w:cs="Times"/>
          <w:iCs/>
          <w:szCs w:val="20"/>
          <w:lang w:eastAsia="zh-CN"/>
        </w:rPr>
        <w:t xml:space="preserve">n 38.321, </w:t>
      </w:r>
      <w:r w:rsidRPr="00F269B3">
        <w:rPr>
          <w:rFonts w:cs="Times"/>
          <w:iCs/>
          <w:lang w:eastAsia="zh-CN"/>
        </w:rPr>
        <w:t xml:space="preserve">the TCI </w:t>
      </w:r>
      <w:r w:rsidR="00946E10">
        <w:rPr>
          <w:rFonts w:cs="Times"/>
          <w:iCs/>
          <w:lang w:eastAsia="zh-CN"/>
        </w:rPr>
        <w:t>s</w:t>
      </w:r>
      <w:r w:rsidR="00946E10" w:rsidRPr="00F269B3">
        <w:rPr>
          <w:rFonts w:cs="Times"/>
          <w:iCs/>
          <w:lang w:eastAsia="zh-CN"/>
        </w:rPr>
        <w:t xml:space="preserve">tate </w:t>
      </w:r>
      <w:r w:rsidR="00946E10">
        <w:rPr>
          <w:rFonts w:cs="Times"/>
          <w:iCs/>
          <w:lang w:eastAsia="zh-CN"/>
        </w:rPr>
        <w:t>i</w:t>
      </w:r>
      <w:r w:rsidR="00946E10" w:rsidRPr="00F269B3">
        <w:rPr>
          <w:rFonts w:cs="Times"/>
          <w:iCs/>
          <w:lang w:eastAsia="zh-CN"/>
        </w:rPr>
        <w:t xml:space="preserve">ndication </w:t>
      </w:r>
      <w:r w:rsidRPr="00F269B3">
        <w:rPr>
          <w:rFonts w:cs="Times"/>
          <w:iCs/>
          <w:lang w:eastAsia="zh-CN"/>
        </w:rPr>
        <w:t>for UE-specific PDCCH MAC CE is identified by a MAC which has a fixed size of 16bits with three fields of serving cell ID, CORESET ID and</w:t>
      </w:r>
      <w:r w:rsidR="00946E10">
        <w:rPr>
          <w:rFonts w:cs="Times"/>
          <w:iCs/>
          <w:lang w:eastAsia="zh-CN"/>
        </w:rPr>
        <w:t xml:space="preserve"> </w:t>
      </w:r>
      <w:r w:rsidRPr="00F269B3">
        <w:rPr>
          <w:rFonts w:cs="Times"/>
          <w:iCs/>
          <w:lang w:eastAsia="zh-CN"/>
        </w:rPr>
        <w:t xml:space="preserve">TCI state ID </w:t>
      </w:r>
      <w:r w:rsidR="00946E10">
        <w:rPr>
          <w:rFonts w:cs="Times"/>
          <w:iCs/>
          <w:lang w:eastAsia="zh-CN"/>
        </w:rPr>
        <w:t xml:space="preserve">as shown </w:t>
      </w:r>
      <w:r w:rsidRPr="00F269B3">
        <w:rPr>
          <w:rFonts w:cs="Times"/>
          <w:iCs/>
          <w:lang w:eastAsia="zh-CN"/>
        </w:rPr>
        <w:t>in figure 1</w:t>
      </w:r>
      <w:r w:rsidR="00A96431">
        <w:rPr>
          <w:rFonts w:cs="Times"/>
          <w:iCs/>
          <w:lang w:eastAsia="zh-CN"/>
        </w:rPr>
        <w:t>3</w:t>
      </w:r>
      <w:r w:rsidR="00CD3B9F">
        <w:rPr>
          <w:rFonts w:cs="Times"/>
          <w:iCs/>
          <w:lang w:eastAsia="zh-CN"/>
        </w:rPr>
        <w:t>.a</w:t>
      </w:r>
      <w:r w:rsidRPr="00F269B3">
        <w:rPr>
          <w:rFonts w:cs="Times"/>
          <w:iCs/>
          <w:lang w:eastAsia="zh-CN"/>
        </w:rPr>
        <w:t xml:space="preserve">. </w:t>
      </w:r>
      <w:r w:rsidR="006C6EBE" w:rsidRPr="00F269B3">
        <w:rPr>
          <w:rFonts w:cs="Times"/>
          <w:iCs/>
        </w:rPr>
        <w:t>In</w:t>
      </w:r>
      <w:r w:rsidR="006C6EBE">
        <w:rPr>
          <w:rFonts w:cs="Times"/>
          <w:iCs/>
        </w:rPr>
        <w:t xml:space="preserve"> Rel</w:t>
      </w:r>
      <w:r w:rsidR="006C4F1A">
        <w:rPr>
          <w:rFonts w:cs="Times"/>
          <w:iCs/>
        </w:rPr>
        <w:t>-</w:t>
      </w:r>
      <w:r w:rsidR="006C6EBE">
        <w:rPr>
          <w:rFonts w:cs="Times"/>
          <w:iCs/>
        </w:rPr>
        <w:t xml:space="preserve">16, the enhanced TCI states activation/deactivation for UE-specific MAC CE is supported, in which one TCI codepoint can include one or two TCI states to support PDSCH </w:t>
      </w:r>
      <w:r w:rsidR="00CD3B9F">
        <w:rPr>
          <w:rFonts w:cs="Times"/>
          <w:iCs/>
        </w:rPr>
        <w:t xml:space="preserve">reception </w:t>
      </w:r>
      <w:r w:rsidR="006C6EBE">
        <w:rPr>
          <w:rFonts w:cs="Times"/>
          <w:iCs/>
        </w:rPr>
        <w:t>in MTRP. Similarly, the enhanced TCI states for CORESET can reuse this similar design shown in figure 1</w:t>
      </w:r>
      <w:r w:rsidR="00CD3B9F">
        <w:rPr>
          <w:rFonts w:cs="Times"/>
          <w:iCs/>
        </w:rPr>
        <w:t>3</w:t>
      </w:r>
      <w:r w:rsidR="006C6EBE">
        <w:rPr>
          <w:rFonts w:cs="Times"/>
          <w:iCs/>
        </w:rPr>
        <w:t xml:space="preserve">.b. </w:t>
      </w:r>
    </w:p>
    <w:p w14:paraId="08E65C2B" w14:textId="77777777" w:rsidR="00F91519" w:rsidRDefault="00F91519" w:rsidP="00F91519">
      <w:pPr>
        <w:jc w:val="center"/>
      </w:pPr>
      <w:r w:rsidRPr="00030779">
        <w:object w:dxaOrig="5700" w:dyaOrig="1590" w14:anchorId="483143CF">
          <v:shape id="_x0000_i1030" type="#_x0000_t75" style="width:207.5pt;height:71.5pt" o:ole="">
            <v:imagedata r:id="rId33" o:title=""/>
          </v:shape>
          <o:OLEObject Type="Embed" ProgID="Visio.Drawing.15" ShapeID="_x0000_i1030" DrawAspect="Content" ObjectID="_1672508651" r:id="rId34"/>
        </w:object>
      </w:r>
      <w:r w:rsidRPr="00030779">
        <w:object w:dxaOrig="6360" w:dyaOrig="1690" w14:anchorId="25034121">
          <v:shape id="_x0000_i1031" type="#_x0000_t75" style="width:231.5pt;height:75.5pt" o:ole="">
            <v:imagedata r:id="rId35" o:title=""/>
          </v:shape>
          <o:OLEObject Type="Embed" ProgID="Visio.Drawing.15" ShapeID="_x0000_i1031" DrawAspect="Content" ObjectID="_1672508652" r:id="rId36"/>
        </w:object>
      </w:r>
    </w:p>
    <w:p w14:paraId="086A948C" w14:textId="77777777" w:rsidR="00F91519" w:rsidRPr="00C570A2" w:rsidRDefault="00F91519" w:rsidP="00F91519">
      <w:pPr>
        <w:ind w:firstLineChars="100" w:firstLine="200"/>
        <w:rPr>
          <w:rStyle w:val="fontstyle01"/>
          <w:rFonts w:eastAsiaTheme="minorEastAsia"/>
          <w:lang w:eastAsia="zh-CN"/>
        </w:rPr>
      </w:pPr>
      <w:r>
        <w:rPr>
          <w:rStyle w:val="fontstyle01"/>
          <w:rFonts w:eastAsiaTheme="minorEastAsia"/>
          <w:lang w:eastAsia="zh-CN"/>
        </w:rPr>
        <w:t>a)  Conventional TCI State indication for CORESET         b)</w:t>
      </w:r>
      <w:r w:rsidRPr="00562667">
        <w:rPr>
          <w:rStyle w:val="fontstyle01"/>
          <w:rFonts w:eastAsiaTheme="minorEastAsia"/>
          <w:lang w:eastAsia="zh-CN"/>
        </w:rPr>
        <w:t xml:space="preserve"> </w:t>
      </w:r>
      <w:r>
        <w:rPr>
          <w:rStyle w:val="fontstyle01"/>
          <w:rFonts w:eastAsiaTheme="minorEastAsia"/>
          <w:lang w:eastAsia="zh-CN"/>
        </w:rPr>
        <w:t>Enhanced TCI State indication for CORESET</w:t>
      </w:r>
    </w:p>
    <w:p w14:paraId="501B73AB" w14:textId="75E3F788" w:rsidR="00F91519" w:rsidRPr="00F91519" w:rsidRDefault="00F91519" w:rsidP="00F91519">
      <w:pPr>
        <w:pStyle w:val="figure"/>
        <w:spacing w:before="120"/>
        <w:rPr>
          <w:rFonts w:cs="Times"/>
          <w:iCs/>
        </w:rPr>
      </w:pPr>
      <w:r w:rsidRPr="00985705">
        <w:t>TCI State Indication for UE-specific PDCCH MAC CE</w:t>
      </w:r>
    </w:p>
    <w:p w14:paraId="10697C40" w14:textId="07318D6B" w:rsidR="00E071B7" w:rsidRDefault="00F91519" w:rsidP="00E071B7">
      <w:pPr>
        <w:rPr>
          <w:rFonts w:cs="Times"/>
          <w:iCs/>
        </w:rPr>
      </w:pPr>
      <w:r>
        <w:rPr>
          <w:rFonts w:cs="Times"/>
          <w:iCs/>
        </w:rPr>
        <w:t>Besides, w</w:t>
      </w:r>
      <w:r w:rsidR="006C6EBE">
        <w:rPr>
          <w:rFonts w:cs="Times"/>
          <w:iCs/>
        </w:rPr>
        <w:t xml:space="preserve">hen the UE is configured multi-serving cells for carrier aggregation and </w:t>
      </w:r>
      <w:r w:rsidR="006C6EBE" w:rsidRPr="002018C2">
        <w:rPr>
          <w:rFonts w:cs="Times"/>
          <w:iCs/>
        </w:rPr>
        <w:t xml:space="preserve">the indicated </w:t>
      </w:r>
      <w:r>
        <w:rPr>
          <w:rFonts w:cs="Times"/>
          <w:iCs/>
        </w:rPr>
        <w:t>s</w:t>
      </w:r>
      <w:r w:rsidRPr="002018C2">
        <w:rPr>
          <w:rFonts w:cs="Times"/>
          <w:iCs/>
        </w:rPr>
        <w:t xml:space="preserve">erving </w:t>
      </w:r>
      <w:r>
        <w:rPr>
          <w:rFonts w:cs="Times"/>
          <w:iCs/>
        </w:rPr>
        <w:t>c</w:t>
      </w:r>
      <w:r w:rsidRPr="002018C2">
        <w:rPr>
          <w:rFonts w:cs="Times"/>
          <w:iCs/>
        </w:rPr>
        <w:t xml:space="preserve">ell </w:t>
      </w:r>
      <w:r w:rsidR="006C6EBE" w:rsidRPr="002018C2">
        <w:rPr>
          <w:rFonts w:cs="Times"/>
          <w:iCs/>
        </w:rPr>
        <w:t>is configured as part of a</w:t>
      </w:r>
      <w:r w:rsidR="006C6EBE">
        <w:rPr>
          <w:rFonts w:eastAsiaTheme="minorEastAsia" w:cs="Times" w:hint="eastAsia"/>
          <w:iCs/>
          <w:lang w:eastAsia="zh-CN"/>
        </w:rPr>
        <w:t xml:space="preserve"> </w:t>
      </w:r>
      <w:r w:rsidR="006C6EBE" w:rsidRPr="00F6426E">
        <w:rPr>
          <w:rFonts w:cs="Times"/>
          <w:i/>
          <w:iCs/>
        </w:rPr>
        <w:t>simultaneousTCI-UpdateList1-r16</w:t>
      </w:r>
      <w:r w:rsidR="006C6EBE">
        <w:rPr>
          <w:rFonts w:cs="Times"/>
          <w:iCs/>
        </w:rPr>
        <w:t xml:space="preserve">, </w:t>
      </w:r>
      <w:r w:rsidR="006C6EBE" w:rsidRPr="002018C2">
        <w:rPr>
          <w:rFonts w:cs="Times"/>
          <w:iCs/>
        </w:rPr>
        <w:t xml:space="preserve">this MAC CE applies to all </w:t>
      </w:r>
      <w:r w:rsidR="00C200C6">
        <w:rPr>
          <w:rFonts w:cs="Times"/>
          <w:iCs/>
        </w:rPr>
        <w:t xml:space="preserve">of </w:t>
      </w:r>
      <w:r w:rsidR="006C6EBE" w:rsidRPr="002018C2">
        <w:rPr>
          <w:rFonts w:cs="Times"/>
          <w:iCs/>
        </w:rPr>
        <w:t>the</w:t>
      </w:r>
      <w:r w:rsidR="006C6EBE">
        <w:rPr>
          <w:rFonts w:cs="Times"/>
          <w:iCs/>
        </w:rPr>
        <w:t xml:space="preserve"> </w:t>
      </w:r>
      <w:r>
        <w:rPr>
          <w:rFonts w:cs="Times"/>
          <w:iCs/>
        </w:rPr>
        <w:t xml:space="preserve">serving cells </w:t>
      </w:r>
      <w:r w:rsidR="006C6EBE">
        <w:rPr>
          <w:rFonts w:cs="Times"/>
          <w:iCs/>
        </w:rPr>
        <w:t>in</w:t>
      </w:r>
      <w:r w:rsidR="006C6EBE">
        <w:rPr>
          <w:rFonts w:eastAsiaTheme="minorEastAsia" w:cs="Times" w:hint="eastAsia"/>
          <w:iCs/>
          <w:lang w:eastAsia="zh-CN"/>
        </w:rPr>
        <w:t xml:space="preserve"> </w:t>
      </w:r>
      <w:r w:rsidR="006C6EBE" w:rsidRPr="002018C2">
        <w:rPr>
          <w:rFonts w:cs="Times"/>
          <w:iCs/>
        </w:rPr>
        <w:t xml:space="preserve">the set </w:t>
      </w:r>
      <w:proofErr w:type="spellStart"/>
      <w:r w:rsidR="006C6EBE" w:rsidRPr="00F6426E">
        <w:rPr>
          <w:rFonts w:cs="Times"/>
          <w:i/>
          <w:iCs/>
        </w:rPr>
        <w:t>simultaneousTCI-UpdateList</w:t>
      </w:r>
      <w:proofErr w:type="spellEnd"/>
      <w:r w:rsidR="006C6EBE">
        <w:rPr>
          <w:rFonts w:cs="Times"/>
          <w:iCs/>
        </w:rPr>
        <w:t>, and SFN based PDCCHs take effect simultaneously in multi-CAs with only one MAC CE message.</w:t>
      </w:r>
    </w:p>
    <w:p w14:paraId="44CC4207" w14:textId="2489356B" w:rsidR="002D07B4" w:rsidRDefault="002D07B4" w:rsidP="009F230A">
      <w:pPr>
        <w:pStyle w:val="proposal"/>
        <w:ind w:left="1134" w:hanging="1134"/>
      </w:pPr>
      <w:r>
        <w:t>Support two TCI states indicated simultaneously for one CORESET by MAC CE</w:t>
      </w:r>
      <w:r w:rsidR="008376A7">
        <w:t>.</w:t>
      </w:r>
    </w:p>
    <w:p w14:paraId="77C2DE08" w14:textId="56748FC4" w:rsidR="00C908CF" w:rsidRDefault="00C908CF" w:rsidP="00C908CF">
      <w:pPr>
        <w:rPr>
          <w:rFonts w:eastAsiaTheme="minorEastAsia" w:cs="Times"/>
          <w:iCs/>
          <w:lang w:eastAsia="zh-CN"/>
        </w:rPr>
      </w:pPr>
      <w:r>
        <w:rPr>
          <w:rFonts w:eastAsiaTheme="minorEastAsia" w:cs="Times" w:hint="eastAsia"/>
          <w:iCs/>
          <w:lang w:eastAsia="zh-CN"/>
        </w:rPr>
        <w:t>A</w:t>
      </w:r>
      <w:r>
        <w:rPr>
          <w:rFonts w:eastAsiaTheme="minorEastAsia" w:cs="Times"/>
          <w:iCs/>
          <w:lang w:eastAsia="zh-CN"/>
        </w:rPr>
        <w:t xml:space="preserve"> UE can be configured with up to 3 CORESETs and 10 search space sets on each of up to four BWP on a serving cell</w:t>
      </w:r>
      <w:r w:rsidR="00007B3D">
        <w:rPr>
          <w:rFonts w:eastAsiaTheme="minorEastAsia" w:cs="Times"/>
          <w:iCs/>
          <w:lang w:eastAsia="zh-CN"/>
        </w:rPr>
        <w:t xml:space="preserve">, </w:t>
      </w:r>
      <w:r>
        <w:rPr>
          <w:rFonts w:eastAsiaTheme="minorEastAsia" w:cs="Times"/>
          <w:iCs/>
          <w:lang w:eastAsia="zh-CN"/>
        </w:rPr>
        <w:t>and a search space set is associated with only one CORESET. In Rel</w:t>
      </w:r>
      <w:r w:rsidR="00007B3D">
        <w:rPr>
          <w:rFonts w:eastAsiaTheme="minorEastAsia" w:cs="Times"/>
          <w:iCs/>
          <w:lang w:eastAsia="zh-CN"/>
        </w:rPr>
        <w:t>-</w:t>
      </w:r>
      <w:r>
        <w:rPr>
          <w:rFonts w:eastAsiaTheme="minorEastAsia" w:cs="Times"/>
          <w:iCs/>
          <w:lang w:eastAsia="zh-CN"/>
        </w:rPr>
        <w:t>16, if one CORESET is associated with multiple search spaces, the QCL parameters of all</w:t>
      </w:r>
      <w:r w:rsidR="00007B3D">
        <w:rPr>
          <w:rFonts w:eastAsiaTheme="minorEastAsia" w:cs="Times"/>
          <w:iCs/>
          <w:lang w:eastAsia="zh-CN"/>
        </w:rPr>
        <w:t xml:space="preserve"> </w:t>
      </w:r>
      <w:r w:rsidR="00304A3F">
        <w:rPr>
          <w:rFonts w:eastAsiaTheme="minorEastAsia" w:cs="Times"/>
          <w:iCs/>
          <w:lang w:eastAsia="zh-CN"/>
        </w:rPr>
        <w:t xml:space="preserve">of </w:t>
      </w:r>
      <w:r>
        <w:rPr>
          <w:rFonts w:eastAsiaTheme="minorEastAsia" w:cs="Times"/>
          <w:iCs/>
          <w:lang w:eastAsia="zh-CN"/>
        </w:rPr>
        <w:t>the PDCCH resource</w:t>
      </w:r>
      <w:r w:rsidR="00007B3D">
        <w:rPr>
          <w:rFonts w:eastAsiaTheme="minorEastAsia" w:cs="Times"/>
          <w:iCs/>
          <w:lang w:eastAsia="zh-CN"/>
        </w:rPr>
        <w:t>s</w:t>
      </w:r>
      <w:r>
        <w:rPr>
          <w:rFonts w:eastAsiaTheme="minorEastAsia" w:cs="Times"/>
          <w:iCs/>
          <w:lang w:eastAsia="zh-CN"/>
        </w:rPr>
        <w:t xml:space="preserve"> carried in these search spaces are </w:t>
      </w:r>
      <w:r w:rsidR="00007B3D">
        <w:rPr>
          <w:rFonts w:eastAsiaTheme="minorEastAsia" w:cs="Times"/>
          <w:iCs/>
          <w:lang w:eastAsia="zh-CN"/>
        </w:rPr>
        <w:t>indicated by</w:t>
      </w:r>
      <w:r>
        <w:rPr>
          <w:rFonts w:eastAsiaTheme="minorEastAsia" w:cs="Times"/>
          <w:iCs/>
          <w:lang w:eastAsia="zh-CN"/>
        </w:rPr>
        <w:t xml:space="preserve"> the TCI state of this CORESET. </w:t>
      </w:r>
      <w:r w:rsidR="009D2DB8">
        <w:rPr>
          <w:rFonts w:eastAsiaTheme="minorEastAsia" w:cs="Times"/>
          <w:iCs/>
          <w:lang w:eastAsia="zh-CN"/>
        </w:rPr>
        <w:t xml:space="preserve">Therefore, </w:t>
      </w:r>
      <w:r>
        <w:rPr>
          <w:rFonts w:eastAsiaTheme="minorEastAsia" w:cs="Times"/>
          <w:iCs/>
          <w:lang w:eastAsia="zh-CN"/>
        </w:rPr>
        <w:t xml:space="preserve">when two TCI states </w:t>
      </w:r>
      <w:r w:rsidR="004B484F">
        <w:rPr>
          <w:rFonts w:eastAsiaTheme="minorEastAsia" w:cs="Times"/>
          <w:iCs/>
          <w:lang w:eastAsia="zh-CN"/>
        </w:rPr>
        <w:t>for a</w:t>
      </w:r>
      <w:r>
        <w:rPr>
          <w:rFonts w:eastAsiaTheme="minorEastAsia" w:cs="Times"/>
          <w:iCs/>
          <w:lang w:eastAsia="zh-CN"/>
        </w:rPr>
        <w:t xml:space="preserve"> CORESET are configured</w:t>
      </w:r>
      <w:r w:rsidR="009D2DB8">
        <w:rPr>
          <w:rFonts w:eastAsiaTheme="minorEastAsia" w:cs="Times"/>
          <w:iCs/>
          <w:lang w:eastAsia="zh-CN"/>
        </w:rPr>
        <w:t xml:space="preserve"> in Rel-17</w:t>
      </w:r>
      <w:r>
        <w:rPr>
          <w:rFonts w:eastAsiaTheme="minorEastAsia" w:cs="Times"/>
          <w:iCs/>
          <w:lang w:eastAsia="zh-CN"/>
        </w:rPr>
        <w:t xml:space="preserve">, whether all of the search spaces of this CORESET are associated with both two TCI states should be discussed. </w:t>
      </w:r>
    </w:p>
    <w:p w14:paraId="09CCDF68" w14:textId="62F11D94" w:rsidR="00C908CF" w:rsidRDefault="00304A3F" w:rsidP="00C908CF">
      <w:pPr>
        <w:rPr>
          <w:rFonts w:eastAsiaTheme="minorEastAsia" w:cs="Times"/>
          <w:iCs/>
          <w:lang w:eastAsia="zh-CN"/>
        </w:rPr>
      </w:pPr>
      <w:r>
        <w:rPr>
          <w:rFonts w:eastAsiaTheme="minorEastAsia" w:cs="Times"/>
          <w:iCs/>
          <w:lang w:eastAsia="zh-CN"/>
        </w:rPr>
        <w:t xml:space="preserve">Since different </w:t>
      </w:r>
      <w:r w:rsidR="00C908CF">
        <w:rPr>
          <w:rFonts w:eastAsiaTheme="minorEastAsia" w:cs="Times"/>
          <w:iCs/>
          <w:lang w:eastAsia="zh-CN"/>
        </w:rPr>
        <w:t xml:space="preserve">DCI formats can be configured in different search spaces, </w:t>
      </w:r>
      <w:r>
        <w:rPr>
          <w:rFonts w:eastAsiaTheme="minorEastAsia" w:cs="Times"/>
          <w:iCs/>
          <w:lang w:eastAsia="zh-CN"/>
        </w:rPr>
        <w:t>for</w:t>
      </w:r>
      <w:r w:rsidR="006F1340">
        <w:rPr>
          <w:rFonts w:eastAsiaTheme="minorEastAsia" w:cs="Times"/>
          <w:iCs/>
          <w:lang w:eastAsia="zh-CN"/>
        </w:rPr>
        <w:t xml:space="preserve"> </w:t>
      </w:r>
      <w:r w:rsidR="00C908CF">
        <w:rPr>
          <w:rFonts w:eastAsiaTheme="minorEastAsia" w:cs="Times"/>
          <w:iCs/>
          <w:lang w:eastAsia="zh-CN"/>
        </w:rPr>
        <w:t xml:space="preserve">some DCI formats in </w:t>
      </w:r>
      <w:r w:rsidR="006F1340">
        <w:rPr>
          <w:rFonts w:eastAsiaTheme="minorEastAsia" w:cs="Times"/>
          <w:iCs/>
          <w:lang w:eastAsia="zh-CN"/>
        </w:rPr>
        <w:t xml:space="preserve">the </w:t>
      </w:r>
      <w:r w:rsidR="00C908CF">
        <w:rPr>
          <w:rFonts w:eastAsiaTheme="minorEastAsia" w:cs="Times"/>
          <w:iCs/>
          <w:lang w:eastAsia="zh-CN"/>
        </w:rPr>
        <w:t xml:space="preserve">common search space set </w:t>
      </w:r>
      <w:r w:rsidR="004B484F">
        <w:rPr>
          <w:rFonts w:eastAsiaTheme="minorEastAsia" w:cs="Times"/>
          <w:iCs/>
          <w:lang w:eastAsia="zh-CN"/>
        </w:rPr>
        <w:t>is not appropriate with</w:t>
      </w:r>
      <w:r w:rsidR="00C908CF">
        <w:rPr>
          <w:rFonts w:eastAsiaTheme="minorEastAsia" w:cs="Times"/>
          <w:iCs/>
          <w:lang w:eastAsia="zh-CN"/>
        </w:rPr>
        <w:t xml:space="preserve"> SFN based scheme (</w:t>
      </w:r>
      <w:proofErr w:type="gramStart"/>
      <w:r w:rsidR="00C908CF">
        <w:rPr>
          <w:rFonts w:eastAsiaTheme="minorEastAsia" w:cs="Times"/>
          <w:iCs/>
          <w:lang w:eastAsia="zh-CN"/>
        </w:rPr>
        <w:t>e.g.</w:t>
      </w:r>
      <w:proofErr w:type="gramEnd"/>
      <w:r w:rsidR="00C908CF">
        <w:rPr>
          <w:rFonts w:eastAsiaTheme="minorEastAsia" w:cs="Times"/>
          <w:iCs/>
          <w:lang w:eastAsia="zh-CN"/>
        </w:rPr>
        <w:t xml:space="preserve"> format 2-X) or has been configured </w:t>
      </w:r>
      <w:r w:rsidR="004B484F">
        <w:rPr>
          <w:rFonts w:eastAsiaTheme="minorEastAsia" w:cs="Times"/>
          <w:iCs/>
          <w:lang w:eastAsia="zh-CN"/>
        </w:rPr>
        <w:t>with</w:t>
      </w:r>
      <w:r w:rsidR="00C908CF">
        <w:rPr>
          <w:rFonts w:eastAsiaTheme="minorEastAsia" w:cs="Times"/>
          <w:iCs/>
          <w:lang w:eastAsia="zh-CN"/>
        </w:rPr>
        <w:t xml:space="preserve"> other schemes (e.g. TDM based repetition</w:t>
      </w:r>
      <w:r w:rsidR="006F1340">
        <w:rPr>
          <w:rFonts w:eastAsiaTheme="minorEastAsia" w:cs="Times"/>
          <w:iCs/>
          <w:lang w:eastAsia="zh-CN"/>
        </w:rPr>
        <w:t>)</w:t>
      </w:r>
      <w:r w:rsidR="008C21CA">
        <w:rPr>
          <w:rFonts w:eastAsiaTheme="minorEastAsia" w:cs="Times"/>
          <w:iCs/>
          <w:lang w:eastAsia="zh-CN"/>
        </w:rPr>
        <w:t xml:space="preserve">, </w:t>
      </w:r>
      <w:r w:rsidR="00C908CF">
        <w:rPr>
          <w:rFonts w:eastAsiaTheme="minorEastAsia" w:cs="Times"/>
          <w:iCs/>
          <w:lang w:eastAsia="zh-CN"/>
        </w:rPr>
        <w:t xml:space="preserve">some search spaces can be associated with one of </w:t>
      </w:r>
      <w:r w:rsidR="00993E3A">
        <w:rPr>
          <w:rFonts w:eastAsiaTheme="minorEastAsia" w:cs="Times"/>
          <w:iCs/>
          <w:lang w:eastAsia="zh-CN"/>
        </w:rPr>
        <w:t xml:space="preserve">the </w:t>
      </w:r>
      <w:r w:rsidR="00C908CF">
        <w:rPr>
          <w:rFonts w:eastAsiaTheme="minorEastAsia" w:cs="Times"/>
          <w:iCs/>
          <w:lang w:eastAsia="zh-CN"/>
        </w:rPr>
        <w:t xml:space="preserve">TCI states or both by an indication shown in </w:t>
      </w:r>
      <w:r w:rsidR="00993E3A">
        <w:rPr>
          <w:rFonts w:eastAsiaTheme="minorEastAsia" w:cs="Times"/>
          <w:iCs/>
          <w:lang w:eastAsia="zh-CN"/>
        </w:rPr>
        <w:t>F</w:t>
      </w:r>
      <w:r w:rsidR="00C908CF">
        <w:rPr>
          <w:rFonts w:eastAsiaTheme="minorEastAsia" w:cs="Times"/>
          <w:iCs/>
          <w:lang w:eastAsia="zh-CN"/>
        </w:rPr>
        <w:t>igure</w:t>
      </w:r>
      <w:r w:rsidR="00993E3A">
        <w:rPr>
          <w:rFonts w:eastAsiaTheme="minorEastAsia" w:cs="Times"/>
          <w:iCs/>
          <w:lang w:eastAsia="zh-CN"/>
        </w:rPr>
        <w:t xml:space="preserve"> 14</w:t>
      </w:r>
      <w:r w:rsidR="00C908CF">
        <w:rPr>
          <w:rFonts w:eastAsiaTheme="minorEastAsia" w:cs="Times"/>
          <w:iCs/>
          <w:lang w:eastAsia="zh-CN"/>
        </w:rPr>
        <w:t xml:space="preserve">. Even if the CORESET is configured with two TCI states, search space 2 and search space 3 are also transmitted </w:t>
      </w:r>
      <w:r w:rsidR="004B484F">
        <w:rPr>
          <w:rFonts w:eastAsiaTheme="minorEastAsia" w:cs="Times"/>
          <w:iCs/>
          <w:lang w:eastAsia="zh-CN"/>
        </w:rPr>
        <w:t>from</w:t>
      </w:r>
      <w:r w:rsidR="00C908CF">
        <w:rPr>
          <w:rFonts w:eastAsiaTheme="minorEastAsia" w:cs="Times"/>
          <w:iCs/>
          <w:lang w:eastAsia="zh-CN"/>
        </w:rPr>
        <w:t xml:space="preserve"> </w:t>
      </w:r>
      <w:r w:rsidR="00993E3A">
        <w:rPr>
          <w:rFonts w:eastAsiaTheme="minorEastAsia" w:cs="Times"/>
          <w:iCs/>
          <w:lang w:eastAsia="zh-CN"/>
        </w:rPr>
        <w:t xml:space="preserve">a </w:t>
      </w:r>
      <w:r w:rsidR="00C908CF">
        <w:rPr>
          <w:rFonts w:eastAsiaTheme="minorEastAsia" w:cs="Times"/>
          <w:iCs/>
          <w:lang w:eastAsia="zh-CN"/>
        </w:rPr>
        <w:t>single TRP</w:t>
      </w:r>
      <w:r w:rsidR="00993E3A">
        <w:rPr>
          <w:rFonts w:eastAsiaTheme="minorEastAsia" w:cs="Times"/>
          <w:iCs/>
          <w:lang w:eastAsia="zh-CN"/>
        </w:rPr>
        <w:t xml:space="preserve">. </w:t>
      </w:r>
      <w:proofErr w:type="spellStart"/>
      <w:r w:rsidR="00C908CF">
        <w:rPr>
          <w:rFonts w:eastAsiaTheme="minorEastAsia" w:cs="Times"/>
          <w:iCs/>
          <w:lang w:eastAsia="zh-CN"/>
        </w:rPr>
        <w:t>gNB</w:t>
      </w:r>
      <w:proofErr w:type="spellEnd"/>
      <w:r w:rsidR="00C908CF">
        <w:rPr>
          <w:rFonts w:eastAsiaTheme="minorEastAsia" w:cs="Times"/>
          <w:iCs/>
          <w:lang w:eastAsia="zh-CN"/>
        </w:rPr>
        <w:t xml:space="preserve"> can adjust dynamically and flexibly one PDCCH transmission in </w:t>
      </w:r>
      <w:r w:rsidR="00D33F94">
        <w:rPr>
          <w:rFonts w:eastAsiaTheme="minorEastAsia" w:cs="Times"/>
          <w:iCs/>
          <w:lang w:eastAsia="zh-CN"/>
        </w:rPr>
        <w:t xml:space="preserve">the </w:t>
      </w:r>
      <w:r w:rsidR="00C908CF">
        <w:rPr>
          <w:rFonts w:eastAsiaTheme="minorEastAsia" w:cs="Times"/>
          <w:iCs/>
          <w:lang w:eastAsia="zh-CN"/>
        </w:rPr>
        <w:t>case of S-TRP or M-TRP.</w:t>
      </w:r>
    </w:p>
    <w:p w14:paraId="08436E9B" w14:textId="26765469" w:rsidR="00C908CF" w:rsidRDefault="00AE2B97" w:rsidP="00C908CF">
      <w:pPr>
        <w:jc w:val="center"/>
      </w:pPr>
      <w:r>
        <w:object w:dxaOrig="5490" w:dyaOrig="2820" w14:anchorId="4642B5C0">
          <v:shape id="_x0000_i1032" type="#_x0000_t75" style="width:208.5pt;height:107pt" o:ole="">
            <v:imagedata r:id="rId37" o:title=""/>
          </v:shape>
          <o:OLEObject Type="Embed" ProgID="Visio.Drawing.15" ShapeID="_x0000_i1032" DrawAspect="Content" ObjectID="_1672508653" r:id="rId38"/>
        </w:object>
      </w:r>
    </w:p>
    <w:p w14:paraId="1DF6DA59" w14:textId="40FCC7C6" w:rsidR="00C908CF" w:rsidRPr="005B28C6" w:rsidRDefault="00C908CF" w:rsidP="00C908CF">
      <w:pPr>
        <w:pStyle w:val="figure"/>
        <w:spacing w:before="120"/>
      </w:pPr>
      <w:r w:rsidRPr="00C908CF">
        <w:t>TCI State(s) Indication for different search space</w:t>
      </w:r>
      <w:r w:rsidRPr="005B28C6">
        <w:rPr>
          <w:rFonts w:asciiTheme="minorEastAsia" w:eastAsiaTheme="minorEastAsia" w:hAnsiTheme="minorEastAsia" w:hint="eastAsia"/>
          <w:iCs/>
          <w:color w:val="000000"/>
          <w:szCs w:val="20"/>
          <w:lang w:eastAsia="zh-CN"/>
        </w:rPr>
        <w:t xml:space="preserve"> </w:t>
      </w:r>
      <w:r w:rsidRPr="005B28C6">
        <w:rPr>
          <w:rFonts w:asciiTheme="minorEastAsia" w:eastAsiaTheme="minorEastAsia" w:hAnsiTheme="minorEastAsia"/>
          <w:iCs/>
          <w:color w:val="000000"/>
          <w:szCs w:val="20"/>
          <w:lang w:eastAsia="zh-CN"/>
        </w:rPr>
        <w:t xml:space="preserve">              </w:t>
      </w:r>
    </w:p>
    <w:p w14:paraId="536F68C7" w14:textId="04AB1532" w:rsidR="00316A4C" w:rsidRPr="004C3F8E" w:rsidRDefault="00316A4C" w:rsidP="004C3F8E">
      <w:pPr>
        <w:pStyle w:val="proposal"/>
        <w:ind w:left="1134" w:hanging="1134"/>
        <w:rPr>
          <w:rFonts w:eastAsiaTheme="minorEastAsia"/>
        </w:rPr>
      </w:pPr>
      <w:r w:rsidRPr="004C3F8E">
        <w:rPr>
          <w:rFonts w:eastAsiaTheme="minorEastAsia"/>
        </w:rPr>
        <w:t xml:space="preserve">Support </w:t>
      </w:r>
      <w:r w:rsidR="0024774A">
        <w:rPr>
          <w:rFonts w:eastAsiaTheme="minorEastAsia"/>
        </w:rPr>
        <w:t xml:space="preserve">configuration of </w:t>
      </w:r>
      <w:r w:rsidRPr="004C3F8E">
        <w:rPr>
          <w:rFonts w:eastAsiaTheme="minorEastAsia"/>
        </w:rPr>
        <w:t>one or both of TCI States indication for different search space</w:t>
      </w:r>
      <w:r w:rsidR="009F55DB">
        <w:rPr>
          <w:rFonts w:eastAsiaTheme="minorEastAsia"/>
        </w:rPr>
        <w:t>s</w:t>
      </w:r>
      <w:r w:rsidRPr="004C3F8E">
        <w:rPr>
          <w:rFonts w:eastAsiaTheme="minorEastAsia"/>
        </w:rPr>
        <w:t>.</w:t>
      </w:r>
    </w:p>
    <w:p w14:paraId="4461D205" w14:textId="77777777" w:rsidR="00C908CF" w:rsidRPr="00C908CF" w:rsidRDefault="00C908CF" w:rsidP="00C908CF">
      <w:pPr>
        <w:rPr>
          <w:rFonts w:eastAsiaTheme="minorEastAsia"/>
          <w:lang w:eastAsia="zh-CN"/>
        </w:rPr>
      </w:pPr>
    </w:p>
    <w:p w14:paraId="564A0C6E" w14:textId="461C6CCD" w:rsidR="00DB4723" w:rsidRDefault="0091703B" w:rsidP="00DB4723">
      <w:pPr>
        <w:pStyle w:val="title3"/>
      </w:pPr>
      <w:r w:rsidRPr="0091703B">
        <w:t>Default beam for some channels reception</w:t>
      </w:r>
    </w:p>
    <w:p w14:paraId="2B091AE3" w14:textId="77777777" w:rsidR="0039462B" w:rsidRPr="003A2195" w:rsidRDefault="0039462B" w:rsidP="00D5362B">
      <w:pPr>
        <w:pStyle w:val="af2"/>
        <w:numPr>
          <w:ilvl w:val="0"/>
          <w:numId w:val="28"/>
        </w:numPr>
        <w:ind w:firstLineChars="0"/>
        <w:rPr>
          <w:rFonts w:ascii="Times New Roman" w:hAnsi="Times New Roman"/>
          <w:sz w:val="22"/>
        </w:rPr>
      </w:pPr>
      <w:r w:rsidRPr="003A2195">
        <w:rPr>
          <w:rFonts w:ascii="Times New Roman" w:hAnsi="Times New Roman"/>
          <w:sz w:val="22"/>
        </w:rPr>
        <w:t>Default beam for PDSCH</w:t>
      </w:r>
    </w:p>
    <w:p w14:paraId="564E2A52" w14:textId="28F36476" w:rsidR="0039462B" w:rsidRDefault="0039462B" w:rsidP="0039462B">
      <w:pPr>
        <w:rPr>
          <w:rFonts w:eastAsiaTheme="minorEastAsia"/>
          <w:lang w:eastAsia="zh-CN"/>
        </w:rPr>
      </w:pPr>
      <w:r>
        <w:rPr>
          <w:rFonts w:eastAsiaTheme="minorEastAsia"/>
          <w:lang w:eastAsia="zh-CN"/>
        </w:rPr>
        <w:t xml:space="preserve">UE </w:t>
      </w:r>
      <w:r w:rsidR="00C51C67">
        <w:rPr>
          <w:rFonts w:eastAsiaTheme="minorEastAsia"/>
          <w:lang w:eastAsia="zh-CN"/>
        </w:rPr>
        <w:t>receives PDSCH with</w:t>
      </w:r>
      <w:r>
        <w:rPr>
          <w:rFonts w:eastAsiaTheme="minorEastAsia"/>
          <w:lang w:eastAsia="zh-CN"/>
        </w:rPr>
        <w:t xml:space="preserve"> default beam before</w:t>
      </w:r>
      <w:r w:rsidR="004415C1">
        <w:rPr>
          <w:rFonts w:eastAsiaTheme="minorEastAsia"/>
          <w:lang w:eastAsia="zh-CN"/>
        </w:rPr>
        <w:t xml:space="preserve"> </w:t>
      </w:r>
      <w:r>
        <w:rPr>
          <w:rFonts w:eastAsiaTheme="minorEastAsia"/>
          <w:lang w:eastAsia="zh-CN"/>
        </w:rPr>
        <w:t>successfully</w:t>
      </w:r>
      <w:r w:rsidR="00C51C67">
        <w:rPr>
          <w:rFonts w:eastAsiaTheme="minorEastAsia"/>
          <w:lang w:eastAsia="zh-CN"/>
        </w:rPr>
        <w:t xml:space="preserve"> decoding</w:t>
      </w:r>
      <w:r>
        <w:rPr>
          <w:rFonts w:eastAsiaTheme="minorEastAsia"/>
          <w:lang w:eastAsia="zh-CN"/>
        </w:rPr>
        <w:t xml:space="preserve"> the DCI payload</w:t>
      </w:r>
      <w:r w:rsidR="002D1BAD">
        <w:rPr>
          <w:rFonts w:eastAsiaTheme="minorEastAsia"/>
          <w:lang w:eastAsia="zh-CN"/>
        </w:rPr>
        <w:t xml:space="preserve">, </w:t>
      </w:r>
      <w:r w:rsidR="00C51C67">
        <w:rPr>
          <w:rFonts w:eastAsiaTheme="minorEastAsia"/>
          <w:lang w:eastAsia="zh-CN"/>
        </w:rPr>
        <w:t xml:space="preserve">when </w:t>
      </w:r>
      <w:r w:rsidR="00C51C67" w:rsidRPr="00CF68E3">
        <w:rPr>
          <w:rFonts w:eastAsiaTheme="minorEastAsia"/>
          <w:lang w:eastAsia="zh-CN"/>
        </w:rPr>
        <w:t xml:space="preserve">at least one configured TCI state </w:t>
      </w:r>
      <w:r w:rsidR="00964155">
        <w:rPr>
          <w:rFonts w:eastAsiaTheme="minorEastAsia"/>
          <w:lang w:eastAsia="zh-CN"/>
        </w:rPr>
        <w:t xml:space="preserve">for </w:t>
      </w:r>
      <w:r w:rsidR="00964155" w:rsidRPr="00CF68E3">
        <w:rPr>
          <w:rFonts w:eastAsiaTheme="minorEastAsia"/>
          <w:lang w:eastAsia="zh-CN"/>
        </w:rPr>
        <w:t xml:space="preserve">the serving cell </w:t>
      </w:r>
      <w:r w:rsidR="00964155">
        <w:rPr>
          <w:rFonts w:eastAsiaTheme="minorEastAsia"/>
          <w:lang w:eastAsia="zh-CN"/>
        </w:rPr>
        <w:t>of</w:t>
      </w:r>
      <w:r w:rsidR="00C51C67" w:rsidRPr="00CF68E3">
        <w:rPr>
          <w:rFonts w:eastAsiaTheme="minorEastAsia"/>
          <w:lang w:eastAsia="zh-CN"/>
        </w:rPr>
        <w:t xml:space="preserve"> </w:t>
      </w:r>
      <w:r w:rsidR="006A6215">
        <w:rPr>
          <w:rFonts w:eastAsiaTheme="minorEastAsia"/>
          <w:lang w:eastAsia="zh-CN"/>
        </w:rPr>
        <w:t xml:space="preserve">the </w:t>
      </w:r>
      <w:r w:rsidR="00C51C67" w:rsidRPr="00CF68E3">
        <w:rPr>
          <w:rFonts w:eastAsiaTheme="minorEastAsia"/>
          <w:lang w:eastAsia="zh-CN"/>
        </w:rPr>
        <w:t>scheduled PDSCH contains the 'QCL-</w:t>
      </w:r>
      <w:proofErr w:type="spellStart"/>
      <w:r w:rsidR="00C51C67" w:rsidRPr="00CF68E3">
        <w:rPr>
          <w:rFonts w:eastAsiaTheme="minorEastAsia"/>
          <w:lang w:eastAsia="zh-CN"/>
        </w:rPr>
        <w:t>TypeD</w:t>
      </w:r>
      <w:proofErr w:type="spellEnd"/>
      <w:r w:rsidR="00C51C67" w:rsidRPr="00CF68E3">
        <w:rPr>
          <w:rFonts w:eastAsiaTheme="minorEastAsia"/>
          <w:lang w:eastAsia="zh-CN"/>
        </w:rPr>
        <w:t>'</w:t>
      </w:r>
      <w:r>
        <w:rPr>
          <w:rFonts w:eastAsiaTheme="minorEastAsia"/>
          <w:lang w:eastAsia="zh-CN"/>
        </w:rPr>
        <w:t xml:space="preserve">. In 38.214, </w:t>
      </w:r>
      <w:r w:rsidR="00FE7044">
        <w:rPr>
          <w:rFonts w:eastAsiaTheme="minorEastAsia"/>
          <w:lang w:eastAsia="zh-CN"/>
        </w:rPr>
        <w:t xml:space="preserve">the </w:t>
      </w:r>
      <w:r>
        <w:rPr>
          <w:rFonts w:eastAsiaTheme="minorEastAsia"/>
          <w:lang w:eastAsia="zh-CN"/>
        </w:rPr>
        <w:t>default beam for PDSCH in some cases usually ha</w:t>
      </w:r>
      <w:r w:rsidR="000F2D7D">
        <w:rPr>
          <w:rFonts w:eastAsiaTheme="minorEastAsia"/>
          <w:lang w:eastAsia="zh-CN"/>
        </w:rPr>
        <w:t>s</w:t>
      </w:r>
      <w:r>
        <w:rPr>
          <w:rFonts w:eastAsiaTheme="minorEastAsia"/>
          <w:lang w:eastAsia="zh-CN"/>
        </w:rPr>
        <w:t xml:space="preserve"> </w:t>
      </w:r>
      <w:r w:rsidR="00190584">
        <w:rPr>
          <w:rFonts w:eastAsiaTheme="minorEastAsia"/>
          <w:lang w:eastAsia="zh-CN"/>
        </w:rPr>
        <w:t xml:space="preserve">a </w:t>
      </w:r>
      <w:r>
        <w:rPr>
          <w:rFonts w:eastAsiaTheme="minorEastAsia"/>
          <w:lang w:eastAsia="zh-CN"/>
        </w:rPr>
        <w:t xml:space="preserve">relationship with the QCL configuration of </w:t>
      </w:r>
      <w:r w:rsidR="00190584">
        <w:rPr>
          <w:rFonts w:eastAsiaTheme="minorEastAsia"/>
          <w:lang w:eastAsia="zh-CN"/>
        </w:rPr>
        <w:t xml:space="preserve">the </w:t>
      </w:r>
      <w:r>
        <w:rPr>
          <w:rFonts w:eastAsiaTheme="minorEastAsia"/>
          <w:lang w:eastAsia="zh-CN"/>
        </w:rPr>
        <w:t>lowest CORESET ID. Therefore, new cases about the scheduling relationship between SFN based PDCCH and corresponding PDSCH should be discussed. There are four</w:t>
      </w:r>
      <w:r w:rsidR="00F35DFB">
        <w:rPr>
          <w:rFonts w:eastAsiaTheme="minorEastAsia"/>
          <w:lang w:eastAsia="zh-CN"/>
        </w:rPr>
        <w:t xml:space="preserve"> possible</w:t>
      </w:r>
      <w:r>
        <w:rPr>
          <w:rFonts w:eastAsiaTheme="minorEastAsia"/>
          <w:lang w:eastAsia="zh-CN"/>
        </w:rPr>
        <w:t xml:space="preserve"> </w:t>
      </w:r>
      <w:r w:rsidR="00750A83">
        <w:rPr>
          <w:rFonts w:eastAsiaTheme="minorEastAsia"/>
          <w:lang w:eastAsia="zh-CN"/>
        </w:rPr>
        <w:t>option</w:t>
      </w:r>
      <w:r w:rsidR="00F35DFB">
        <w:rPr>
          <w:rFonts w:eastAsiaTheme="minorEastAsia"/>
          <w:lang w:eastAsia="zh-CN"/>
        </w:rPr>
        <w:t>s</w:t>
      </w:r>
      <w:r>
        <w:rPr>
          <w:rFonts w:eastAsiaTheme="minorEastAsia"/>
          <w:lang w:eastAsia="zh-CN"/>
        </w:rPr>
        <w:t xml:space="preserve"> as follow</w:t>
      </w:r>
      <w:r w:rsidR="00F35DFB">
        <w:rPr>
          <w:rFonts w:eastAsiaTheme="minorEastAsia"/>
          <w:lang w:eastAsia="zh-CN"/>
        </w:rPr>
        <w:t>s:</w:t>
      </w:r>
    </w:p>
    <w:p w14:paraId="0FBA6CAD" w14:textId="2C0561D6" w:rsidR="0039462B" w:rsidRPr="00C41E75" w:rsidRDefault="00C916D6" w:rsidP="00D5362B">
      <w:pPr>
        <w:pStyle w:val="af2"/>
        <w:numPr>
          <w:ilvl w:val="0"/>
          <w:numId w:val="2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Option1: </w:t>
      </w:r>
      <w:r w:rsidR="0039462B" w:rsidRPr="00C41E75">
        <w:rPr>
          <w:rFonts w:ascii="Times New Roman" w:eastAsiaTheme="minorEastAsia" w:hAnsi="Times New Roman"/>
          <w:kern w:val="0"/>
          <w:sz w:val="20"/>
          <w:szCs w:val="24"/>
        </w:rPr>
        <w:t xml:space="preserve">SFN based PDCCH scheduling PDSCH from STRP </w:t>
      </w:r>
      <w:r w:rsidR="0039462B">
        <w:rPr>
          <w:rFonts w:ascii="Times New Roman" w:eastAsiaTheme="minorEastAsia" w:hAnsi="Times New Roman"/>
          <w:kern w:val="0"/>
          <w:sz w:val="20"/>
          <w:szCs w:val="24"/>
        </w:rPr>
        <w:t>in</w:t>
      </w:r>
      <w:r w:rsidR="0039462B" w:rsidRPr="00C41E75">
        <w:rPr>
          <w:rFonts w:ascii="Times New Roman" w:eastAsiaTheme="minorEastAsia" w:hAnsi="Times New Roman"/>
          <w:kern w:val="0"/>
          <w:sz w:val="20"/>
          <w:szCs w:val="24"/>
        </w:rPr>
        <w:t xml:space="preserve"> Rel</w:t>
      </w:r>
      <w:r w:rsidR="00190584">
        <w:rPr>
          <w:rFonts w:ascii="Times New Roman" w:eastAsiaTheme="minorEastAsia" w:hAnsi="Times New Roman"/>
          <w:kern w:val="0"/>
          <w:sz w:val="20"/>
          <w:szCs w:val="24"/>
        </w:rPr>
        <w:t>-</w:t>
      </w:r>
      <w:r w:rsidR="0039462B" w:rsidRPr="00C41E75">
        <w:rPr>
          <w:rFonts w:ascii="Times New Roman" w:eastAsiaTheme="minorEastAsia" w:hAnsi="Times New Roman"/>
          <w:kern w:val="0"/>
          <w:sz w:val="20"/>
          <w:szCs w:val="24"/>
        </w:rPr>
        <w:t>15</w:t>
      </w:r>
    </w:p>
    <w:p w14:paraId="7DE7D700" w14:textId="5EEA7D1C" w:rsidR="0039462B" w:rsidRDefault="00C916D6" w:rsidP="00D5362B">
      <w:pPr>
        <w:pStyle w:val="af2"/>
        <w:numPr>
          <w:ilvl w:val="0"/>
          <w:numId w:val="2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Option2: </w:t>
      </w:r>
      <w:r w:rsidR="0039462B">
        <w:rPr>
          <w:rFonts w:ascii="Times New Roman" w:eastAsiaTheme="minorEastAsia" w:hAnsi="Times New Roman"/>
          <w:kern w:val="0"/>
          <w:sz w:val="20"/>
          <w:szCs w:val="24"/>
        </w:rPr>
        <w:t xml:space="preserve">SFN </w:t>
      </w:r>
      <w:r w:rsidR="0039462B" w:rsidRPr="00C41E75">
        <w:rPr>
          <w:rFonts w:ascii="Times New Roman" w:eastAsiaTheme="minorEastAsia" w:hAnsi="Times New Roman"/>
          <w:kern w:val="0"/>
          <w:sz w:val="20"/>
          <w:szCs w:val="24"/>
        </w:rPr>
        <w:t xml:space="preserve">based PDCCH scheduling PDSCH from MTRP </w:t>
      </w:r>
      <w:r w:rsidR="0039462B">
        <w:rPr>
          <w:rFonts w:ascii="Times New Roman" w:eastAsiaTheme="minorEastAsia" w:hAnsi="Times New Roman"/>
          <w:kern w:val="0"/>
          <w:sz w:val="20"/>
          <w:szCs w:val="24"/>
        </w:rPr>
        <w:t xml:space="preserve">in </w:t>
      </w:r>
      <w:r w:rsidR="0039462B" w:rsidRPr="00C41E75">
        <w:rPr>
          <w:rFonts w:ascii="Times New Roman" w:eastAsiaTheme="minorEastAsia" w:hAnsi="Times New Roman"/>
          <w:kern w:val="0"/>
          <w:sz w:val="20"/>
          <w:szCs w:val="24"/>
        </w:rPr>
        <w:t>Rel</w:t>
      </w:r>
      <w:r w:rsidR="00190584">
        <w:rPr>
          <w:rFonts w:ascii="Times New Roman" w:eastAsiaTheme="minorEastAsia" w:hAnsi="Times New Roman"/>
          <w:kern w:val="0"/>
          <w:sz w:val="20"/>
          <w:szCs w:val="24"/>
        </w:rPr>
        <w:t>-</w:t>
      </w:r>
      <w:r w:rsidR="0039462B" w:rsidRPr="00C41E75">
        <w:rPr>
          <w:rFonts w:ascii="Times New Roman" w:eastAsiaTheme="minorEastAsia" w:hAnsi="Times New Roman"/>
          <w:kern w:val="0"/>
          <w:sz w:val="20"/>
          <w:szCs w:val="24"/>
        </w:rPr>
        <w:t>16 (</w:t>
      </w:r>
      <w:r w:rsidR="0039462B">
        <w:rPr>
          <w:rFonts w:ascii="Times New Roman" w:eastAsiaTheme="minorEastAsia" w:hAnsi="Times New Roman"/>
          <w:kern w:val="0"/>
          <w:sz w:val="20"/>
          <w:szCs w:val="24"/>
        </w:rPr>
        <w:t>including</w:t>
      </w:r>
      <w:r w:rsidR="0039462B" w:rsidRPr="00C41E75">
        <w:rPr>
          <w:rFonts w:ascii="Times New Roman" w:eastAsiaTheme="minorEastAsia" w:hAnsi="Times New Roman"/>
          <w:kern w:val="0"/>
          <w:sz w:val="20"/>
          <w:szCs w:val="24"/>
        </w:rPr>
        <w:t xml:space="preserve"> scheme</w:t>
      </w:r>
      <w:r w:rsidR="0039462B">
        <w:rPr>
          <w:rFonts w:ascii="Times New Roman" w:eastAsiaTheme="minorEastAsia" w:hAnsi="Times New Roman"/>
          <w:kern w:val="0"/>
          <w:sz w:val="20"/>
          <w:szCs w:val="24"/>
        </w:rPr>
        <w:t xml:space="preserve"> </w:t>
      </w:r>
      <w:r w:rsidR="0039462B" w:rsidRPr="00C41E75">
        <w:rPr>
          <w:rFonts w:ascii="Times New Roman" w:eastAsiaTheme="minorEastAsia" w:hAnsi="Times New Roman"/>
          <w:kern w:val="0"/>
          <w:sz w:val="20"/>
          <w:szCs w:val="24"/>
        </w:rPr>
        <w:t>1a,2a,2b,3,4)</w:t>
      </w:r>
      <w:r w:rsidR="00190584">
        <w:rPr>
          <w:rFonts w:ascii="Times New Roman" w:eastAsiaTheme="minorEastAsia" w:hAnsi="Times New Roman"/>
          <w:kern w:val="0"/>
          <w:sz w:val="20"/>
          <w:szCs w:val="24"/>
        </w:rPr>
        <w:t>,</w:t>
      </w:r>
      <w:r w:rsidR="0039462B">
        <w:rPr>
          <w:rFonts w:ascii="Times New Roman" w:eastAsiaTheme="minorEastAsia" w:hAnsi="Times New Roman"/>
          <w:kern w:val="0"/>
          <w:sz w:val="20"/>
          <w:szCs w:val="24"/>
        </w:rPr>
        <w:t xml:space="preserve"> and </w:t>
      </w:r>
      <w:r w:rsidR="0039462B" w:rsidRPr="008931FF">
        <w:rPr>
          <w:rFonts w:ascii="Times New Roman" w:eastAsiaTheme="minorEastAsia" w:hAnsi="Times New Roman"/>
          <w:kern w:val="0"/>
          <w:sz w:val="20"/>
          <w:szCs w:val="24"/>
        </w:rPr>
        <w:t xml:space="preserve">UE </w:t>
      </w:r>
      <w:r w:rsidR="00F35DFB">
        <w:rPr>
          <w:rFonts w:ascii="Times New Roman" w:eastAsiaTheme="minorEastAsia" w:hAnsi="Times New Roman"/>
          <w:kern w:val="0"/>
          <w:sz w:val="20"/>
          <w:szCs w:val="24"/>
        </w:rPr>
        <w:t xml:space="preserve">is capable of simultaneous </w:t>
      </w:r>
      <w:r w:rsidR="0039462B">
        <w:rPr>
          <w:rFonts w:ascii="Times New Roman" w:eastAsiaTheme="minorEastAsia" w:hAnsi="Times New Roman"/>
          <w:kern w:val="0"/>
          <w:sz w:val="20"/>
          <w:szCs w:val="24"/>
        </w:rPr>
        <w:t xml:space="preserve">reception </w:t>
      </w:r>
      <w:r w:rsidR="000443D4">
        <w:rPr>
          <w:rFonts w:ascii="Times New Roman" w:eastAsiaTheme="minorEastAsia" w:hAnsi="Times New Roman"/>
          <w:kern w:val="0"/>
          <w:sz w:val="20"/>
          <w:szCs w:val="24"/>
        </w:rPr>
        <w:t>of two beams</w:t>
      </w:r>
    </w:p>
    <w:p w14:paraId="42301702" w14:textId="50E00EDA" w:rsidR="0039462B" w:rsidRPr="008931FF" w:rsidRDefault="00C916D6" w:rsidP="00D5362B">
      <w:pPr>
        <w:pStyle w:val="af2"/>
        <w:numPr>
          <w:ilvl w:val="0"/>
          <w:numId w:val="2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Option3: </w:t>
      </w:r>
      <w:r w:rsidR="0039462B">
        <w:rPr>
          <w:rFonts w:ascii="Times New Roman" w:eastAsiaTheme="minorEastAsia" w:hAnsi="Times New Roman"/>
          <w:kern w:val="0"/>
          <w:sz w:val="20"/>
          <w:szCs w:val="24"/>
        </w:rPr>
        <w:t xml:space="preserve">SFN </w:t>
      </w:r>
      <w:r w:rsidR="0039462B" w:rsidRPr="00C41E75">
        <w:rPr>
          <w:rFonts w:ascii="Times New Roman" w:eastAsiaTheme="minorEastAsia" w:hAnsi="Times New Roman"/>
          <w:kern w:val="0"/>
          <w:sz w:val="20"/>
          <w:szCs w:val="24"/>
        </w:rPr>
        <w:t xml:space="preserve">based PDCCH scheduling PDSCH from M-TRP </w:t>
      </w:r>
      <w:r w:rsidR="0039462B">
        <w:rPr>
          <w:rFonts w:ascii="Times New Roman" w:eastAsiaTheme="minorEastAsia" w:hAnsi="Times New Roman"/>
          <w:kern w:val="0"/>
          <w:sz w:val="20"/>
          <w:szCs w:val="24"/>
        </w:rPr>
        <w:t xml:space="preserve">in </w:t>
      </w:r>
      <w:r w:rsidR="0039462B" w:rsidRPr="00C41E75">
        <w:rPr>
          <w:rFonts w:ascii="Times New Roman" w:eastAsiaTheme="minorEastAsia" w:hAnsi="Times New Roman"/>
          <w:kern w:val="0"/>
          <w:sz w:val="20"/>
          <w:szCs w:val="24"/>
        </w:rPr>
        <w:t>Rel</w:t>
      </w:r>
      <w:r w:rsidR="00B4079F">
        <w:rPr>
          <w:rFonts w:ascii="Times New Roman" w:eastAsiaTheme="minorEastAsia" w:hAnsi="Times New Roman"/>
          <w:kern w:val="0"/>
          <w:sz w:val="20"/>
          <w:szCs w:val="24"/>
        </w:rPr>
        <w:t>-</w:t>
      </w:r>
      <w:r w:rsidR="0039462B" w:rsidRPr="00C41E75">
        <w:rPr>
          <w:rFonts w:ascii="Times New Roman" w:eastAsiaTheme="minorEastAsia" w:hAnsi="Times New Roman"/>
          <w:kern w:val="0"/>
          <w:sz w:val="20"/>
          <w:szCs w:val="24"/>
        </w:rPr>
        <w:t>16 (</w:t>
      </w:r>
      <w:r w:rsidR="0039462B">
        <w:rPr>
          <w:rFonts w:ascii="Times New Roman" w:eastAsiaTheme="minorEastAsia" w:hAnsi="Times New Roman"/>
          <w:kern w:val="0"/>
          <w:sz w:val="20"/>
          <w:szCs w:val="24"/>
        </w:rPr>
        <w:t>including</w:t>
      </w:r>
      <w:r w:rsidR="0039462B" w:rsidRPr="00C41E75">
        <w:rPr>
          <w:rFonts w:ascii="Times New Roman" w:eastAsiaTheme="minorEastAsia" w:hAnsi="Times New Roman"/>
          <w:kern w:val="0"/>
          <w:sz w:val="20"/>
          <w:szCs w:val="24"/>
        </w:rPr>
        <w:t xml:space="preserve"> scheme</w:t>
      </w:r>
      <w:r w:rsidR="0039462B">
        <w:rPr>
          <w:rFonts w:ascii="Times New Roman" w:eastAsiaTheme="minorEastAsia" w:hAnsi="Times New Roman"/>
          <w:kern w:val="0"/>
          <w:sz w:val="20"/>
          <w:szCs w:val="24"/>
        </w:rPr>
        <w:t xml:space="preserve"> </w:t>
      </w:r>
      <w:r w:rsidR="0039462B" w:rsidRPr="00C41E75">
        <w:rPr>
          <w:rFonts w:ascii="Times New Roman" w:eastAsiaTheme="minorEastAsia" w:hAnsi="Times New Roman"/>
          <w:kern w:val="0"/>
          <w:sz w:val="20"/>
          <w:szCs w:val="24"/>
        </w:rPr>
        <w:t>3,4)</w:t>
      </w:r>
      <w:r w:rsidR="00B03A5F">
        <w:rPr>
          <w:rFonts w:ascii="Times New Roman" w:eastAsiaTheme="minorEastAsia" w:hAnsi="Times New Roman"/>
          <w:kern w:val="0"/>
          <w:sz w:val="20"/>
          <w:szCs w:val="24"/>
        </w:rPr>
        <w:t>,</w:t>
      </w:r>
      <w:r w:rsidR="0039462B">
        <w:rPr>
          <w:rFonts w:ascii="Times New Roman" w:eastAsiaTheme="minorEastAsia" w:hAnsi="Times New Roman"/>
          <w:kern w:val="0"/>
          <w:sz w:val="20"/>
          <w:szCs w:val="24"/>
        </w:rPr>
        <w:t xml:space="preserve"> </w:t>
      </w:r>
      <w:r w:rsidR="00257FFB">
        <w:rPr>
          <w:rFonts w:ascii="Times New Roman" w:eastAsiaTheme="minorEastAsia" w:hAnsi="Times New Roman"/>
          <w:kern w:val="0"/>
          <w:sz w:val="20"/>
          <w:szCs w:val="24"/>
        </w:rPr>
        <w:t>but</w:t>
      </w:r>
      <w:r w:rsidR="0039462B">
        <w:rPr>
          <w:rFonts w:ascii="Times New Roman" w:eastAsiaTheme="minorEastAsia" w:hAnsi="Times New Roman"/>
          <w:kern w:val="0"/>
          <w:sz w:val="20"/>
          <w:szCs w:val="24"/>
        </w:rPr>
        <w:t xml:space="preserve"> </w:t>
      </w:r>
      <w:r w:rsidR="0039462B" w:rsidRPr="008931FF">
        <w:rPr>
          <w:rFonts w:ascii="Times New Roman" w:eastAsiaTheme="minorEastAsia" w:hAnsi="Times New Roman"/>
          <w:kern w:val="0"/>
          <w:sz w:val="20"/>
          <w:szCs w:val="24"/>
        </w:rPr>
        <w:t xml:space="preserve">UE </w:t>
      </w:r>
      <w:r w:rsidR="000443D4">
        <w:rPr>
          <w:rFonts w:ascii="Times New Roman" w:eastAsiaTheme="minorEastAsia" w:hAnsi="Times New Roman"/>
          <w:kern w:val="0"/>
          <w:sz w:val="20"/>
          <w:szCs w:val="24"/>
        </w:rPr>
        <w:t>is not capable of simultaneous reception of</w:t>
      </w:r>
      <w:r w:rsidR="0039462B">
        <w:rPr>
          <w:rFonts w:ascii="Times New Roman" w:eastAsiaTheme="minorEastAsia" w:hAnsi="Times New Roman"/>
          <w:kern w:val="0"/>
          <w:sz w:val="20"/>
          <w:szCs w:val="24"/>
        </w:rPr>
        <w:t xml:space="preserve"> two beam</w:t>
      </w:r>
      <w:r w:rsidR="000443D4">
        <w:rPr>
          <w:rFonts w:ascii="Times New Roman" w:eastAsiaTheme="minorEastAsia" w:hAnsi="Times New Roman"/>
          <w:kern w:val="0"/>
          <w:sz w:val="20"/>
          <w:szCs w:val="24"/>
        </w:rPr>
        <w:t>s</w:t>
      </w:r>
    </w:p>
    <w:p w14:paraId="49EF72E1" w14:textId="6D730A44" w:rsidR="0039462B" w:rsidRPr="00C41E75" w:rsidRDefault="00C916D6" w:rsidP="00D5362B">
      <w:pPr>
        <w:pStyle w:val="af2"/>
        <w:numPr>
          <w:ilvl w:val="0"/>
          <w:numId w:val="27"/>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Option4: </w:t>
      </w:r>
      <w:r w:rsidR="0039462B" w:rsidRPr="00C41E75">
        <w:rPr>
          <w:rFonts w:ascii="Times New Roman" w:eastAsiaTheme="minorEastAsia" w:hAnsi="Times New Roman"/>
          <w:kern w:val="0"/>
          <w:sz w:val="20"/>
          <w:szCs w:val="24"/>
        </w:rPr>
        <w:t>SFN based PDCCH scheduling SFN based PDSCH</w:t>
      </w:r>
      <w:r w:rsidR="006D02FF">
        <w:rPr>
          <w:rFonts w:ascii="Times New Roman" w:eastAsiaTheme="minorEastAsia" w:hAnsi="Times New Roman"/>
          <w:kern w:val="0"/>
          <w:sz w:val="20"/>
          <w:szCs w:val="24"/>
        </w:rPr>
        <w:t xml:space="preserve"> </w:t>
      </w:r>
      <w:r w:rsidR="0039462B" w:rsidRPr="00C41E75">
        <w:rPr>
          <w:rFonts w:ascii="Times New Roman" w:eastAsiaTheme="minorEastAsia" w:hAnsi="Times New Roman"/>
          <w:kern w:val="0"/>
          <w:sz w:val="20"/>
          <w:szCs w:val="24"/>
        </w:rPr>
        <w:t>from M-TRP</w:t>
      </w:r>
      <w:r w:rsidR="00B03A5F">
        <w:rPr>
          <w:rFonts w:ascii="Times New Roman" w:eastAsiaTheme="minorEastAsia" w:hAnsi="Times New Roman"/>
          <w:kern w:val="0"/>
          <w:sz w:val="20"/>
          <w:szCs w:val="24"/>
        </w:rPr>
        <w:t>,</w:t>
      </w:r>
      <w:r w:rsidR="0039462B">
        <w:rPr>
          <w:rFonts w:ascii="Times New Roman" w:eastAsiaTheme="minorEastAsia" w:hAnsi="Times New Roman"/>
          <w:kern w:val="0"/>
          <w:sz w:val="20"/>
          <w:szCs w:val="24"/>
        </w:rPr>
        <w:t xml:space="preserve"> and </w:t>
      </w:r>
      <w:r w:rsidR="0039462B" w:rsidRPr="008931FF">
        <w:rPr>
          <w:rFonts w:ascii="Times New Roman" w:eastAsiaTheme="minorEastAsia" w:hAnsi="Times New Roman"/>
          <w:kern w:val="0"/>
          <w:sz w:val="20"/>
          <w:szCs w:val="24"/>
        </w:rPr>
        <w:t>UE</w:t>
      </w:r>
      <w:r w:rsidR="000443D4">
        <w:rPr>
          <w:rFonts w:ascii="Times New Roman" w:eastAsiaTheme="minorEastAsia" w:hAnsi="Times New Roman"/>
          <w:kern w:val="0"/>
          <w:sz w:val="20"/>
          <w:szCs w:val="24"/>
        </w:rPr>
        <w:t xml:space="preserve"> is capable of simultaneous reception of</w:t>
      </w:r>
      <w:r w:rsidR="0039462B" w:rsidRPr="008931FF">
        <w:rPr>
          <w:rFonts w:ascii="Times New Roman" w:eastAsiaTheme="minorEastAsia" w:hAnsi="Times New Roman"/>
          <w:kern w:val="0"/>
          <w:sz w:val="20"/>
          <w:szCs w:val="24"/>
        </w:rPr>
        <w:t xml:space="preserve"> </w:t>
      </w:r>
      <w:r w:rsidR="0039462B">
        <w:rPr>
          <w:rFonts w:ascii="Times New Roman" w:eastAsiaTheme="minorEastAsia" w:hAnsi="Times New Roman"/>
          <w:kern w:val="0"/>
          <w:sz w:val="20"/>
          <w:szCs w:val="24"/>
        </w:rPr>
        <w:t>two beam</w:t>
      </w:r>
      <w:r w:rsidR="000443D4">
        <w:rPr>
          <w:rFonts w:ascii="Times New Roman" w:eastAsiaTheme="minorEastAsia" w:hAnsi="Times New Roman"/>
          <w:kern w:val="0"/>
          <w:sz w:val="20"/>
          <w:szCs w:val="24"/>
        </w:rPr>
        <w:t>s</w:t>
      </w:r>
    </w:p>
    <w:p w14:paraId="021702B3" w14:textId="126D223F" w:rsidR="0039462B" w:rsidRDefault="0039462B" w:rsidP="0039462B">
      <w:r>
        <w:rPr>
          <w:rFonts w:eastAsiaTheme="minorEastAsia"/>
          <w:lang w:eastAsia="zh-CN"/>
        </w:rPr>
        <w:lastRenderedPageBreak/>
        <w:t xml:space="preserve">Regarding </w:t>
      </w:r>
      <w:r w:rsidR="00750A83">
        <w:rPr>
          <w:rFonts w:eastAsiaTheme="minorEastAsia"/>
          <w:lang w:eastAsia="zh-CN"/>
        </w:rPr>
        <w:t>option</w:t>
      </w:r>
      <w:r>
        <w:rPr>
          <w:rFonts w:eastAsiaTheme="minorEastAsia"/>
          <w:lang w:eastAsia="zh-CN"/>
        </w:rPr>
        <w:t xml:space="preserve"> 2, UE can receive two different beams simultaneously, meanwhile, </w:t>
      </w:r>
      <w:r>
        <w:t>at least one TCI codepoint indicat</w:t>
      </w:r>
      <w:r w:rsidR="000443D4">
        <w:t>es</w:t>
      </w:r>
      <w:r>
        <w:t xml:space="preserve"> two TCI states.</w:t>
      </w:r>
      <w:r w:rsidRPr="004707D5">
        <w:t xml:space="preserve"> </w:t>
      </w:r>
      <w:r>
        <w:t xml:space="preserve">The default beam of these PDSCH transmissions </w:t>
      </w:r>
      <w:proofErr w:type="gramStart"/>
      <w:r>
        <w:t>are</w:t>
      </w:r>
      <w:proofErr w:type="gramEnd"/>
      <w:r>
        <w:t xml:space="preserve"> quasi co-located with the RS(s) with respect to the QCL parameter(s) associated with the TCI states corresponding to the lowest codepoint among the TCI codepoints containing two different TCI </w:t>
      </w:r>
      <w:r w:rsidR="005F33AE">
        <w:t xml:space="preserve">states, </w:t>
      </w:r>
      <w:r>
        <w:t>regardless of the number of TCI states of the lowest CORESET ID.</w:t>
      </w:r>
    </w:p>
    <w:p w14:paraId="47CF4227" w14:textId="4B005CCD" w:rsidR="0039462B" w:rsidRDefault="0039462B" w:rsidP="0039462B">
      <w:r>
        <w:rPr>
          <w:rFonts w:eastAsiaTheme="minorEastAsia"/>
          <w:lang w:eastAsia="zh-CN"/>
        </w:rPr>
        <w:t xml:space="preserve">Regarding </w:t>
      </w:r>
      <w:r w:rsidR="00750A83">
        <w:rPr>
          <w:rFonts w:eastAsiaTheme="minorEastAsia"/>
          <w:lang w:eastAsia="zh-CN"/>
        </w:rPr>
        <w:t>option</w:t>
      </w:r>
      <w:r>
        <w:rPr>
          <w:rFonts w:eastAsiaTheme="minorEastAsia"/>
          <w:lang w:eastAsia="zh-CN"/>
        </w:rPr>
        <w:t xml:space="preserve"> 4, there are </w:t>
      </w:r>
      <w:r w:rsidR="00750A83">
        <w:rPr>
          <w:rFonts w:eastAsiaTheme="minorEastAsia"/>
          <w:lang w:eastAsia="zh-CN"/>
        </w:rPr>
        <w:t>many</w:t>
      </w:r>
      <w:r>
        <w:rPr>
          <w:rFonts w:eastAsiaTheme="minorEastAsia"/>
          <w:lang w:eastAsia="zh-CN"/>
        </w:rPr>
        <w:t xml:space="preserve"> common features between SFN based PDSCH and PDSCH transmission schemes 1a,</w:t>
      </w:r>
      <w:r w:rsidR="005F33AE">
        <w:rPr>
          <w:rFonts w:eastAsiaTheme="minorEastAsia"/>
          <w:lang w:eastAsia="zh-CN"/>
        </w:rPr>
        <w:t xml:space="preserve"> </w:t>
      </w:r>
      <w:r>
        <w:rPr>
          <w:rFonts w:eastAsiaTheme="minorEastAsia"/>
          <w:lang w:eastAsia="zh-CN"/>
        </w:rPr>
        <w:t>2a and 2b, so</w:t>
      </w:r>
      <w:r>
        <w:t xml:space="preserve"> the behavior of </w:t>
      </w:r>
      <w:r w:rsidR="005F33AE">
        <w:t xml:space="preserve">the </w:t>
      </w:r>
      <w:r>
        <w:t xml:space="preserve">default beam for </w:t>
      </w:r>
      <w:r w:rsidR="00750A83">
        <w:t>option</w:t>
      </w:r>
      <w:r>
        <w:t xml:space="preserve"> 4 can be </w:t>
      </w:r>
      <w:r w:rsidR="005F33AE">
        <w:t xml:space="preserve">the </w:t>
      </w:r>
      <w:r>
        <w:t xml:space="preserve">same as </w:t>
      </w:r>
      <w:r w:rsidR="00750A83">
        <w:t>option</w:t>
      </w:r>
      <w:r>
        <w:t xml:space="preserve"> 2.</w:t>
      </w:r>
    </w:p>
    <w:p w14:paraId="7529A3B0" w14:textId="49131B50" w:rsidR="0039462B" w:rsidRPr="00CE6081" w:rsidRDefault="0039462B" w:rsidP="0039462B">
      <w:r>
        <w:rPr>
          <w:rFonts w:eastAsiaTheme="minorEastAsia"/>
          <w:lang w:eastAsia="zh-CN"/>
        </w:rPr>
        <w:t xml:space="preserve">Regarding </w:t>
      </w:r>
      <w:r w:rsidR="00750A83">
        <w:t>option</w:t>
      </w:r>
      <w:r>
        <w:t xml:space="preserve"> 1 and </w:t>
      </w:r>
      <w:r w:rsidR="00750A83">
        <w:t>option</w:t>
      </w:r>
      <w:r>
        <w:t xml:space="preserve"> 3, the default beam of PDSCH should refer to the </w:t>
      </w:r>
      <w:r w:rsidRPr="00CF68E3">
        <w:rPr>
          <w:rFonts w:eastAsiaTheme="minorEastAsia"/>
          <w:lang w:eastAsia="zh-CN"/>
        </w:rPr>
        <w:t xml:space="preserve">lowest </w:t>
      </w:r>
      <w:r>
        <w:rPr>
          <w:rFonts w:eastAsiaTheme="minorEastAsia"/>
          <w:lang w:eastAsia="zh-CN"/>
        </w:rPr>
        <w:t>CORESET ID</w:t>
      </w:r>
      <w:r w:rsidRPr="00CF68E3">
        <w:rPr>
          <w:rFonts w:eastAsiaTheme="minorEastAsia"/>
          <w:lang w:eastAsia="zh-CN"/>
        </w:rPr>
        <w:t xml:space="preserve"> in the latest </w:t>
      </w:r>
      <w:r w:rsidR="003D1637" w:rsidRPr="00CF68E3">
        <w:rPr>
          <w:rFonts w:eastAsiaTheme="minorEastAsia"/>
          <w:lang w:eastAsia="zh-CN"/>
        </w:rPr>
        <w:t>slot</w:t>
      </w:r>
      <w:r w:rsidR="003D1637">
        <w:rPr>
          <w:rFonts w:eastAsiaTheme="minorEastAsia"/>
          <w:lang w:eastAsia="zh-CN"/>
        </w:rPr>
        <w:t xml:space="preserve">, </w:t>
      </w:r>
      <w:r w:rsidRPr="00CF68E3">
        <w:rPr>
          <w:rFonts w:eastAsiaTheme="minorEastAsia"/>
          <w:lang w:eastAsia="zh-CN"/>
        </w:rPr>
        <w:t>in which one or more CORESETs within the active BWP of the serving cell are monitored by the UE</w:t>
      </w:r>
      <w:r>
        <w:rPr>
          <w:rFonts w:eastAsiaTheme="minorEastAsia"/>
          <w:lang w:eastAsia="zh-CN"/>
        </w:rPr>
        <w:t xml:space="preserve">. </w:t>
      </w:r>
      <w:r w:rsidR="00270709">
        <w:rPr>
          <w:rFonts w:eastAsiaTheme="minorEastAsia"/>
          <w:lang w:eastAsia="zh-CN"/>
        </w:rPr>
        <w:t>The case that</w:t>
      </w:r>
      <w:r>
        <w:rPr>
          <w:rFonts w:eastAsiaTheme="minorEastAsia"/>
          <w:lang w:eastAsia="zh-CN"/>
        </w:rPr>
        <w:t xml:space="preserve"> the lowest CORESET ID</w:t>
      </w:r>
      <w:r w:rsidR="00270709">
        <w:rPr>
          <w:rFonts w:eastAsiaTheme="minorEastAsia"/>
          <w:lang w:eastAsia="zh-CN"/>
        </w:rPr>
        <w:t xml:space="preserve"> </w:t>
      </w:r>
      <w:r>
        <w:rPr>
          <w:rFonts w:eastAsiaTheme="minorEastAsia"/>
          <w:lang w:eastAsia="zh-CN"/>
        </w:rPr>
        <w:t xml:space="preserve">configured </w:t>
      </w:r>
      <w:r w:rsidR="00FA7746">
        <w:rPr>
          <w:rFonts w:eastAsiaTheme="minorEastAsia"/>
          <w:lang w:eastAsia="zh-CN"/>
        </w:rPr>
        <w:t xml:space="preserve">with </w:t>
      </w:r>
      <w:r>
        <w:rPr>
          <w:rFonts w:eastAsiaTheme="minorEastAsia"/>
          <w:lang w:eastAsia="zh-CN"/>
        </w:rPr>
        <w:t>one TCI state</w:t>
      </w:r>
      <w:r w:rsidR="00270709">
        <w:rPr>
          <w:rFonts w:eastAsiaTheme="minorEastAsia"/>
          <w:lang w:eastAsia="zh-CN"/>
        </w:rPr>
        <w:t xml:space="preserve"> </w:t>
      </w:r>
      <w:r w:rsidR="002462EA">
        <w:rPr>
          <w:rFonts w:eastAsiaTheme="minorEastAsia"/>
          <w:lang w:eastAsia="zh-CN"/>
        </w:rPr>
        <w:t xml:space="preserve">has </w:t>
      </w:r>
      <w:r w:rsidR="0091605A">
        <w:rPr>
          <w:rFonts w:eastAsiaTheme="minorEastAsia"/>
          <w:lang w:eastAsia="zh-CN"/>
        </w:rPr>
        <w:t xml:space="preserve">been </w:t>
      </w:r>
      <w:r w:rsidR="00C916D6">
        <w:rPr>
          <w:rFonts w:eastAsiaTheme="minorEastAsia"/>
          <w:lang w:eastAsia="zh-CN"/>
        </w:rPr>
        <w:t>supported in</w:t>
      </w:r>
      <w:r>
        <w:rPr>
          <w:rFonts w:eastAsiaTheme="minorEastAsia"/>
          <w:lang w:eastAsia="zh-CN"/>
        </w:rPr>
        <w:t xml:space="preserve"> </w:t>
      </w:r>
      <w:r w:rsidR="002462EA">
        <w:rPr>
          <w:rFonts w:eastAsiaTheme="minorEastAsia"/>
          <w:lang w:eastAsia="zh-CN"/>
        </w:rPr>
        <w:t xml:space="preserve">the </w:t>
      </w:r>
      <w:r w:rsidR="00446B65">
        <w:rPr>
          <w:rFonts w:eastAsiaTheme="minorEastAsia"/>
          <w:lang w:eastAsia="zh-CN"/>
        </w:rPr>
        <w:t>ex</w:t>
      </w:r>
      <w:r w:rsidR="001C221B">
        <w:rPr>
          <w:rFonts w:eastAsiaTheme="minorEastAsia"/>
          <w:lang w:eastAsia="zh-CN"/>
        </w:rPr>
        <w:t>is</w:t>
      </w:r>
      <w:r w:rsidR="00446B65">
        <w:rPr>
          <w:rFonts w:eastAsiaTheme="minorEastAsia"/>
          <w:lang w:eastAsia="zh-CN"/>
        </w:rPr>
        <w:t xml:space="preserve">ting </w:t>
      </w:r>
      <w:r>
        <w:rPr>
          <w:rFonts w:eastAsiaTheme="minorEastAsia"/>
          <w:lang w:eastAsia="zh-CN"/>
        </w:rPr>
        <w:t>spec</w:t>
      </w:r>
      <w:r w:rsidR="007D003E">
        <w:rPr>
          <w:rFonts w:eastAsiaTheme="minorEastAsia"/>
          <w:lang w:eastAsia="zh-CN"/>
        </w:rPr>
        <w:t>ification</w:t>
      </w:r>
      <w:r w:rsidR="003D1637">
        <w:rPr>
          <w:rFonts w:eastAsiaTheme="minorEastAsia"/>
          <w:lang w:eastAsia="zh-CN"/>
        </w:rPr>
        <w:t>. However</w:t>
      </w:r>
      <w:r>
        <w:rPr>
          <w:rFonts w:eastAsiaTheme="minorEastAsia"/>
          <w:lang w:eastAsia="zh-CN"/>
        </w:rPr>
        <w:t>, if the lowest CORESET ID is configured</w:t>
      </w:r>
      <w:r w:rsidR="00C916D6">
        <w:rPr>
          <w:rFonts w:eastAsiaTheme="minorEastAsia"/>
          <w:lang w:eastAsia="zh-CN"/>
        </w:rPr>
        <w:t xml:space="preserve"> with</w:t>
      </w:r>
      <w:r>
        <w:rPr>
          <w:rFonts w:eastAsiaTheme="minorEastAsia"/>
          <w:lang w:eastAsia="zh-CN"/>
        </w:rPr>
        <w:t xml:space="preserve"> two TCI states, how to determine the default beam of this PDSCH transmission from S-TRP may includ</w:t>
      </w:r>
      <w:r w:rsidR="00C916D6">
        <w:rPr>
          <w:rFonts w:eastAsiaTheme="minorEastAsia"/>
          <w:lang w:eastAsia="zh-CN"/>
        </w:rPr>
        <w:t>e</w:t>
      </w:r>
      <w:r>
        <w:rPr>
          <w:rFonts w:eastAsiaTheme="minorEastAsia"/>
          <w:lang w:eastAsia="zh-CN"/>
        </w:rPr>
        <w:t xml:space="preserve"> the following alternatives.</w:t>
      </w:r>
    </w:p>
    <w:p w14:paraId="59799FC1" w14:textId="40CE509C" w:rsidR="0039462B" w:rsidRDefault="0039462B" w:rsidP="00D5362B">
      <w:pPr>
        <w:pStyle w:val="af2"/>
        <w:numPr>
          <w:ilvl w:val="0"/>
          <w:numId w:val="29"/>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 xml:space="preserve">Alt1: </w:t>
      </w:r>
      <w:proofErr w:type="spellStart"/>
      <w:r>
        <w:rPr>
          <w:rFonts w:ascii="Times New Roman" w:eastAsiaTheme="minorEastAsia" w:hAnsi="Times New Roman"/>
          <w:kern w:val="0"/>
          <w:sz w:val="20"/>
          <w:szCs w:val="24"/>
        </w:rPr>
        <w:t>gNB</w:t>
      </w:r>
      <w:proofErr w:type="spellEnd"/>
      <w:r>
        <w:rPr>
          <w:rFonts w:ascii="Times New Roman" w:eastAsiaTheme="minorEastAsia" w:hAnsi="Times New Roman"/>
          <w:kern w:val="0"/>
          <w:sz w:val="20"/>
          <w:szCs w:val="24"/>
        </w:rPr>
        <w:t xml:space="preserve"> ensure</w:t>
      </w:r>
      <w:r w:rsidR="00C916D6">
        <w:rPr>
          <w:rFonts w:ascii="Times New Roman" w:eastAsiaTheme="minorEastAsia" w:hAnsi="Times New Roman"/>
          <w:kern w:val="0"/>
          <w:sz w:val="20"/>
          <w:szCs w:val="24"/>
        </w:rPr>
        <w:t>s</w:t>
      </w:r>
      <w:r>
        <w:rPr>
          <w:rFonts w:ascii="Times New Roman" w:eastAsiaTheme="minorEastAsia" w:hAnsi="Times New Roman"/>
          <w:kern w:val="0"/>
          <w:sz w:val="20"/>
          <w:szCs w:val="24"/>
        </w:rPr>
        <w:t xml:space="preserve"> the lowest CORESET ID in the latest slot only configured one TCI state by implementation</w:t>
      </w:r>
    </w:p>
    <w:p w14:paraId="29F2A307" w14:textId="5B73E22E" w:rsidR="0039462B" w:rsidRPr="00844D34" w:rsidRDefault="0039462B" w:rsidP="00D5362B">
      <w:pPr>
        <w:pStyle w:val="af2"/>
        <w:numPr>
          <w:ilvl w:val="0"/>
          <w:numId w:val="29"/>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2</w:t>
      </w:r>
      <w:r w:rsidRPr="00CE6081">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w:t>
      </w:r>
      <w:r w:rsidR="00FA1111">
        <w:rPr>
          <w:rFonts w:ascii="Times New Roman" w:eastAsiaTheme="minorEastAsia" w:hAnsi="Times New Roman"/>
          <w:kern w:val="0"/>
          <w:sz w:val="20"/>
          <w:szCs w:val="24"/>
        </w:rPr>
        <w:t>M</w:t>
      </w:r>
      <w:r>
        <w:rPr>
          <w:rFonts w:ascii="Times New Roman" w:eastAsiaTheme="minorEastAsia" w:hAnsi="Times New Roman"/>
          <w:kern w:val="0"/>
          <w:sz w:val="20"/>
          <w:szCs w:val="24"/>
        </w:rPr>
        <w:t xml:space="preserve">odify the definition of </w:t>
      </w:r>
      <w:r w:rsidR="00AC4E7A">
        <w:rPr>
          <w:rFonts w:ascii="Times New Roman" w:eastAsiaTheme="minorEastAsia" w:hAnsi="Times New Roman"/>
          <w:kern w:val="0"/>
          <w:sz w:val="20"/>
          <w:szCs w:val="24"/>
        </w:rPr>
        <w:t xml:space="preserve">the </w:t>
      </w:r>
      <w:r>
        <w:rPr>
          <w:rFonts w:ascii="Times New Roman" w:eastAsiaTheme="minorEastAsia" w:hAnsi="Times New Roman"/>
          <w:kern w:val="0"/>
          <w:sz w:val="20"/>
          <w:szCs w:val="24"/>
        </w:rPr>
        <w:t>lowest CORESET ID in the latest slot</w:t>
      </w:r>
      <w:r w:rsidR="00C916D6">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w:t>
      </w:r>
      <w:proofErr w:type="gramStart"/>
      <w:r w:rsidR="00C916D6">
        <w:rPr>
          <w:rFonts w:ascii="Times New Roman" w:eastAsiaTheme="minorEastAsia" w:hAnsi="Times New Roman"/>
          <w:kern w:val="0"/>
          <w:sz w:val="20"/>
          <w:szCs w:val="24"/>
        </w:rPr>
        <w:t>e</w:t>
      </w:r>
      <w:r>
        <w:rPr>
          <w:rFonts w:ascii="Times New Roman" w:eastAsiaTheme="minorEastAsia" w:hAnsi="Times New Roman"/>
          <w:kern w:val="0"/>
          <w:sz w:val="20"/>
          <w:szCs w:val="24"/>
        </w:rPr>
        <w:t>.g.</w:t>
      </w:r>
      <w:proofErr w:type="gramEnd"/>
      <w:r>
        <w:rPr>
          <w:rFonts w:ascii="Times New Roman" w:eastAsiaTheme="minorEastAsia" w:hAnsi="Times New Roman"/>
          <w:kern w:val="0"/>
          <w:sz w:val="20"/>
          <w:szCs w:val="24"/>
        </w:rPr>
        <w:t xml:space="preserve"> </w:t>
      </w:r>
      <w:r w:rsidR="00F16D5E">
        <w:rPr>
          <w:rFonts w:ascii="Times New Roman" w:eastAsiaTheme="minorEastAsia" w:hAnsi="Times New Roman"/>
          <w:kern w:val="0"/>
          <w:sz w:val="20"/>
          <w:szCs w:val="24"/>
        </w:rPr>
        <w:t xml:space="preserve">the </w:t>
      </w:r>
      <w:r>
        <w:rPr>
          <w:rFonts w:ascii="Times New Roman" w:eastAsiaTheme="minorEastAsia" w:hAnsi="Times New Roman"/>
          <w:kern w:val="0"/>
          <w:sz w:val="20"/>
          <w:szCs w:val="24"/>
        </w:rPr>
        <w:t>lowest CORESET ID among the CORESETs associated with one TCI state in the latest slot.</w:t>
      </w:r>
    </w:p>
    <w:p w14:paraId="5C651D4E" w14:textId="5B2EA051" w:rsidR="0039462B" w:rsidRPr="00CE6081" w:rsidRDefault="0039462B" w:rsidP="00D5362B">
      <w:pPr>
        <w:pStyle w:val="af2"/>
        <w:numPr>
          <w:ilvl w:val="0"/>
          <w:numId w:val="29"/>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Alt3: QCL assumption associated with </w:t>
      </w:r>
      <w:r w:rsidRPr="00CE6081">
        <w:rPr>
          <w:rFonts w:ascii="Times New Roman" w:eastAsiaTheme="minorEastAsia" w:hAnsi="Times New Roman"/>
          <w:kern w:val="0"/>
          <w:sz w:val="20"/>
          <w:szCs w:val="24"/>
        </w:rPr>
        <w:t>one of TCI states</w:t>
      </w:r>
      <w:r>
        <w:rPr>
          <w:rFonts w:ascii="Times New Roman" w:eastAsiaTheme="minorEastAsia" w:hAnsi="Times New Roman"/>
          <w:kern w:val="0"/>
          <w:sz w:val="20"/>
          <w:szCs w:val="24"/>
        </w:rPr>
        <w:t xml:space="preserve">, </w:t>
      </w:r>
      <w:proofErr w:type="gramStart"/>
      <w:r>
        <w:rPr>
          <w:rFonts w:ascii="Times New Roman" w:eastAsiaTheme="minorEastAsia" w:hAnsi="Times New Roman"/>
          <w:kern w:val="0"/>
          <w:sz w:val="20"/>
          <w:szCs w:val="24"/>
        </w:rPr>
        <w:t>e.g.</w:t>
      </w:r>
      <w:proofErr w:type="gramEnd"/>
      <w:r>
        <w:rPr>
          <w:rFonts w:ascii="Times New Roman" w:eastAsiaTheme="minorEastAsia" w:hAnsi="Times New Roman"/>
          <w:kern w:val="0"/>
          <w:sz w:val="20"/>
          <w:szCs w:val="24"/>
        </w:rPr>
        <w:t xml:space="preserve"> always select</w:t>
      </w:r>
      <w:r w:rsidR="0089009C">
        <w:rPr>
          <w:rFonts w:ascii="Times New Roman" w:eastAsiaTheme="minorEastAsia" w:hAnsi="Times New Roman"/>
          <w:kern w:val="0"/>
          <w:sz w:val="20"/>
          <w:szCs w:val="24"/>
        </w:rPr>
        <w:t>s</w:t>
      </w:r>
      <w:r>
        <w:rPr>
          <w:rFonts w:ascii="Times New Roman" w:eastAsiaTheme="minorEastAsia" w:hAnsi="Times New Roman"/>
          <w:kern w:val="0"/>
          <w:sz w:val="20"/>
          <w:szCs w:val="24"/>
        </w:rPr>
        <w:t xml:space="preserve"> the first or the second </w:t>
      </w:r>
      <w:r w:rsidRPr="00CE6081">
        <w:rPr>
          <w:rFonts w:ascii="Times New Roman" w:eastAsiaTheme="minorEastAsia" w:hAnsi="Times New Roman"/>
          <w:kern w:val="0"/>
          <w:sz w:val="20"/>
          <w:szCs w:val="24"/>
        </w:rPr>
        <w:t>TCI state</w:t>
      </w:r>
    </w:p>
    <w:p w14:paraId="2E222A67" w14:textId="77777777" w:rsidR="0039462B" w:rsidRDefault="0039462B" w:rsidP="00D5362B">
      <w:pPr>
        <w:pStyle w:val="af2"/>
        <w:numPr>
          <w:ilvl w:val="0"/>
          <w:numId w:val="29"/>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4</w:t>
      </w:r>
      <w:r w:rsidRPr="00CE608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QCL assumption associated with</w:t>
      </w:r>
      <w:r w:rsidRPr="00CE6081">
        <w:rPr>
          <w:rFonts w:ascii="Times New Roman" w:eastAsiaTheme="minorEastAsia" w:hAnsi="Times New Roman"/>
          <w:kern w:val="0"/>
          <w:sz w:val="20"/>
          <w:szCs w:val="24"/>
        </w:rPr>
        <w:t xml:space="preserve"> both </w:t>
      </w:r>
      <w:r>
        <w:rPr>
          <w:rFonts w:ascii="Times New Roman" w:eastAsiaTheme="minorEastAsia" w:hAnsi="Times New Roman"/>
          <w:kern w:val="0"/>
          <w:sz w:val="20"/>
          <w:szCs w:val="24"/>
        </w:rPr>
        <w:t xml:space="preserve">of </w:t>
      </w:r>
      <w:r w:rsidRPr="00CE6081">
        <w:rPr>
          <w:rFonts w:ascii="Times New Roman" w:eastAsiaTheme="minorEastAsia" w:hAnsi="Times New Roman"/>
          <w:kern w:val="0"/>
          <w:sz w:val="20"/>
          <w:szCs w:val="24"/>
        </w:rPr>
        <w:t>two TCI states</w:t>
      </w:r>
    </w:p>
    <w:p w14:paraId="6FC18EED" w14:textId="4FEB169A" w:rsidR="0039462B" w:rsidRDefault="0039462B" w:rsidP="0039462B">
      <w:pPr>
        <w:rPr>
          <w:rFonts w:eastAsiaTheme="minorEastAsia"/>
          <w:lang w:eastAsia="zh-CN"/>
        </w:rPr>
      </w:pPr>
      <w:r>
        <w:rPr>
          <w:rFonts w:eastAsiaTheme="minorEastAsia"/>
          <w:lang w:eastAsia="zh-CN"/>
        </w:rPr>
        <w:t xml:space="preserve">The </w:t>
      </w:r>
      <w:r w:rsidR="00C916D6">
        <w:rPr>
          <w:rFonts w:eastAsiaTheme="minorEastAsia"/>
          <w:lang w:eastAsia="zh-CN"/>
        </w:rPr>
        <w:t>pro</w:t>
      </w:r>
      <w:r>
        <w:rPr>
          <w:rFonts w:eastAsiaTheme="minorEastAsia"/>
          <w:lang w:eastAsia="zh-CN"/>
        </w:rPr>
        <w:t xml:space="preserve">s and </w:t>
      </w:r>
      <w:r w:rsidR="00C916D6">
        <w:rPr>
          <w:rFonts w:eastAsiaTheme="minorEastAsia"/>
          <w:lang w:eastAsia="zh-CN"/>
        </w:rPr>
        <w:t>con</w:t>
      </w:r>
      <w:r>
        <w:rPr>
          <w:rFonts w:eastAsiaTheme="minorEastAsia"/>
          <w:lang w:eastAsia="zh-CN"/>
        </w:rPr>
        <w:t xml:space="preserve">s </w:t>
      </w:r>
      <w:r w:rsidR="00CA757F">
        <w:rPr>
          <w:rFonts w:eastAsiaTheme="minorEastAsia"/>
          <w:lang w:eastAsia="zh-CN"/>
        </w:rPr>
        <w:t xml:space="preserve">of </w:t>
      </w:r>
      <w:r>
        <w:rPr>
          <w:rFonts w:eastAsiaTheme="minorEastAsia"/>
          <w:lang w:eastAsia="zh-CN"/>
        </w:rPr>
        <w:t xml:space="preserve">these alternatives </w:t>
      </w:r>
      <w:r w:rsidR="00C916D6">
        <w:rPr>
          <w:rFonts w:eastAsiaTheme="minorEastAsia"/>
          <w:lang w:eastAsia="zh-CN"/>
        </w:rPr>
        <w:t>are listed below.</w:t>
      </w:r>
    </w:p>
    <w:tbl>
      <w:tblPr>
        <w:tblStyle w:val="aa"/>
        <w:tblW w:w="0" w:type="auto"/>
        <w:jc w:val="center"/>
        <w:tblLook w:val="04A0" w:firstRow="1" w:lastRow="0" w:firstColumn="1" w:lastColumn="0" w:noHBand="0" w:noVBand="1"/>
      </w:tblPr>
      <w:tblGrid>
        <w:gridCol w:w="850"/>
        <w:gridCol w:w="3686"/>
        <w:gridCol w:w="3260"/>
      </w:tblGrid>
      <w:tr w:rsidR="0039462B" w14:paraId="28B1106D" w14:textId="77777777" w:rsidTr="0039462B">
        <w:trPr>
          <w:jc w:val="center"/>
        </w:trPr>
        <w:tc>
          <w:tcPr>
            <w:tcW w:w="850" w:type="dxa"/>
          </w:tcPr>
          <w:p w14:paraId="6F950E4F" w14:textId="77777777" w:rsidR="0039462B" w:rsidRDefault="0039462B" w:rsidP="000443D4">
            <w:pPr>
              <w:rPr>
                <w:rFonts w:eastAsiaTheme="minorEastAsia"/>
                <w:lang w:eastAsia="zh-CN"/>
              </w:rPr>
            </w:pPr>
          </w:p>
        </w:tc>
        <w:tc>
          <w:tcPr>
            <w:tcW w:w="3686" w:type="dxa"/>
          </w:tcPr>
          <w:p w14:paraId="4452E269" w14:textId="77777777" w:rsidR="0039462B" w:rsidRDefault="0039462B" w:rsidP="000443D4">
            <w:pPr>
              <w:rPr>
                <w:rFonts w:eastAsiaTheme="minorEastAsia"/>
                <w:lang w:eastAsia="zh-CN"/>
              </w:rPr>
            </w:pPr>
            <w:r>
              <w:rPr>
                <w:rFonts w:eastAsiaTheme="minorEastAsia" w:hint="eastAsia"/>
                <w:lang w:eastAsia="zh-CN"/>
              </w:rPr>
              <w:t>P</w:t>
            </w:r>
            <w:r>
              <w:rPr>
                <w:rFonts w:eastAsiaTheme="minorEastAsia"/>
                <w:lang w:eastAsia="zh-CN"/>
              </w:rPr>
              <w:t>ros</w:t>
            </w:r>
          </w:p>
        </w:tc>
        <w:tc>
          <w:tcPr>
            <w:tcW w:w="3260" w:type="dxa"/>
          </w:tcPr>
          <w:p w14:paraId="3AC4BDC5" w14:textId="77777777" w:rsidR="0039462B" w:rsidRDefault="0039462B" w:rsidP="000443D4">
            <w:pPr>
              <w:rPr>
                <w:rFonts w:eastAsiaTheme="minorEastAsia"/>
                <w:lang w:eastAsia="zh-CN"/>
              </w:rPr>
            </w:pPr>
            <w:r>
              <w:rPr>
                <w:rFonts w:eastAsiaTheme="minorEastAsia" w:hint="eastAsia"/>
                <w:lang w:eastAsia="zh-CN"/>
              </w:rPr>
              <w:t>C</w:t>
            </w:r>
            <w:r>
              <w:rPr>
                <w:rFonts w:eastAsiaTheme="minorEastAsia"/>
                <w:lang w:eastAsia="zh-CN"/>
              </w:rPr>
              <w:t>ons</w:t>
            </w:r>
          </w:p>
        </w:tc>
      </w:tr>
      <w:tr w:rsidR="0039462B" w14:paraId="6CDB1446" w14:textId="77777777" w:rsidTr="0039462B">
        <w:trPr>
          <w:jc w:val="center"/>
        </w:trPr>
        <w:tc>
          <w:tcPr>
            <w:tcW w:w="850" w:type="dxa"/>
          </w:tcPr>
          <w:p w14:paraId="2BCFE19E" w14:textId="77777777" w:rsidR="0039462B" w:rsidRDefault="0039462B" w:rsidP="000443D4">
            <w:pPr>
              <w:rPr>
                <w:rFonts w:eastAsiaTheme="minorEastAsia"/>
                <w:lang w:eastAsia="zh-CN"/>
              </w:rPr>
            </w:pPr>
            <w:r>
              <w:rPr>
                <w:rFonts w:eastAsiaTheme="minorEastAsia" w:hint="eastAsia"/>
                <w:lang w:eastAsia="zh-CN"/>
              </w:rPr>
              <w:t>A</w:t>
            </w:r>
            <w:r>
              <w:rPr>
                <w:rFonts w:eastAsiaTheme="minorEastAsia"/>
                <w:lang w:eastAsia="zh-CN"/>
              </w:rPr>
              <w:t>lt1</w:t>
            </w:r>
          </w:p>
        </w:tc>
        <w:tc>
          <w:tcPr>
            <w:tcW w:w="3686" w:type="dxa"/>
          </w:tcPr>
          <w:p w14:paraId="610F30D4" w14:textId="260CA233" w:rsidR="0039462B" w:rsidRDefault="00226132" w:rsidP="00C916D6">
            <w:pPr>
              <w:rPr>
                <w:rFonts w:eastAsiaTheme="minorEastAsia"/>
                <w:lang w:eastAsia="zh-CN"/>
              </w:rPr>
            </w:pPr>
            <w:r>
              <w:rPr>
                <w:rFonts w:eastAsiaTheme="minorEastAsia"/>
                <w:lang w:eastAsia="zh-CN"/>
              </w:rPr>
              <w:t>N</w:t>
            </w:r>
            <w:r w:rsidR="0039462B">
              <w:rPr>
                <w:rFonts w:eastAsiaTheme="minorEastAsia"/>
                <w:lang w:eastAsia="zh-CN"/>
              </w:rPr>
              <w:t xml:space="preserve">o </w:t>
            </w:r>
            <w:r w:rsidR="00C916D6">
              <w:rPr>
                <w:rFonts w:eastAsiaTheme="minorEastAsia"/>
                <w:lang w:eastAsia="zh-CN"/>
              </w:rPr>
              <w:t xml:space="preserve">change in </w:t>
            </w:r>
            <w:r w:rsidR="00CA757F">
              <w:rPr>
                <w:rFonts w:eastAsiaTheme="minorEastAsia"/>
                <w:lang w:eastAsia="zh-CN"/>
              </w:rPr>
              <w:t xml:space="preserve">the </w:t>
            </w:r>
            <w:r w:rsidR="00C916D6">
              <w:rPr>
                <w:rFonts w:eastAsiaTheme="minorEastAsia"/>
                <w:lang w:eastAsia="zh-CN"/>
              </w:rPr>
              <w:t>current</w:t>
            </w:r>
            <w:r w:rsidR="0039462B">
              <w:rPr>
                <w:rFonts w:eastAsiaTheme="minorEastAsia"/>
                <w:lang w:eastAsia="zh-CN"/>
              </w:rPr>
              <w:t xml:space="preserve"> spec </w:t>
            </w:r>
          </w:p>
        </w:tc>
        <w:tc>
          <w:tcPr>
            <w:tcW w:w="3260" w:type="dxa"/>
          </w:tcPr>
          <w:p w14:paraId="59780816" w14:textId="19B91619" w:rsidR="0039462B" w:rsidRDefault="00226132" w:rsidP="000443D4">
            <w:pPr>
              <w:rPr>
                <w:rFonts w:eastAsiaTheme="minorEastAsia"/>
                <w:lang w:eastAsia="zh-CN"/>
              </w:rPr>
            </w:pPr>
            <w:r>
              <w:rPr>
                <w:rFonts w:eastAsiaTheme="minorEastAsia"/>
                <w:lang w:eastAsia="zh-CN"/>
              </w:rPr>
              <w:t>T</w:t>
            </w:r>
            <w:r w:rsidR="00C916D6">
              <w:rPr>
                <w:rFonts w:eastAsiaTheme="minorEastAsia"/>
                <w:lang w:eastAsia="zh-CN"/>
              </w:rPr>
              <w:t xml:space="preserve">here may be </w:t>
            </w:r>
            <w:r w:rsidR="00CA757F">
              <w:rPr>
                <w:rFonts w:eastAsiaTheme="minorEastAsia"/>
                <w:lang w:eastAsia="zh-CN"/>
              </w:rPr>
              <w:t xml:space="preserve">a </w:t>
            </w:r>
            <w:r w:rsidR="00C916D6">
              <w:rPr>
                <w:rFonts w:eastAsiaTheme="minorEastAsia"/>
                <w:lang w:eastAsia="zh-CN"/>
              </w:rPr>
              <w:t>certain restriction on</w:t>
            </w:r>
            <w:r w:rsidR="0039462B">
              <w:rPr>
                <w:rFonts w:eastAsiaTheme="minorEastAsia"/>
                <w:lang w:eastAsia="zh-CN"/>
              </w:rPr>
              <w:t xml:space="preserve"> RRC configuration</w:t>
            </w:r>
            <w:r>
              <w:rPr>
                <w:rFonts w:eastAsiaTheme="minorEastAsia"/>
                <w:lang w:eastAsia="zh-CN"/>
              </w:rPr>
              <w:t>.</w:t>
            </w:r>
            <w:r>
              <w:rPr>
                <w:rFonts w:eastAsiaTheme="minorEastAsia" w:hint="eastAsia"/>
                <w:lang w:eastAsia="zh-CN"/>
              </w:rPr>
              <w:t xml:space="preserve"> </w:t>
            </w:r>
            <w:r w:rsidR="0039462B">
              <w:rPr>
                <w:rFonts w:eastAsiaTheme="minorEastAsia"/>
                <w:lang w:eastAsia="zh-CN"/>
              </w:rPr>
              <w:t xml:space="preserve">For example, </w:t>
            </w:r>
            <w:proofErr w:type="spellStart"/>
            <w:r w:rsidR="0039462B">
              <w:rPr>
                <w:rFonts w:eastAsiaTheme="minorEastAsia"/>
                <w:lang w:eastAsia="zh-CN"/>
              </w:rPr>
              <w:t>gNB</w:t>
            </w:r>
            <w:proofErr w:type="spellEnd"/>
            <w:r w:rsidR="0039462B">
              <w:rPr>
                <w:rFonts w:eastAsiaTheme="minorEastAsia"/>
                <w:lang w:eastAsia="zh-CN"/>
              </w:rPr>
              <w:t xml:space="preserve"> should ensure the lowest CORESET ID</w:t>
            </w:r>
            <w:r w:rsidR="003E762A">
              <w:rPr>
                <w:rFonts w:eastAsiaTheme="minorEastAsia"/>
                <w:lang w:eastAsia="zh-CN"/>
              </w:rPr>
              <w:t xml:space="preserve"> </w:t>
            </w:r>
            <w:r w:rsidR="0039462B">
              <w:rPr>
                <w:rFonts w:eastAsiaTheme="minorEastAsia"/>
                <w:lang w:eastAsia="zh-CN"/>
              </w:rPr>
              <w:t xml:space="preserve">in every PDCCH monitoring </w:t>
            </w:r>
            <w:r w:rsidR="003E762A">
              <w:rPr>
                <w:rFonts w:eastAsiaTheme="minorEastAsia"/>
                <w:lang w:eastAsia="zh-CN"/>
              </w:rPr>
              <w:t>occasion</w:t>
            </w:r>
            <w:r w:rsidR="0039462B">
              <w:rPr>
                <w:rFonts w:eastAsiaTheme="minorEastAsia"/>
                <w:lang w:eastAsia="zh-CN"/>
              </w:rPr>
              <w:t xml:space="preserve"> is always associated with one TCI state.</w:t>
            </w:r>
          </w:p>
        </w:tc>
      </w:tr>
      <w:tr w:rsidR="0039462B" w14:paraId="78E3A653" w14:textId="77777777" w:rsidTr="0039462B">
        <w:trPr>
          <w:jc w:val="center"/>
        </w:trPr>
        <w:tc>
          <w:tcPr>
            <w:tcW w:w="850" w:type="dxa"/>
          </w:tcPr>
          <w:p w14:paraId="2BA5AAEE" w14:textId="77777777" w:rsidR="0039462B" w:rsidRDefault="0039462B" w:rsidP="000443D4">
            <w:pPr>
              <w:rPr>
                <w:rFonts w:eastAsiaTheme="minorEastAsia"/>
                <w:lang w:eastAsia="zh-CN"/>
              </w:rPr>
            </w:pPr>
            <w:r>
              <w:rPr>
                <w:rFonts w:eastAsiaTheme="minorEastAsia" w:hint="eastAsia"/>
                <w:lang w:eastAsia="zh-CN"/>
              </w:rPr>
              <w:t>A</w:t>
            </w:r>
            <w:r>
              <w:rPr>
                <w:rFonts w:eastAsiaTheme="minorEastAsia"/>
                <w:lang w:eastAsia="zh-CN"/>
              </w:rPr>
              <w:t>lt2</w:t>
            </w:r>
          </w:p>
        </w:tc>
        <w:tc>
          <w:tcPr>
            <w:tcW w:w="3686" w:type="dxa"/>
          </w:tcPr>
          <w:p w14:paraId="0D9B3CB6" w14:textId="04AA3079" w:rsidR="0039462B" w:rsidRDefault="00226132" w:rsidP="000443D4">
            <w:pPr>
              <w:rPr>
                <w:rFonts w:eastAsiaTheme="minorEastAsia"/>
                <w:lang w:eastAsia="zh-CN"/>
              </w:rPr>
            </w:pPr>
            <w:r>
              <w:rPr>
                <w:rFonts w:eastAsiaTheme="minorEastAsia"/>
                <w:lang w:eastAsia="zh-CN"/>
              </w:rPr>
              <w:t>S</w:t>
            </w:r>
            <w:r w:rsidR="007E2BBB">
              <w:rPr>
                <w:rFonts w:eastAsiaTheme="minorEastAsia"/>
                <w:lang w:eastAsia="zh-CN"/>
              </w:rPr>
              <w:t>mall</w:t>
            </w:r>
            <w:r w:rsidR="0039462B">
              <w:rPr>
                <w:rFonts w:eastAsiaTheme="minorEastAsia"/>
                <w:lang w:eastAsia="zh-CN"/>
              </w:rPr>
              <w:t xml:space="preserve"> spec impact</w:t>
            </w:r>
          </w:p>
        </w:tc>
        <w:tc>
          <w:tcPr>
            <w:tcW w:w="3260" w:type="dxa"/>
          </w:tcPr>
          <w:p w14:paraId="1774DA33" w14:textId="464C30BA" w:rsidR="0039462B" w:rsidRDefault="00C916D6" w:rsidP="000443D4">
            <w:pPr>
              <w:rPr>
                <w:rFonts w:eastAsiaTheme="minorEastAsia"/>
                <w:lang w:eastAsia="zh-CN"/>
              </w:rPr>
            </w:pPr>
            <w:r>
              <w:rPr>
                <w:rFonts w:eastAsiaTheme="minorEastAsia"/>
                <w:lang w:eastAsia="zh-CN"/>
              </w:rPr>
              <w:t>T</w:t>
            </w:r>
            <w:r>
              <w:rPr>
                <w:rFonts w:eastAsiaTheme="minorEastAsia" w:hint="eastAsia"/>
                <w:lang w:eastAsia="zh-CN"/>
              </w:rPr>
              <w:t xml:space="preserve">here </w:t>
            </w:r>
            <w:r>
              <w:rPr>
                <w:rFonts w:eastAsiaTheme="minorEastAsia"/>
                <w:lang w:eastAsia="zh-CN"/>
              </w:rPr>
              <w:t xml:space="preserve">may be </w:t>
            </w:r>
            <w:r w:rsidR="00CA757F">
              <w:rPr>
                <w:rFonts w:eastAsiaTheme="minorEastAsia"/>
                <w:lang w:eastAsia="zh-CN"/>
              </w:rPr>
              <w:t xml:space="preserve">a </w:t>
            </w:r>
            <w:r>
              <w:rPr>
                <w:rFonts w:eastAsiaTheme="minorEastAsia"/>
                <w:lang w:eastAsia="zh-CN"/>
              </w:rPr>
              <w:t>certain restriction on RRC configu</w:t>
            </w:r>
            <w:r w:rsidR="00CA757F">
              <w:rPr>
                <w:rFonts w:eastAsiaTheme="minorEastAsia"/>
                <w:lang w:eastAsia="zh-CN"/>
              </w:rPr>
              <w:t>r</w:t>
            </w:r>
            <w:r>
              <w:rPr>
                <w:rFonts w:eastAsiaTheme="minorEastAsia"/>
                <w:lang w:eastAsia="zh-CN"/>
              </w:rPr>
              <w:t>ation</w:t>
            </w:r>
            <w:r w:rsidR="009B51FD">
              <w:rPr>
                <w:rFonts w:eastAsiaTheme="minorEastAsia"/>
                <w:lang w:eastAsia="zh-CN"/>
              </w:rPr>
              <w:t>,</w:t>
            </w:r>
            <w:r w:rsidR="00226132">
              <w:rPr>
                <w:rFonts w:eastAsiaTheme="minorEastAsia"/>
                <w:lang w:eastAsia="zh-CN"/>
              </w:rPr>
              <w:t xml:space="preserve"> </w:t>
            </w:r>
            <w:proofErr w:type="gramStart"/>
            <w:r>
              <w:rPr>
                <w:rFonts w:eastAsiaTheme="minorEastAsia"/>
                <w:lang w:eastAsia="zh-CN"/>
              </w:rPr>
              <w:t>e.g.</w:t>
            </w:r>
            <w:proofErr w:type="gramEnd"/>
            <w:r>
              <w:rPr>
                <w:rFonts w:eastAsiaTheme="minorEastAsia"/>
                <w:lang w:eastAsia="zh-CN"/>
              </w:rPr>
              <w:t xml:space="preserve"> </w:t>
            </w:r>
            <w:proofErr w:type="spellStart"/>
            <w:r w:rsidR="0039462B">
              <w:rPr>
                <w:rFonts w:eastAsiaTheme="minorEastAsia"/>
                <w:lang w:eastAsia="zh-CN"/>
              </w:rPr>
              <w:t>gNB</w:t>
            </w:r>
            <w:proofErr w:type="spellEnd"/>
            <w:r w:rsidR="0039462B">
              <w:rPr>
                <w:rFonts w:eastAsiaTheme="minorEastAsia"/>
                <w:lang w:eastAsia="zh-CN"/>
              </w:rPr>
              <w:t xml:space="preserve"> should ensure</w:t>
            </w:r>
            <w:r w:rsidR="009753F6">
              <w:rPr>
                <w:rFonts w:eastAsiaTheme="minorEastAsia"/>
                <w:lang w:eastAsia="zh-CN"/>
              </w:rPr>
              <w:t xml:space="preserve"> </w:t>
            </w:r>
            <w:r w:rsidR="009B51FD">
              <w:rPr>
                <w:rFonts w:eastAsiaTheme="minorEastAsia"/>
                <w:lang w:eastAsia="zh-CN"/>
              </w:rPr>
              <w:t xml:space="preserve">at least one </w:t>
            </w:r>
            <w:r w:rsidR="0039462B">
              <w:rPr>
                <w:rFonts w:eastAsiaTheme="minorEastAsia"/>
                <w:lang w:eastAsia="zh-CN"/>
              </w:rPr>
              <w:t>CORESET associated with one TCI state</w:t>
            </w:r>
            <w:r w:rsidR="00BA4709">
              <w:rPr>
                <w:rFonts w:eastAsiaTheme="minorEastAsia"/>
                <w:lang w:eastAsia="zh-CN"/>
              </w:rPr>
              <w:t xml:space="preserve"> in every PDCCH monitoring occasion</w:t>
            </w:r>
            <w:r w:rsidR="0039462B">
              <w:rPr>
                <w:rFonts w:eastAsiaTheme="minorEastAsia"/>
                <w:lang w:eastAsia="zh-CN"/>
              </w:rPr>
              <w:t>.</w:t>
            </w:r>
          </w:p>
        </w:tc>
      </w:tr>
      <w:tr w:rsidR="0039462B" w14:paraId="00BC6200" w14:textId="77777777" w:rsidTr="0039462B">
        <w:trPr>
          <w:jc w:val="center"/>
        </w:trPr>
        <w:tc>
          <w:tcPr>
            <w:tcW w:w="850" w:type="dxa"/>
          </w:tcPr>
          <w:p w14:paraId="5070A926" w14:textId="77777777" w:rsidR="0039462B" w:rsidRDefault="0039462B" w:rsidP="000443D4">
            <w:pPr>
              <w:rPr>
                <w:rFonts w:eastAsiaTheme="minorEastAsia"/>
                <w:lang w:eastAsia="zh-CN"/>
              </w:rPr>
            </w:pPr>
            <w:r>
              <w:rPr>
                <w:rFonts w:eastAsiaTheme="minorEastAsia" w:hint="eastAsia"/>
                <w:lang w:eastAsia="zh-CN"/>
              </w:rPr>
              <w:t>A</w:t>
            </w:r>
            <w:r>
              <w:rPr>
                <w:rFonts w:eastAsiaTheme="minorEastAsia"/>
                <w:lang w:eastAsia="zh-CN"/>
              </w:rPr>
              <w:t>lt3</w:t>
            </w:r>
          </w:p>
        </w:tc>
        <w:tc>
          <w:tcPr>
            <w:tcW w:w="3686" w:type="dxa"/>
          </w:tcPr>
          <w:p w14:paraId="0D15FF55" w14:textId="1DFF8290" w:rsidR="0039462B" w:rsidRDefault="00226132" w:rsidP="00C916D6">
            <w:pPr>
              <w:rPr>
                <w:rFonts w:eastAsiaTheme="minorEastAsia"/>
                <w:lang w:eastAsia="zh-CN"/>
              </w:rPr>
            </w:pPr>
            <w:r>
              <w:rPr>
                <w:rFonts w:eastAsiaTheme="minorEastAsia"/>
                <w:lang w:eastAsia="zh-CN"/>
              </w:rPr>
              <w:t>S</w:t>
            </w:r>
            <w:r w:rsidR="00EA6D1D">
              <w:rPr>
                <w:rFonts w:eastAsiaTheme="minorEastAsia"/>
                <w:lang w:eastAsia="zh-CN"/>
              </w:rPr>
              <w:t>mall</w:t>
            </w:r>
            <w:r w:rsidR="0039462B">
              <w:rPr>
                <w:rFonts w:eastAsiaTheme="minorEastAsia"/>
                <w:lang w:eastAsia="zh-CN"/>
              </w:rPr>
              <w:t xml:space="preserve"> spec impact</w:t>
            </w:r>
          </w:p>
        </w:tc>
        <w:tc>
          <w:tcPr>
            <w:tcW w:w="3260" w:type="dxa"/>
          </w:tcPr>
          <w:p w14:paraId="1FF12245" w14:textId="6602037B" w:rsidR="0039462B" w:rsidRDefault="0039462B" w:rsidP="00C916D6">
            <w:pPr>
              <w:rPr>
                <w:rFonts w:eastAsiaTheme="minorEastAsia"/>
                <w:lang w:eastAsia="zh-CN"/>
              </w:rPr>
            </w:pPr>
            <w:r>
              <w:rPr>
                <w:rFonts w:eastAsiaTheme="minorEastAsia"/>
                <w:lang w:eastAsia="zh-CN"/>
              </w:rPr>
              <w:t>Associat</w:t>
            </w:r>
            <w:r w:rsidR="00C916D6">
              <w:rPr>
                <w:rFonts w:eastAsiaTheme="minorEastAsia"/>
                <w:lang w:eastAsia="zh-CN"/>
              </w:rPr>
              <w:t>ion</w:t>
            </w:r>
            <w:r>
              <w:rPr>
                <w:rFonts w:eastAsiaTheme="minorEastAsia"/>
                <w:lang w:eastAsia="zh-CN"/>
              </w:rPr>
              <w:t xml:space="preserve"> with  one TCI state should be </w:t>
            </w:r>
            <w:r w:rsidR="00C916D6">
              <w:rPr>
                <w:rFonts w:eastAsiaTheme="minorEastAsia"/>
                <w:lang w:eastAsia="zh-CN"/>
              </w:rPr>
              <w:t>defined</w:t>
            </w:r>
            <w:r>
              <w:rPr>
                <w:rFonts w:eastAsiaTheme="minorEastAsia"/>
                <w:lang w:eastAsia="zh-CN"/>
              </w:rPr>
              <w:t>.</w:t>
            </w:r>
          </w:p>
        </w:tc>
      </w:tr>
      <w:tr w:rsidR="0039462B" w14:paraId="05D182D9" w14:textId="77777777" w:rsidTr="0039462B">
        <w:trPr>
          <w:jc w:val="center"/>
        </w:trPr>
        <w:tc>
          <w:tcPr>
            <w:tcW w:w="850" w:type="dxa"/>
          </w:tcPr>
          <w:p w14:paraId="56083E90" w14:textId="77777777" w:rsidR="0039462B" w:rsidRDefault="0039462B" w:rsidP="000443D4">
            <w:pPr>
              <w:rPr>
                <w:rFonts w:eastAsiaTheme="minorEastAsia"/>
                <w:lang w:eastAsia="zh-CN"/>
              </w:rPr>
            </w:pPr>
            <w:r>
              <w:rPr>
                <w:rFonts w:eastAsiaTheme="minorEastAsia" w:hint="eastAsia"/>
                <w:lang w:eastAsia="zh-CN"/>
              </w:rPr>
              <w:t>A</w:t>
            </w:r>
            <w:r>
              <w:rPr>
                <w:rFonts w:eastAsiaTheme="minorEastAsia"/>
                <w:lang w:eastAsia="zh-CN"/>
              </w:rPr>
              <w:t>lt4</w:t>
            </w:r>
          </w:p>
        </w:tc>
        <w:tc>
          <w:tcPr>
            <w:tcW w:w="3686" w:type="dxa"/>
          </w:tcPr>
          <w:p w14:paraId="15550CBB" w14:textId="3E2CD81F" w:rsidR="0039462B" w:rsidRDefault="00226132" w:rsidP="00C916D6">
            <w:pPr>
              <w:rPr>
                <w:rFonts w:eastAsiaTheme="minorEastAsia"/>
                <w:lang w:eastAsia="zh-CN"/>
              </w:rPr>
            </w:pPr>
            <w:r>
              <w:rPr>
                <w:rFonts w:eastAsiaTheme="minorEastAsia"/>
                <w:lang w:eastAsia="zh-CN"/>
              </w:rPr>
              <w:t>S</w:t>
            </w:r>
            <w:r w:rsidR="00EA6D1D">
              <w:rPr>
                <w:rFonts w:eastAsiaTheme="minorEastAsia"/>
                <w:lang w:eastAsia="zh-CN"/>
              </w:rPr>
              <w:t>mall</w:t>
            </w:r>
            <w:r w:rsidR="0039462B">
              <w:rPr>
                <w:rFonts w:eastAsiaTheme="minorEastAsia"/>
                <w:lang w:eastAsia="zh-CN"/>
              </w:rPr>
              <w:t xml:space="preserve"> spec impact</w:t>
            </w:r>
          </w:p>
        </w:tc>
        <w:tc>
          <w:tcPr>
            <w:tcW w:w="3260" w:type="dxa"/>
          </w:tcPr>
          <w:p w14:paraId="7AD62EE2" w14:textId="4A7F1C5C" w:rsidR="0039462B" w:rsidRDefault="0039462B" w:rsidP="00C916D6">
            <w:pPr>
              <w:rPr>
                <w:rFonts w:eastAsiaTheme="minorEastAsia"/>
                <w:lang w:eastAsia="zh-CN"/>
              </w:rPr>
            </w:pPr>
            <w:r>
              <w:rPr>
                <w:rFonts w:eastAsiaTheme="minorEastAsia"/>
                <w:lang w:eastAsia="zh-CN"/>
              </w:rPr>
              <w:t xml:space="preserve">It will increase </w:t>
            </w:r>
            <w:r w:rsidR="00CA757F">
              <w:rPr>
                <w:rFonts w:eastAsiaTheme="minorEastAsia"/>
                <w:lang w:eastAsia="zh-CN"/>
              </w:rPr>
              <w:t xml:space="preserve">the </w:t>
            </w:r>
            <w:r>
              <w:rPr>
                <w:rFonts w:eastAsiaTheme="minorEastAsia"/>
                <w:lang w:eastAsia="zh-CN"/>
              </w:rPr>
              <w:t xml:space="preserve">complexity of UE in case of </w:t>
            </w:r>
            <w:r w:rsidR="00C916D6">
              <w:rPr>
                <w:rFonts w:eastAsiaTheme="minorEastAsia"/>
                <w:lang w:eastAsia="zh-CN"/>
              </w:rPr>
              <w:t xml:space="preserve">option </w:t>
            </w:r>
            <w:r>
              <w:rPr>
                <w:rFonts w:eastAsiaTheme="minorEastAsia"/>
                <w:lang w:eastAsia="zh-CN"/>
              </w:rPr>
              <w:t xml:space="preserve">1 and cannot support </w:t>
            </w:r>
            <w:r w:rsidR="00C916D6">
              <w:rPr>
                <w:rFonts w:eastAsiaTheme="minorEastAsia"/>
                <w:lang w:eastAsia="zh-CN"/>
              </w:rPr>
              <w:t xml:space="preserve">option </w:t>
            </w:r>
            <w:r>
              <w:rPr>
                <w:rFonts w:eastAsiaTheme="minorEastAsia"/>
                <w:lang w:eastAsia="zh-CN"/>
              </w:rPr>
              <w:t>3.</w:t>
            </w:r>
          </w:p>
        </w:tc>
      </w:tr>
    </w:tbl>
    <w:p w14:paraId="4B86C386" w14:textId="795CD1F5" w:rsidR="0091703B" w:rsidRDefault="0091703B" w:rsidP="0091703B">
      <w:pPr>
        <w:rPr>
          <w:rFonts w:eastAsiaTheme="minorEastAsia"/>
          <w:lang w:eastAsia="zh-CN"/>
        </w:rPr>
      </w:pPr>
    </w:p>
    <w:p w14:paraId="37A24AEA" w14:textId="701D141C" w:rsidR="00864DF0" w:rsidRDefault="008A364F" w:rsidP="004C3F8E">
      <w:pPr>
        <w:pStyle w:val="proposal"/>
        <w:ind w:left="1134" w:hanging="1134"/>
        <w:rPr>
          <w:rFonts w:eastAsiaTheme="minorEastAsia"/>
        </w:rPr>
      </w:pPr>
      <w:r w:rsidRPr="004C3F8E">
        <w:rPr>
          <w:rFonts w:eastAsiaTheme="minorEastAsia"/>
        </w:rPr>
        <w:t xml:space="preserve">The approach for </w:t>
      </w:r>
      <w:r w:rsidR="003B0500">
        <w:rPr>
          <w:rFonts w:eastAsiaTheme="minorEastAsia"/>
        </w:rPr>
        <w:t xml:space="preserve">the </w:t>
      </w:r>
      <w:r w:rsidR="0006221A">
        <w:rPr>
          <w:rFonts w:eastAsiaTheme="minorEastAsia"/>
        </w:rPr>
        <w:t xml:space="preserve">determination of </w:t>
      </w:r>
      <w:r w:rsidRPr="004C3F8E">
        <w:rPr>
          <w:rFonts w:eastAsiaTheme="minorEastAsia"/>
        </w:rPr>
        <w:t>default beam</w:t>
      </w:r>
      <w:r w:rsidR="003B0500">
        <w:rPr>
          <w:rFonts w:eastAsiaTheme="minorEastAsia"/>
        </w:rPr>
        <w:t>s</w:t>
      </w:r>
      <w:r w:rsidRPr="004C3F8E">
        <w:rPr>
          <w:rFonts w:eastAsiaTheme="minorEastAsia"/>
        </w:rPr>
        <w:t xml:space="preserve"> </w:t>
      </w:r>
      <w:r w:rsidR="0006221A">
        <w:rPr>
          <w:rFonts w:eastAsiaTheme="minorEastAsia"/>
        </w:rPr>
        <w:t>for option</w:t>
      </w:r>
      <w:r w:rsidRPr="004C3F8E">
        <w:rPr>
          <w:rFonts w:eastAsiaTheme="minorEastAsia"/>
        </w:rPr>
        <w:t xml:space="preserve"> 1 and 3 should be further  </w:t>
      </w:r>
      <w:r w:rsidR="0006221A">
        <w:rPr>
          <w:rFonts w:eastAsiaTheme="minorEastAsia"/>
        </w:rPr>
        <w:t>discussed with</w:t>
      </w:r>
      <w:r w:rsidRPr="004C3F8E">
        <w:rPr>
          <w:rFonts w:eastAsiaTheme="minorEastAsia"/>
        </w:rPr>
        <w:t xml:space="preserve"> the alternatives listed above.</w:t>
      </w:r>
    </w:p>
    <w:p w14:paraId="5BD8C61F" w14:textId="77777777" w:rsidR="0038510A" w:rsidRPr="003A2195" w:rsidRDefault="0038510A" w:rsidP="00D5362B">
      <w:pPr>
        <w:pStyle w:val="af2"/>
        <w:numPr>
          <w:ilvl w:val="0"/>
          <w:numId w:val="28"/>
        </w:numPr>
        <w:ind w:firstLineChars="0"/>
        <w:rPr>
          <w:rFonts w:ascii="Times New Roman" w:hAnsi="Times New Roman"/>
          <w:sz w:val="22"/>
        </w:rPr>
      </w:pPr>
      <w:r w:rsidRPr="003A2195">
        <w:rPr>
          <w:rFonts w:ascii="Times New Roman" w:hAnsi="Times New Roman"/>
          <w:sz w:val="22"/>
        </w:rPr>
        <w:t>Default beam for A-CSI RS triggering and NZP CSI RS</w:t>
      </w:r>
    </w:p>
    <w:p w14:paraId="6E75C446" w14:textId="79FC71CA" w:rsidR="0038510A" w:rsidRPr="00396E02" w:rsidRDefault="0038510A" w:rsidP="00E7401C">
      <w:pPr>
        <w:rPr>
          <w:rFonts w:eastAsiaTheme="minorEastAsia"/>
          <w:lang w:eastAsia="zh-CN"/>
        </w:rPr>
      </w:pPr>
      <w:r>
        <w:rPr>
          <w:rFonts w:eastAsiaTheme="minorEastAsia"/>
          <w:lang w:eastAsia="zh-CN"/>
        </w:rPr>
        <w:t>In Rel</w:t>
      </w:r>
      <w:r w:rsidR="006C4F1A">
        <w:rPr>
          <w:rFonts w:eastAsiaTheme="minorEastAsia"/>
          <w:lang w:eastAsia="zh-CN"/>
        </w:rPr>
        <w:t>-</w:t>
      </w:r>
      <w:r>
        <w:rPr>
          <w:rFonts w:eastAsiaTheme="minorEastAsia"/>
          <w:lang w:eastAsia="zh-CN"/>
        </w:rPr>
        <w:t>16, f</w:t>
      </w:r>
      <w:r w:rsidRPr="0075104C">
        <w:rPr>
          <w:rFonts w:eastAsiaTheme="minorEastAsia"/>
          <w:lang w:eastAsia="zh-CN"/>
        </w:rPr>
        <w:t xml:space="preserve">or each </w:t>
      </w:r>
      <w:r w:rsidR="002B0447" w:rsidRPr="00300A69">
        <w:rPr>
          <w:rFonts w:eastAsiaTheme="minorEastAsia"/>
        </w:rPr>
        <w:t>A-</w:t>
      </w:r>
      <w:r w:rsidRPr="0075104C">
        <w:rPr>
          <w:rFonts w:eastAsiaTheme="minorEastAsia"/>
          <w:lang w:eastAsia="zh-CN"/>
        </w:rPr>
        <w:t xml:space="preserve">CSI-RS resource in a CSI-RS resource set associated with each CSI triggering state, the UE is indicated </w:t>
      </w:r>
      <w:r w:rsidR="0030728F">
        <w:rPr>
          <w:rFonts w:eastAsiaTheme="minorEastAsia"/>
          <w:lang w:eastAsia="zh-CN"/>
        </w:rPr>
        <w:t xml:space="preserve">with </w:t>
      </w:r>
      <w:r w:rsidRPr="0075104C">
        <w:rPr>
          <w:rFonts w:eastAsiaTheme="minorEastAsia"/>
          <w:lang w:eastAsia="zh-CN"/>
        </w:rPr>
        <w:t xml:space="preserve">the </w:t>
      </w:r>
      <w:r>
        <w:rPr>
          <w:rFonts w:eastAsiaTheme="minorEastAsia"/>
          <w:lang w:eastAsia="zh-CN"/>
        </w:rPr>
        <w:t xml:space="preserve">QCL parameters </w:t>
      </w:r>
      <w:r w:rsidRPr="0075104C">
        <w:rPr>
          <w:rFonts w:eastAsiaTheme="minorEastAsia"/>
          <w:lang w:eastAsia="zh-CN"/>
        </w:rPr>
        <w:t xml:space="preserve">through higher layer signaling of </w:t>
      </w:r>
      <w:proofErr w:type="spellStart"/>
      <w:r w:rsidR="001C31BE">
        <w:rPr>
          <w:rFonts w:eastAsiaTheme="minorEastAsia"/>
          <w:i/>
          <w:iCs/>
          <w:lang w:eastAsia="zh-CN"/>
        </w:rPr>
        <w:t>qcl</w:t>
      </w:r>
      <w:proofErr w:type="spellEnd"/>
      <w:r w:rsidRPr="0030728F">
        <w:rPr>
          <w:rFonts w:eastAsiaTheme="minorEastAsia"/>
          <w:i/>
          <w:iCs/>
          <w:lang w:eastAsia="zh-CN"/>
        </w:rPr>
        <w:t>-</w:t>
      </w:r>
      <w:r w:rsidR="001C31BE">
        <w:rPr>
          <w:rFonts w:eastAsiaTheme="minorEastAsia"/>
          <w:i/>
          <w:iCs/>
          <w:lang w:eastAsia="zh-CN"/>
        </w:rPr>
        <w:t>i</w:t>
      </w:r>
      <w:r w:rsidR="0030728F" w:rsidRPr="0030728F">
        <w:rPr>
          <w:rFonts w:eastAsiaTheme="minorEastAsia"/>
          <w:i/>
          <w:iCs/>
          <w:lang w:eastAsia="zh-CN"/>
        </w:rPr>
        <w:t>nfo</w:t>
      </w:r>
      <w:r w:rsidR="0030728F" w:rsidRPr="0075104C">
        <w:rPr>
          <w:rFonts w:eastAsiaTheme="minorEastAsia"/>
          <w:lang w:eastAsia="zh-CN"/>
        </w:rPr>
        <w:t xml:space="preserve"> </w:t>
      </w:r>
      <w:r w:rsidRPr="0075104C">
        <w:rPr>
          <w:rFonts w:eastAsiaTheme="minorEastAsia"/>
          <w:lang w:eastAsia="zh-CN"/>
        </w:rPr>
        <w:t>which contains a list of TCI</w:t>
      </w:r>
      <w:r w:rsidR="00DB559B">
        <w:rPr>
          <w:rFonts w:eastAsiaTheme="minorEastAsia"/>
          <w:lang w:eastAsia="zh-CN"/>
        </w:rPr>
        <w:t xml:space="preserve"> s</w:t>
      </w:r>
      <w:r w:rsidRPr="0075104C">
        <w:rPr>
          <w:rFonts w:eastAsiaTheme="minorEastAsia"/>
          <w:lang w:eastAsia="zh-CN"/>
        </w:rPr>
        <w:t>tate</w:t>
      </w:r>
      <w:r w:rsidR="00DB559B">
        <w:rPr>
          <w:rFonts w:eastAsiaTheme="minorEastAsia"/>
          <w:lang w:eastAsia="zh-CN"/>
        </w:rPr>
        <w:t>s</w:t>
      </w:r>
      <w:r w:rsidRPr="0075104C">
        <w:rPr>
          <w:rFonts w:eastAsiaTheme="minorEastAsia"/>
          <w:lang w:eastAsia="zh-CN"/>
        </w:rPr>
        <w:t xml:space="preserve"> for the </w:t>
      </w:r>
      <w:r w:rsidR="002B0447" w:rsidRPr="00300A69">
        <w:rPr>
          <w:rFonts w:eastAsiaTheme="minorEastAsia"/>
        </w:rPr>
        <w:t>A-</w:t>
      </w:r>
      <w:r w:rsidRPr="0075104C">
        <w:rPr>
          <w:rFonts w:eastAsiaTheme="minorEastAsia"/>
          <w:lang w:eastAsia="zh-CN"/>
        </w:rPr>
        <w:t>CSI-RS resources associated with the CSI triggering state.</w:t>
      </w:r>
      <w:r>
        <w:rPr>
          <w:rFonts w:eastAsiaTheme="minorEastAsia"/>
          <w:lang w:eastAsia="zh-CN"/>
        </w:rPr>
        <w:t xml:space="preserve"> However, </w:t>
      </w:r>
      <w:r w:rsidR="00AC7EC7">
        <w:rPr>
          <w:rFonts w:eastAsiaTheme="minorEastAsia"/>
          <w:lang w:eastAsia="zh-CN"/>
        </w:rPr>
        <w:t>in case that</w:t>
      </w:r>
      <w:r>
        <w:rPr>
          <w:rFonts w:eastAsiaTheme="minorEastAsia"/>
          <w:lang w:eastAsia="zh-CN"/>
        </w:rPr>
        <w:t xml:space="preserve"> </w:t>
      </w:r>
      <w:r>
        <w:rPr>
          <w:rFonts w:eastAsiaTheme="minorEastAsia" w:hint="eastAsia"/>
          <w:lang w:eastAsia="zh-CN"/>
        </w:rPr>
        <w:t>t</w:t>
      </w:r>
      <w:r w:rsidRPr="0075104C">
        <w:rPr>
          <w:rFonts w:eastAsiaTheme="minorEastAsia"/>
          <w:lang w:eastAsia="zh-CN"/>
        </w:rPr>
        <w:t xml:space="preserve">he scheduling offset between the last symbol of the PDCCH carrying the triggering DCI and the first symbol of the </w:t>
      </w:r>
      <w:r w:rsidR="002B0447" w:rsidRPr="00300A69">
        <w:rPr>
          <w:rFonts w:eastAsiaTheme="minorEastAsia"/>
        </w:rPr>
        <w:t>A-</w:t>
      </w:r>
      <w:r w:rsidRPr="0075104C">
        <w:rPr>
          <w:rFonts w:eastAsiaTheme="minorEastAsia"/>
          <w:lang w:eastAsia="zh-CN"/>
        </w:rPr>
        <w:t xml:space="preserve">CSI-RS resources configured without higher layer parameter </w:t>
      </w:r>
      <w:proofErr w:type="spellStart"/>
      <w:r w:rsidRPr="0030728F">
        <w:rPr>
          <w:rFonts w:eastAsiaTheme="minorEastAsia"/>
          <w:i/>
          <w:iCs/>
          <w:lang w:eastAsia="zh-CN"/>
        </w:rPr>
        <w:t>trs</w:t>
      </w:r>
      <w:proofErr w:type="spellEnd"/>
      <w:r w:rsidRPr="0030728F">
        <w:rPr>
          <w:rFonts w:eastAsiaTheme="minorEastAsia"/>
          <w:i/>
          <w:iCs/>
          <w:lang w:eastAsia="zh-CN"/>
        </w:rPr>
        <w:t>-Info</w:t>
      </w:r>
      <w:r w:rsidRPr="0075104C">
        <w:rPr>
          <w:rFonts w:eastAsiaTheme="minorEastAsia"/>
          <w:lang w:eastAsia="zh-CN"/>
        </w:rPr>
        <w:t xml:space="preserve"> is smaller than the </w:t>
      </w:r>
      <w:r w:rsidR="00223802">
        <w:rPr>
          <w:rFonts w:eastAsiaTheme="minorEastAsia"/>
          <w:lang w:eastAsia="zh-CN"/>
        </w:rPr>
        <w:t>beam</w:t>
      </w:r>
      <w:r w:rsidR="00730273">
        <w:rPr>
          <w:rFonts w:eastAsiaTheme="minorEastAsia"/>
          <w:lang w:eastAsia="zh-CN"/>
        </w:rPr>
        <w:t>-</w:t>
      </w:r>
      <w:r w:rsidR="00223802">
        <w:rPr>
          <w:rFonts w:eastAsiaTheme="minorEastAsia"/>
          <w:lang w:eastAsia="zh-CN"/>
        </w:rPr>
        <w:t xml:space="preserve">switching </w:t>
      </w:r>
      <w:r w:rsidRPr="0075104C">
        <w:rPr>
          <w:rFonts w:eastAsiaTheme="minorEastAsia"/>
          <w:lang w:eastAsia="zh-CN"/>
        </w:rPr>
        <w:t>threshold</w:t>
      </w:r>
      <w:r w:rsidR="00223802">
        <w:rPr>
          <w:rFonts w:eastAsiaTheme="minorEastAsia"/>
          <w:lang w:eastAsia="zh-CN"/>
        </w:rPr>
        <w:t xml:space="preserve"> </w:t>
      </w:r>
      <w:r>
        <w:rPr>
          <w:rFonts w:eastAsiaTheme="minorEastAsia"/>
          <w:lang w:eastAsia="zh-CN"/>
        </w:rPr>
        <w:t>which is indicated in reporting of UE capability</w:t>
      </w:r>
      <w:r w:rsidRPr="0075104C">
        <w:rPr>
          <w:rFonts w:eastAsiaTheme="minorEastAsia"/>
          <w:lang w:eastAsia="zh-CN"/>
        </w:rPr>
        <w:t>, the UE appl</w:t>
      </w:r>
      <w:r w:rsidR="001A159C">
        <w:rPr>
          <w:rFonts w:eastAsiaTheme="minorEastAsia"/>
          <w:lang w:eastAsia="zh-CN"/>
        </w:rPr>
        <w:t>ies</w:t>
      </w:r>
      <w:r w:rsidRPr="0075104C">
        <w:rPr>
          <w:rFonts w:eastAsiaTheme="minorEastAsia"/>
          <w:lang w:eastAsia="zh-CN"/>
        </w:rPr>
        <w:t xml:space="preserve"> the QCL assumption used for the CORESET associated with a monitored search space with the lowest </w:t>
      </w:r>
      <w:r>
        <w:rPr>
          <w:rFonts w:eastAsiaTheme="minorEastAsia"/>
          <w:lang w:eastAsia="zh-CN"/>
        </w:rPr>
        <w:t>CORESE</w:t>
      </w:r>
      <w:r w:rsidR="0030728F">
        <w:rPr>
          <w:rFonts w:eastAsiaTheme="minorEastAsia"/>
          <w:lang w:eastAsia="zh-CN"/>
        </w:rPr>
        <w:t>T</w:t>
      </w:r>
      <w:r>
        <w:rPr>
          <w:rFonts w:eastAsiaTheme="minorEastAsia"/>
          <w:lang w:eastAsia="zh-CN"/>
        </w:rPr>
        <w:t xml:space="preserve"> ID</w:t>
      </w:r>
      <w:r w:rsidRPr="0075104C">
        <w:rPr>
          <w:rFonts w:eastAsiaTheme="minorEastAsia"/>
          <w:lang w:eastAsia="zh-CN"/>
        </w:rPr>
        <w:t xml:space="preserve"> in the latest slot</w:t>
      </w:r>
      <w:r w:rsidR="00723BE3">
        <w:rPr>
          <w:rFonts w:eastAsiaTheme="minorEastAsia"/>
          <w:lang w:eastAsia="zh-CN"/>
        </w:rPr>
        <w:t>, where o</w:t>
      </w:r>
      <w:r w:rsidR="00FF2AF9">
        <w:rPr>
          <w:rFonts w:eastAsiaTheme="minorEastAsia"/>
          <w:lang w:eastAsia="zh-CN"/>
        </w:rPr>
        <w:t xml:space="preserve">ne </w:t>
      </w:r>
      <w:r w:rsidR="00FF2AF9">
        <w:rPr>
          <w:rFonts w:eastAsiaTheme="minorEastAsia" w:hint="eastAsia"/>
          <w:lang w:eastAsia="zh-CN"/>
        </w:rPr>
        <w:t>o</w:t>
      </w:r>
      <w:r w:rsidRPr="0075104C">
        <w:rPr>
          <w:rFonts w:eastAsiaTheme="minorEastAsia"/>
          <w:lang w:eastAsia="zh-CN"/>
        </w:rPr>
        <w:t>r more CORESETs within the active BWP of the serving cell are monitored</w:t>
      </w:r>
      <w:r w:rsidR="00CE182A">
        <w:rPr>
          <w:rFonts w:eastAsiaTheme="minorEastAsia"/>
          <w:lang w:eastAsia="zh-CN"/>
        </w:rPr>
        <w:t xml:space="preserve">, </w:t>
      </w:r>
      <w:r w:rsidR="00723BE3">
        <w:rPr>
          <w:rFonts w:eastAsiaTheme="minorEastAsia"/>
          <w:lang w:eastAsia="zh-CN"/>
        </w:rPr>
        <w:t>and</w:t>
      </w:r>
      <w:r w:rsidRPr="0075104C">
        <w:rPr>
          <w:rFonts w:eastAsiaTheme="minorEastAsia"/>
          <w:lang w:eastAsia="zh-CN"/>
        </w:rPr>
        <w:t xml:space="preserve"> </w:t>
      </w:r>
      <w:r>
        <w:rPr>
          <w:rFonts w:eastAsiaTheme="minorEastAsia"/>
          <w:lang w:eastAsia="zh-CN"/>
        </w:rPr>
        <w:t xml:space="preserve">the CORESETs belong to </w:t>
      </w:r>
      <w:r w:rsidR="001A159C">
        <w:rPr>
          <w:rFonts w:eastAsiaTheme="minorEastAsia"/>
          <w:lang w:eastAsia="zh-CN"/>
        </w:rPr>
        <w:t xml:space="preserve">the </w:t>
      </w:r>
      <w:r>
        <w:rPr>
          <w:rFonts w:eastAsiaTheme="minorEastAsia"/>
          <w:lang w:eastAsia="zh-CN"/>
        </w:rPr>
        <w:t xml:space="preserve">same CORESET pool index if configured. </w:t>
      </w:r>
      <w:r w:rsidR="00E7401C">
        <w:rPr>
          <w:rFonts w:eastAsiaTheme="minorEastAsia"/>
          <w:lang w:eastAsia="zh-CN"/>
        </w:rPr>
        <w:t>Therefore, t</w:t>
      </w:r>
      <w:r>
        <w:rPr>
          <w:rFonts w:eastAsiaTheme="minorEastAsia"/>
          <w:lang w:eastAsia="zh-CN"/>
        </w:rPr>
        <w:t xml:space="preserve">he default beam assumption of </w:t>
      </w:r>
      <w:r w:rsidR="002B0447" w:rsidRPr="00300A69">
        <w:rPr>
          <w:rFonts w:eastAsiaTheme="minorEastAsia"/>
        </w:rPr>
        <w:t>A-</w:t>
      </w:r>
      <w:r>
        <w:rPr>
          <w:rFonts w:eastAsiaTheme="minorEastAsia"/>
          <w:lang w:eastAsia="zh-CN"/>
        </w:rPr>
        <w:t xml:space="preserve">CSI RS </w:t>
      </w:r>
      <w:r w:rsidR="00827335">
        <w:rPr>
          <w:rFonts w:eastAsiaTheme="minorEastAsia"/>
          <w:lang w:eastAsia="zh-CN"/>
        </w:rPr>
        <w:t xml:space="preserve">can </w:t>
      </w:r>
      <w:r>
        <w:rPr>
          <w:rFonts w:eastAsiaTheme="minorEastAsia"/>
          <w:lang w:eastAsia="zh-CN"/>
        </w:rPr>
        <w:t>also refer to the lowest CORESET</w:t>
      </w:r>
      <w:r w:rsidR="00827335">
        <w:rPr>
          <w:rFonts w:eastAsiaTheme="minorEastAsia"/>
          <w:lang w:eastAsia="zh-CN"/>
        </w:rPr>
        <w:t xml:space="preserve"> ID</w:t>
      </w:r>
      <w:r>
        <w:rPr>
          <w:rFonts w:eastAsiaTheme="minorEastAsia"/>
          <w:lang w:eastAsia="zh-CN"/>
        </w:rPr>
        <w:t xml:space="preserve"> in the latest slot, </w:t>
      </w:r>
      <w:r w:rsidR="0071244B">
        <w:rPr>
          <w:rFonts w:eastAsiaTheme="minorEastAsia"/>
          <w:lang w:eastAsia="zh-CN"/>
        </w:rPr>
        <w:t xml:space="preserve">which </w:t>
      </w:r>
      <w:r>
        <w:rPr>
          <w:rFonts w:eastAsiaTheme="minorEastAsia"/>
          <w:lang w:eastAsia="zh-CN"/>
        </w:rPr>
        <w:t xml:space="preserve">is </w:t>
      </w:r>
      <w:r w:rsidR="0071244B">
        <w:rPr>
          <w:rFonts w:eastAsiaTheme="minorEastAsia"/>
          <w:lang w:eastAsia="zh-CN"/>
        </w:rPr>
        <w:t xml:space="preserve">the </w:t>
      </w:r>
      <w:r>
        <w:rPr>
          <w:rFonts w:eastAsiaTheme="minorEastAsia"/>
          <w:lang w:eastAsia="zh-CN"/>
        </w:rPr>
        <w:t xml:space="preserve">same as </w:t>
      </w:r>
      <w:r w:rsidR="0071244B">
        <w:rPr>
          <w:rFonts w:eastAsiaTheme="minorEastAsia"/>
          <w:lang w:eastAsia="zh-CN"/>
        </w:rPr>
        <w:t xml:space="preserve">the </w:t>
      </w:r>
      <w:r>
        <w:rPr>
          <w:rFonts w:eastAsiaTheme="minorEastAsia"/>
          <w:lang w:eastAsia="zh-CN"/>
        </w:rPr>
        <w:t>default beam for PDSCH discussed above.</w:t>
      </w:r>
      <w:r w:rsidR="00407EF9">
        <w:rPr>
          <w:rFonts w:eastAsiaTheme="minorEastAsia"/>
          <w:lang w:eastAsia="zh-CN"/>
        </w:rPr>
        <w:t xml:space="preserve"> For</w:t>
      </w:r>
      <w:r>
        <w:rPr>
          <w:rFonts w:eastAsiaTheme="minorEastAsia"/>
          <w:lang w:eastAsia="zh-CN"/>
        </w:rPr>
        <w:t xml:space="preserve"> </w:t>
      </w:r>
      <w:r w:rsidR="00407EF9">
        <w:rPr>
          <w:rFonts w:eastAsiaTheme="minorEastAsia"/>
          <w:lang w:eastAsia="zh-CN"/>
        </w:rPr>
        <w:t>simplifying the spec impact</w:t>
      </w:r>
      <w:r w:rsidR="001F678B">
        <w:rPr>
          <w:rFonts w:eastAsiaTheme="minorEastAsia"/>
          <w:lang w:eastAsia="zh-CN"/>
        </w:rPr>
        <w:t>, i</w:t>
      </w:r>
      <w:r>
        <w:rPr>
          <w:rFonts w:eastAsiaTheme="minorEastAsia"/>
          <w:lang w:eastAsia="zh-CN"/>
        </w:rPr>
        <w:t xml:space="preserve">t is better to share </w:t>
      </w:r>
      <w:r w:rsidR="0071244B">
        <w:rPr>
          <w:rFonts w:eastAsiaTheme="minorEastAsia"/>
          <w:lang w:eastAsia="zh-CN"/>
        </w:rPr>
        <w:t xml:space="preserve">the </w:t>
      </w:r>
      <w:r>
        <w:rPr>
          <w:rFonts w:eastAsiaTheme="minorEastAsia"/>
          <w:lang w:eastAsia="zh-CN"/>
        </w:rPr>
        <w:t xml:space="preserve">same </w:t>
      </w:r>
      <w:r w:rsidR="00F52B4F">
        <w:rPr>
          <w:rFonts w:eastAsiaTheme="minorEastAsia"/>
          <w:lang w:eastAsia="zh-CN"/>
        </w:rPr>
        <w:t>design</w:t>
      </w:r>
      <w:r w:rsidR="00002677">
        <w:rPr>
          <w:rFonts w:eastAsiaTheme="minorEastAsia"/>
          <w:lang w:eastAsia="zh-CN"/>
        </w:rPr>
        <w:t xml:space="preserve"> of </w:t>
      </w:r>
      <w:r w:rsidR="00B431F4">
        <w:rPr>
          <w:rFonts w:eastAsiaTheme="minorEastAsia"/>
          <w:lang w:eastAsia="zh-CN"/>
        </w:rPr>
        <w:t xml:space="preserve">the </w:t>
      </w:r>
      <w:r w:rsidR="00002677">
        <w:rPr>
          <w:rFonts w:eastAsiaTheme="minorEastAsia"/>
          <w:lang w:eastAsia="zh-CN"/>
        </w:rPr>
        <w:t>default beam</w:t>
      </w:r>
      <w:r>
        <w:rPr>
          <w:rFonts w:eastAsiaTheme="minorEastAsia"/>
          <w:lang w:eastAsia="zh-CN"/>
        </w:rPr>
        <w:t xml:space="preserve"> for both </w:t>
      </w:r>
      <w:r w:rsidR="002B0447" w:rsidRPr="00300A69">
        <w:rPr>
          <w:rFonts w:eastAsiaTheme="minorEastAsia"/>
        </w:rPr>
        <w:t>A-</w:t>
      </w:r>
      <w:r>
        <w:rPr>
          <w:rFonts w:eastAsiaTheme="minorEastAsia"/>
          <w:lang w:eastAsia="zh-CN"/>
        </w:rPr>
        <w:t>CSI RS and PDSCH.</w:t>
      </w:r>
    </w:p>
    <w:p w14:paraId="3C06EB6B" w14:textId="3DD834D0" w:rsidR="00300A69" w:rsidRDefault="0071244B" w:rsidP="00300A69">
      <w:pPr>
        <w:pStyle w:val="proposal"/>
        <w:ind w:left="1134" w:hanging="1134"/>
        <w:rPr>
          <w:rFonts w:eastAsiaTheme="minorEastAsia"/>
        </w:rPr>
      </w:pPr>
      <w:r>
        <w:rPr>
          <w:rFonts w:eastAsiaTheme="minorEastAsia"/>
        </w:rPr>
        <w:t>The s</w:t>
      </w:r>
      <w:r w:rsidRPr="00300A69">
        <w:rPr>
          <w:rFonts w:eastAsiaTheme="minorEastAsia"/>
        </w:rPr>
        <w:t xml:space="preserve">ame </w:t>
      </w:r>
      <w:r w:rsidR="00344DB7">
        <w:rPr>
          <w:rFonts w:eastAsiaTheme="minorEastAsia"/>
        </w:rPr>
        <w:t>mechanism</w:t>
      </w:r>
      <w:r w:rsidR="00300A69" w:rsidRPr="00300A69">
        <w:rPr>
          <w:rFonts w:eastAsiaTheme="minorEastAsia"/>
        </w:rPr>
        <w:t xml:space="preserve"> </w:t>
      </w:r>
      <w:r w:rsidR="00344DB7">
        <w:rPr>
          <w:rFonts w:eastAsiaTheme="minorEastAsia"/>
        </w:rPr>
        <w:t>of</w:t>
      </w:r>
      <w:r w:rsidR="00300A69" w:rsidRPr="00300A69">
        <w:rPr>
          <w:rFonts w:eastAsiaTheme="minorEastAsia"/>
        </w:rPr>
        <w:t xml:space="preserve"> default beam assumption </w:t>
      </w:r>
      <w:r w:rsidR="00344DB7">
        <w:rPr>
          <w:rFonts w:eastAsiaTheme="minorEastAsia"/>
        </w:rPr>
        <w:t>for</w:t>
      </w:r>
      <w:r w:rsidR="00300A69" w:rsidRPr="00300A69">
        <w:rPr>
          <w:rFonts w:eastAsiaTheme="minorEastAsia"/>
        </w:rPr>
        <w:t xml:space="preserve"> A-CSI RS and PDSCH </w:t>
      </w:r>
      <w:r w:rsidR="00344DB7">
        <w:rPr>
          <w:rFonts w:eastAsiaTheme="minorEastAsia"/>
        </w:rPr>
        <w:t>can be used</w:t>
      </w:r>
      <w:r w:rsidR="00300A69">
        <w:rPr>
          <w:rFonts w:eastAsiaTheme="minorEastAsia"/>
        </w:rPr>
        <w:t>.</w:t>
      </w:r>
    </w:p>
    <w:p w14:paraId="02E69658" w14:textId="0C21CFB6" w:rsidR="0046266E" w:rsidRPr="007B53B5" w:rsidRDefault="003F3BD2" w:rsidP="0046266E">
      <w:pPr>
        <w:rPr>
          <w:rFonts w:eastAsia="MS Mincho"/>
          <w:color w:val="000000"/>
        </w:rPr>
      </w:pPr>
      <w:r>
        <w:rPr>
          <w:rFonts w:eastAsiaTheme="minorEastAsia"/>
          <w:lang w:eastAsia="zh-CN"/>
        </w:rPr>
        <w:lastRenderedPageBreak/>
        <w:t>S</w:t>
      </w:r>
      <w:r w:rsidR="0046266E">
        <w:rPr>
          <w:rFonts w:eastAsiaTheme="minorEastAsia"/>
          <w:lang w:eastAsia="zh-CN"/>
        </w:rPr>
        <w:t>pec 38.214</w:t>
      </w:r>
      <w:r>
        <w:rPr>
          <w:rFonts w:eastAsiaTheme="minorEastAsia"/>
          <w:lang w:eastAsia="zh-CN"/>
        </w:rPr>
        <w:t xml:space="preserve"> defines </w:t>
      </w:r>
      <w:r w:rsidR="00C502DF">
        <w:rPr>
          <w:rFonts w:eastAsiaTheme="minorEastAsia"/>
          <w:lang w:eastAsia="zh-CN"/>
        </w:rPr>
        <w:t xml:space="preserve">the </w:t>
      </w:r>
      <w:r>
        <w:rPr>
          <w:rFonts w:eastAsiaTheme="minorEastAsia"/>
          <w:lang w:eastAsia="zh-CN"/>
        </w:rPr>
        <w:t>following</w:t>
      </w:r>
      <w:r w:rsidR="0046266E">
        <w:rPr>
          <w:rFonts w:eastAsiaTheme="minorEastAsia"/>
          <w:lang w:eastAsia="zh-CN"/>
        </w:rPr>
        <w:t xml:space="preserve">: </w:t>
      </w:r>
      <w:r w:rsidR="00C23DFF">
        <w:rPr>
          <w:rFonts w:eastAsiaTheme="minorEastAsia"/>
          <w:lang w:eastAsia="zh-CN"/>
        </w:rPr>
        <w:t>“</w:t>
      </w:r>
      <w:r w:rsidR="0046266E" w:rsidRPr="003F3312">
        <w:rPr>
          <w:rFonts w:eastAsia="MS Mincho"/>
          <w:color w:val="000000"/>
        </w:rPr>
        <w:t xml:space="preserve">For a CSI-RS resource associated with a </w:t>
      </w:r>
      <w:r w:rsidR="0046266E" w:rsidRPr="003F3312">
        <w:rPr>
          <w:rFonts w:eastAsia="MS Mincho"/>
          <w:i/>
          <w:color w:val="000000"/>
        </w:rPr>
        <w:t>NZP-CSI-RS-</w:t>
      </w:r>
      <w:proofErr w:type="spellStart"/>
      <w:r w:rsidR="0046266E" w:rsidRPr="003F3312">
        <w:rPr>
          <w:rFonts w:eastAsia="MS Mincho"/>
          <w:i/>
          <w:color w:val="000000"/>
        </w:rPr>
        <w:t>ResourceSet</w:t>
      </w:r>
      <w:proofErr w:type="spellEnd"/>
      <w:r w:rsidR="0046266E" w:rsidRPr="003F3312">
        <w:rPr>
          <w:rFonts w:eastAsia="MS Mincho"/>
          <w:color w:val="000000"/>
        </w:rPr>
        <w:t xml:space="preserve"> with the higher layer parameter </w:t>
      </w:r>
      <w:r w:rsidR="0046266E" w:rsidRPr="00734877">
        <w:rPr>
          <w:rFonts w:eastAsia="MS Mincho"/>
          <w:i/>
          <w:color w:val="000000"/>
        </w:rPr>
        <w:t>repetition</w:t>
      </w:r>
      <w:r w:rsidR="0046266E">
        <w:rPr>
          <w:rFonts w:eastAsia="MS Mincho"/>
          <w:color w:val="000000"/>
        </w:rPr>
        <w:t xml:space="preserve"> </w:t>
      </w:r>
      <w:r w:rsidR="0046266E" w:rsidRPr="003F3312">
        <w:rPr>
          <w:rFonts w:eastAsia="MS Mincho"/>
          <w:color w:val="000000"/>
        </w:rPr>
        <w:t xml:space="preserve">set to </w:t>
      </w:r>
      <w:r w:rsidR="0046266E">
        <w:rPr>
          <w:rFonts w:eastAsia="MS Mincho"/>
          <w:color w:val="000000"/>
        </w:rPr>
        <w:t>'</w:t>
      </w:r>
      <w:r w:rsidR="0046266E" w:rsidRPr="003F3312">
        <w:rPr>
          <w:rFonts w:eastAsia="MS Mincho"/>
          <w:color w:val="000000"/>
        </w:rPr>
        <w:t>on</w:t>
      </w:r>
      <w:r w:rsidR="0046266E">
        <w:rPr>
          <w:rFonts w:eastAsia="MS Mincho"/>
          <w:color w:val="000000"/>
        </w:rPr>
        <w:t>'</w:t>
      </w:r>
      <w:r w:rsidR="0046266E" w:rsidRPr="003F3312">
        <w:rPr>
          <w:rFonts w:eastAsia="MS Mincho"/>
          <w:color w:val="000000"/>
        </w:rPr>
        <w:t xml:space="preserve">, the UE </w:t>
      </w:r>
      <w:r w:rsidR="0046266E">
        <w:rPr>
          <w:rFonts w:eastAsia="MS Mincho"/>
          <w:color w:val="000000"/>
        </w:rPr>
        <w:t>shall</w:t>
      </w:r>
      <w:r w:rsidR="0046266E" w:rsidRPr="003F3312">
        <w:rPr>
          <w:rFonts w:eastAsia="MS Mincho"/>
          <w:color w:val="000000"/>
        </w:rPr>
        <w:t xml:space="preserve"> not expect to be configured </w:t>
      </w:r>
      <w:r w:rsidR="0046266E">
        <w:rPr>
          <w:rFonts w:eastAsia="MS Mincho"/>
          <w:color w:val="000000"/>
        </w:rPr>
        <w:t>with</w:t>
      </w:r>
      <w:r w:rsidR="0046266E" w:rsidRPr="003F3312">
        <w:rPr>
          <w:rFonts w:eastAsia="MS Mincho"/>
          <w:color w:val="000000"/>
        </w:rPr>
        <w:t xml:space="preserve"> CSI-RS over the symbols during which </w:t>
      </w:r>
      <w:r w:rsidR="0046266E">
        <w:rPr>
          <w:rFonts w:eastAsia="MS Mincho"/>
          <w:color w:val="000000"/>
        </w:rPr>
        <w:t xml:space="preserve">the </w:t>
      </w:r>
      <w:r w:rsidR="0046266E" w:rsidRPr="003F3312">
        <w:rPr>
          <w:rFonts w:eastAsia="MS Mincho"/>
          <w:color w:val="000000"/>
        </w:rPr>
        <w:t>UE is also co</w:t>
      </w:r>
      <w:r w:rsidR="0046266E">
        <w:rPr>
          <w:rFonts w:eastAsia="MS Mincho"/>
          <w:color w:val="000000"/>
        </w:rPr>
        <w:t xml:space="preserve">nfigured to monitor the CORESET, while for other </w:t>
      </w:r>
      <w:r w:rsidR="0046266E" w:rsidRPr="003F3312">
        <w:rPr>
          <w:rFonts w:eastAsia="MS Mincho"/>
          <w:i/>
          <w:color w:val="000000"/>
        </w:rPr>
        <w:t>NZP-CSI-RS-</w:t>
      </w:r>
      <w:proofErr w:type="spellStart"/>
      <w:r w:rsidR="0046266E" w:rsidRPr="003F3312">
        <w:rPr>
          <w:rFonts w:eastAsia="MS Mincho"/>
          <w:i/>
          <w:color w:val="000000"/>
        </w:rPr>
        <w:t>ResourceSet</w:t>
      </w:r>
      <w:proofErr w:type="spellEnd"/>
      <w:r w:rsidR="0046266E" w:rsidRPr="003F3312">
        <w:rPr>
          <w:rFonts w:eastAsia="MS Mincho"/>
          <w:color w:val="000000"/>
        </w:rPr>
        <w:t xml:space="preserve"> </w:t>
      </w:r>
      <w:r w:rsidR="0046266E">
        <w:rPr>
          <w:rFonts w:eastAsia="MS Mincho"/>
          <w:color w:val="000000"/>
        </w:rPr>
        <w:t>configurations,</w:t>
      </w:r>
      <w:r w:rsidR="0046266E" w:rsidRPr="003F3312">
        <w:rPr>
          <w:rFonts w:eastAsia="MS Mincho"/>
          <w:color w:val="000000"/>
        </w:rPr>
        <w:t xml:space="preserve"> </w:t>
      </w:r>
      <w:r w:rsidR="0046266E">
        <w:rPr>
          <w:rFonts w:eastAsia="MS Mincho"/>
          <w:color w:val="000000"/>
        </w:rPr>
        <w:t>if t</w:t>
      </w:r>
      <w:r w:rsidR="0046266E" w:rsidRPr="0048482F">
        <w:rPr>
          <w:rFonts w:eastAsia="MS Mincho"/>
          <w:color w:val="000000"/>
        </w:rPr>
        <w:t xml:space="preserve">he UE </w:t>
      </w:r>
      <w:r w:rsidR="0046266E">
        <w:rPr>
          <w:rFonts w:eastAsia="MS Mincho"/>
          <w:color w:val="000000"/>
        </w:rPr>
        <w:t xml:space="preserve">is configured with a </w:t>
      </w:r>
      <w:r w:rsidR="0046266E" w:rsidRPr="0048482F">
        <w:rPr>
          <w:rFonts w:eastAsia="MS Mincho"/>
          <w:color w:val="000000"/>
        </w:rPr>
        <w:t xml:space="preserve">CSI-RS </w:t>
      </w:r>
      <w:r w:rsidR="0046266E">
        <w:rPr>
          <w:rFonts w:eastAsia="MS Mincho"/>
          <w:color w:val="000000"/>
        </w:rPr>
        <w:t xml:space="preserve">resource </w:t>
      </w:r>
      <w:r w:rsidR="0046266E" w:rsidRPr="0048482F">
        <w:rPr>
          <w:rFonts w:eastAsia="MS Mincho"/>
          <w:color w:val="000000"/>
        </w:rPr>
        <w:t xml:space="preserve">and </w:t>
      </w:r>
      <w:r w:rsidR="0046266E">
        <w:rPr>
          <w:rFonts w:eastAsia="MS Mincho"/>
          <w:color w:val="000000"/>
        </w:rPr>
        <w:t>a</w:t>
      </w:r>
      <w:r w:rsidR="0046266E" w:rsidRPr="005345F8">
        <w:rPr>
          <w:rFonts w:eastAsia="MS Mincho"/>
          <w:color w:val="000000"/>
        </w:rPr>
        <w:t xml:space="preserve"> </w:t>
      </w:r>
      <w:r w:rsidR="0046266E">
        <w:rPr>
          <w:rFonts w:eastAsia="MS Mincho"/>
          <w:color w:val="000000"/>
        </w:rPr>
        <w:t xml:space="preserve">search space set associated with a </w:t>
      </w:r>
      <w:r w:rsidR="0046266E" w:rsidRPr="0048482F">
        <w:rPr>
          <w:rFonts w:eastAsia="MS Mincho"/>
          <w:color w:val="000000"/>
        </w:rPr>
        <w:t xml:space="preserve">CORESET </w:t>
      </w:r>
      <w:r w:rsidR="0046266E" w:rsidRPr="00364EC3">
        <w:rPr>
          <w:rFonts w:eastAsia="MS Mincho"/>
          <w:color w:val="000000"/>
        </w:rPr>
        <w:t>in the same OFDM symbol(s)</w:t>
      </w:r>
      <w:r w:rsidR="0046266E">
        <w:rPr>
          <w:rFonts w:eastAsia="MS Mincho"/>
          <w:color w:val="000000"/>
        </w:rPr>
        <w:t xml:space="preserve">, the UE </w:t>
      </w:r>
      <w:r w:rsidR="0046266E" w:rsidRPr="00364EC3">
        <w:rPr>
          <w:rFonts w:eastAsia="MS Mincho"/>
          <w:color w:val="000000"/>
        </w:rPr>
        <w:t>may assume that</w:t>
      </w:r>
      <w:r w:rsidR="0046266E" w:rsidRPr="005345F8">
        <w:rPr>
          <w:rFonts w:eastAsia="MS Mincho"/>
          <w:color w:val="000000"/>
        </w:rPr>
        <w:t xml:space="preserve"> </w:t>
      </w:r>
      <w:r w:rsidR="0046266E">
        <w:rPr>
          <w:rFonts w:eastAsia="MS Mincho"/>
          <w:color w:val="000000"/>
        </w:rPr>
        <w:t>the CSI-RS and</w:t>
      </w:r>
      <w:r w:rsidR="0046266E" w:rsidRPr="00364EC3">
        <w:rPr>
          <w:rFonts w:eastAsia="MS Mincho"/>
          <w:color w:val="000000"/>
        </w:rPr>
        <w:t xml:space="preserve"> a PDCCH DM</w:t>
      </w:r>
      <w:r w:rsidR="0046266E">
        <w:rPr>
          <w:rFonts w:eastAsia="MS Mincho"/>
          <w:color w:val="000000"/>
        </w:rPr>
        <w:t>-</w:t>
      </w:r>
      <w:r w:rsidR="0046266E" w:rsidRPr="00364EC3">
        <w:rPr>
          <w:rFonts w:eastAsia="MS Mincho"/>
          <w:color w:val="000000"/>
        </w:rPr>
        <w:t xml:space="preserve">RS transmitted in </w:t>
      </w:r>
      <w:r w:rsidR="0046266E">
        <w:rPr>
          <w:rFonts w:eastAsia="MS Mincho"/>
          <w:color w:val="000000"/>
        </w:rPr>
        <w:t xml:space="preserve">all </w:t>
      </w:r>
      <w:r w:rsidR="0046266E" w:rsidRPr="00364EC3">
        <w:rPr>
          <w:rFonts w:eastAsia="MS Mincho"/>
          <w:color w:val="000000"/>
        </w:rPr>
        <w:t>the</w:t>
      </w:r>
      <w:r w:rsidR="0046266E" w:rsidRPr="005345F8">
        <w:rPr>
          <w:rFonts w:eastAsia="MS Mincho"/>
          <w:color w:val="000000"/>
        </w:rPr>
        <w:t xml:space="preserve"> </w:t>
      </w:r>
      <w:r w:rsidR="0046266E">
        <w:rPr>
          <w:rFonts w:eastAsia="MS Mincho"/>
          <w:color w:val="000000"/>
        </w:rPr>
        <w:t>search space sets associated with</w:t>
      </w:r>
      <w:r w:rsidR="0046266E" w:rsidRPr="00364EC3">
        <w:rPr>
          <w:rFonts w:eastAsia="MS Mincho"/>
          <w:color w:val="000000"/>
        </w:rPr>
        <w:t xml:space="preserve"> CORESET are quasi co-located with </w:t>
      </w:r>
      <w:r w:rsidR="0046266E">
        <w:rPr>
          <w:rFonts w:eastAsia="MS Mincho"/>
          <w:color w:val="000000"/>
        </w:rPr>
        <w:t>'</w:t>
      </w:r>
      <w:proofErr w:type="spellStart"/>
      <w:r w:rsidR="0046266E">
        <w:rPr>
          <w:rFonts w:eastAsia="MS Mincho"/>
          <w:color w:val="000000"/>
        </w:rPr>
        <w:t>t</w:t>
      </w:r>
      <w:r w:rsidR="0046266E" w:rsidRPr="00364EC3">
        <w:rPr>
          <w:rFonts w:eastAsia="MS Mincho"/>
          <w:color w:val="000000"/>
        </w:rPr>
        <w:t>ypeD</w:t>
      </w:r>
      <w:proofErr w:type="spellEnd"/>
      <w:r w:rsidR="0046266E">
        <w:rPr>
          <w:rFonts w:eastAsia="MS Mincho"/>
          <w:color w:val="000000"/>
        </w:rPr>
        <w:t>'</w:t>
      </w:r>
      <w:r w:rsidR="0046266E" w:rsidRPr="00364EC3">
        <w:rPr>
          <w:rFonts w:eastAsia="MS Mincho"/>
          <w:color w:val="000000"/>
        </w:rPr>
        <w:t xml:space="preserve">, if </w:t>
      </w:r>
      <w:r w:rsidR="0046266E">
        <w:rPr>
          <w:rFonts w:eastAsia="MS Mincho"/>
          <w:color w:val="000000"/>
        </w:rPr>
        <w:t>'</w:t>
      </w:r>
      <w:proofErr w:type="spellStart"/>
      <w:r w:rsidR="0046266E">
        <w:rPr>
          <w:rFonts w:eastAsia="MS Mincho"/>
          <w:color w:val="000000"/>
        </w:rPr>
        <w:t>t</w:t>
      </w:r>
      <w:r w:rsidR="0046266E" w:rsidRPr="00364EC3">
        <w:rPr>
          <w:rFonts w:eastAsia="MS Mincho"/>
          <w:color w:val="000000"/>
        </w:rPr>
        <w:t>ypeD</w:t>
      </w:r>
      <w:proofErr w:type="spellEnd"/>
      <w:r w:rsidR="0046266E">
        <w:rPr>
          <w:rFonts w:eastAsia="MS Mincho"/>
          <w:color w:val="000000"/>
        </w:rPr>
        <w:t>'</w:t>
      </w:r>
      <w:r w:rsidR="0046266E" w:rsidRPr="00364EC3">
        <w:rPr>
          <w:rFonts w:eastAsia="MS Mincho"/>
          <w:color w:val="000000"/>
        </w:rPr>
        <w:t xml:space="preserve"> is applicable. </w:t>
      </w:r>
      <w:r w:rsidR="0046266E" w:rsidRPr="003F3312">
        <w:rPr>
          <w:rFonts w:eastAsia="MS Mincho"/>
          <w:color w:val="000000"/>
        </w:rPr>
        <w:t>This also applies to the case when CSI-RS and the CORESET are in d</w:t>
      </w:r>
      <w:r w:rsidR="0046266E">
        <w:rPr>
          <w:rFonts w:eastAsia="MS Mincho"/>
          <w:color w:val="000000"/>
        </w:rPr>
        <w:t>ifferent int</w:t>
      </w:r>
      <w:r w:rsidR="0046266E" w:rsidRPr="003F3312">
        <w:rPr>
          <w:rFonts w:eastAsia="MS Mincho"/>
          <w:color w:val="000000"/>
        </w:rPr>
        <w:t>r</w:t>
      </w:r>
      <w:r w:rsidR="0046266E">
        <w:rPr>
          <w:rFonts w:eastAsia="MS Mincho"/>
          <w:color w:val="000000"/>
        </w:rPr>
        <w:t>a</w:t>
      </w:r>
      <w:r w:rsidR="0046266E" w:rsidRPr="003F3312">
        <w:rPr>
          <w:rFonts w:eastAsia="MS Mincho"/>
          <w:color w:val="000000"/>
        </w:rPr>
        <w:t xml:space="preserve">-band component carriers, if </w:t>
      </w:r>
      <w:r w:rsidR="0046266E">
        <w:rPr>
          <w:rFonts w:eastAsia="MS Mincho"/>
          <w:color w:val="000000"/>
        </w:rPr>
        <w:t>'</w:t>
      </w:r>
      <w:proofErr w:type="spellStart"/>
      <w:r w:rsidR="0046266E">
        <w:rPr>
          <w:rFonts w:eastAsia="MS Mincho"/>
          <w:color w:val="000000"/>
        </w:rPr>
        <w:t>t</w:t>
      </w:r>
      <w:r w:rsidR="0046266E" w:rsidRPr="003F3312">
        <w:rPr>
          <w:rFonts w:eastAsia="MS Mincho"/>
          <w:color w:val="000000"/>
        </w:rPr>
        <w:t>ypeD</w:t>
      </w:r>
      <w:proofErr w:type="spellEnd"/>
      <w:r w:rsidR="0046266E">
        <w:rPr>
          <w:rFonts w:eastAsia="MS Mincho"/>
          <w:color w:val="000000"/>
        </w:rPr>
        <w:t>'</w:t>
      </w:r>
      <w:r w:rsidR="0046266E" w:rsidRPr="003F3312">
        <w:rPr>
          <w:rFonts w:eastAsia="MS Mincho"/>
          <w:color w:val="000000"/>
        </w:rPr>
        <w:t xml:space="preserve"> is applicable.</w:t>
      </w:r>
      <w:r w:rsidR="0046266E">
        <w:rPr>
          <w:rFonts w:eastAsia="MS Mincho"/>
          <w:color w:val="000000"/>
        </w:rPr>
        <w:t xml:space="preserve"> </w:t>
      </w:r>
      <w:r w:rsidR="0046266E" w:rsidRPr="00364EC3">
        <w:rPr>
          <w:rFonts w:eastAsia="MS Mincho"/>
          <w:color w:val="000000"/>
        </w:rPr>
        <w:t>Furthermore, the UE shall not expect to be configured with the CSI-RS in PRBs that overlap those of the CORESET</w:t>
      </w:r>
      <w:r w:rsidR="0046266E">
        <w:rPr>
          <w:rFonts w:eastAsia="MS Mincho"/>
          <w:color w:val="000000"/>
        </w:rPr>
        <w:t xml:space="preserve"> in the OFDM symbols occupied by the search space set(s)</w:t>
      </w:r>
      <w:r w:rsidR="0046266E" w:rsidRPr="00364EC3">
        <w:rPr>
          <w:rFonts w:eastAsia="MS Mincho"/>
          <w:color w:val="000000"/>
        </w:rPr>
        <w:t>.</w:t>
      </w:r>
      <w:r w:rsidR="0046266E">
        <w:rPr>
          <w:rFonts w:eastAsiaTheme="minorEastAsia"/>
          <w:lang w:eastAsia="zh-CN"/>
        </w:rPr>
        <w:t>”</w:t>
      </w:r>
    </w:p>
    <w:p w14:paraId="63226258" w14:textId="5AAA1440" w:rsidR="0046266E" w:rsidRDefault="002A3AEB" w:rsidP="0046266E">
      <w:pPr>
        <w:rPr>
          <w:rFonts w:eastAsiaTheme="minorEastAsia"/>
          <w:lang w:eastAsia="zh-CN"/>
        </w:rPr>
      </w:pPr>
      <w:r>
        <w:rPr>
          <w:rFonts w:eastAsiaTheme="minorEastAsia"/>
          <w:lang w:eastAsia="zh-CN"/>
        </w:rPr>
        <w:t xml:space="preserve">Therefore, </w:t>
      </w:r>
      <w:r w:rsidR="00476CC4">
        <w:rPr>
          <w:rFonts w:eastAsiaTheme="minorEastAsia"/>
          <w:lang w:eastAsia="zh-CN"/>
        </w:rPr>
        <w:t>for</w:t>
      </w:r>
      <w:r w:rsidR="0046266E">
        <w:rPr>
          <w:rFonts w:eastAsiaTheme="minorEastAsia"/>
          <w:lang w:eastAsia="zh-CN"/>
        </w:rPr>
        <w:t xml:space="preserve"> </w:t>
      </w:r>
      <w:r w:rsidR="00841F14" w:rsidRPr="003F3312">
        <w:rPr>
          <w:rFonts w:eastAsia="MS Mincho"/>
          <w:color w:val="000000"/>
        </w:rPr>
        <w:t>a CSI-RS resource</w:t>
      </w:r>
      <w:r w:rsidR="001A6562">
        <w:rPr>
          <w:rFonts w:eastAsia="MS Mincho"/>
          <w:color w:val="000000"/>
        </w:rPr>
        <w:t xml:space="preserve"> </w:t>
      </w:r>
      <w:r w:rsidR="00841F14" w:rsidRPr="003F3312">
        <w:rPr>
          <w:rFonts w:eastAsia="MS Mincho"/>
          <w:color w:val="000000"/>
        </w:rPr>
        <w:t xml:space="preserve">associated with </w:t>
      </w:r>
      <w:proofErr w:type="gramStart"/>
      <w:r w:rsidR="00841F14" w:rsidRPr="003F3312">
        <w:rPr>
          <w:rFonts w:eastAsia="MS Mincho"/>
          <w:color w:val="000000"/>
        </w:rPr>
        <w:t>a</w:t>
      </w:r>
      <w:proofErr w:type="gramEnd"/>
      <w:r w:rsidR="00841F14" w:rsidRPr="003F3312">
        <w:rPr>
          <w:rFonts w:eastAsia="MS Mincho"/>
          <w:color w:val="000000"/>
        </w:rPr>
        <w:t xml:space="preserve"> </w:t>
      </w:r>
      <w:r w:rsidR="00841F14" w:rsidRPr="003F3312">
        <w:rPr>
          <w:rFonts w:eastAsia="MS Mincho"/>
          <w:i/>
          <w:color w:val="000000"/>
        </w:rPr>
        <w:t>NZP-CSI-RS-</w:t>
      </w:r>
      <w:proofErr w:type="spellStart"/>
      <w:r w:rsidR="00841F14" w:rsidRPr="003F3312">
        <w:rPr>
          <w:rFonts w:eastAsia="MS Mincho"/>
          <w:i/>
          <w:color w:val="000000"/>
        </w:rPr>
        <w:t>ResourceSet</w:t>
      </w:r>
      <w:proofErr w:type="spellEnd"/>
      <w:r w:rsidR="00841F14" w:rsidRPr="003F3312">
        <w:rPr>
          <w:rFonts w:eastAsia="MS Mincho"/>
          <w:color w:val="000000"/>
        </w:rPr>
        <w:t xml:space="preserve"> with the higher layer parameter </w:t>
      </w:r>
      <w:r w:rsidR="00841F14" w:rsidRPr="00734877">
        <w:rPr>
          <w:rFonts w:eastAsia="MS Mincho"/>
          <w:i/>
          <w:color w:val="000000"/>
        </w:rPr>
        <w:t>repetition</w:t>
      </w:r>
      <w:r w:rsidR="00841F14">
        <w:rPr>
          <w:rFonts w:eastAsia="MS Mincho"/>
          <w:color w:val="000000"/>
        </w:rPr>
        <w:t xml:space="preserve"> </w:t>
      </w:r>
      <w:r w:rsidR="00841F14" w:rsidRPr="003F3312">
        <w:rPr>
          <w:rFonts w:eastAsia="MS Mincho"/>
          <w:color w:val="000000"/>
        </w:rPr>
        <w:t xml:space="preserve">set to </w:t>
      </w:r>
      <w:r w:rsidR="00841F14">
        <w:rPr>
          <w:rFonts w:eastAsia="MS Mincho"/>
          <w:color w:val="000000"/>
        </w:rPr>
        <w:t>'</w:t>
      </w:r>
      <w:r w:rsidR="002608D9">
        <w:rPr>
          <w:rFonts w:eastAsia="MS Mincho"/>
          <w:color w:val="000000"/>
        </w:rPr>
        <w:t>off</w:t>
      </w:r>
      <w:r w:rsidR="00841F14">
        <w:rPr>
          <w:rFonts w:eastAsia="MS Mincho"/>
          <w:color w:val="000000"/>
        </w:rPr>
        <w:t>'</w:t>
      </w:r>
      <w:r w:rsidR="00E662F2">
        <w:rPr>
          <w:rFonts w:eastAsiaTheme="minorEastAsia"/>
          <w:lang w:eastAsia="zh-CN"/>
        </w:rPr>
        <w:t xml:space="preserve"> </w:t>
      </w:r>
      <w:r w:rsidR="002F7D22">
        <w:rPr>
          <w:rFonts w:eastAsiaTheme="minorEastAsia"/>
          <w:lang w:eastAsia="zh-CN"/>
        </w:rPr>
        <w:t xml:space="preserve">and </w:t>
      </w:r>
      <w:r w:rsidR="003F3BD2">
        <w:rPr>
          <w:rFonts w:eastAsiaTheme="minorEastAsia"/>
          <w:lang w:eastAsia="zh-CN"/>
        </w:rPr>
        <w:t>overlapp</w:t>
      </w:r>
      <w:r w:rsidR="002F7D22">
        <w:rPr>
          <w:rFonts w:eastAsiaTheme="minorEastAsia"/>
          <w:lang w:eastAsia="zh-CN"/>
        </w:rPr>
        <w:t xml:space="preserve">ing with </w:t>
      </w:r>
      <w:r w:rsidR="002F7D22">
        <w:rPr>
          <w:rFonts w:eastAsia="MS Mincho"/>
          <w:color w:val="000000"/>
        </w:rPr>
        <w:t>a</w:t>
      </w:r>
      <w:r w:rsidR="002F7D22" w:rsidRPr="005345F8">
        <w:rPr>
          <w:rFonts w:eastAsia="MS Mincho"/>
          <w:color w:val="000000"/>
        </w:rPr>
        <w:t xml:space="preserve"> </w:t>
      </w:r>
      <w:r w:rsidR="002F7D22">
        <w:rPr>
          <w:rFonts w:eastAsia="MS Mincho"/>
          <w:color w:val="000000"/>
        </w:rPr>
        <w:t xml:space="preserve">search space set associated with a </w:t>
      </w:r>
      <w:r w:rsidR="002F7D22" w:rsidRPr="0048482F">
        <w:rPr>
          <w:rFonts w:eastAsia="MS Mincho"/>
          <w:color w:val="000000"/>
        </w:rPr>
        <w:t>CORESET</w:t>
      </w:r>
      <w:r w:rsidR="003F3BD2">
        <w:rPr>
          <w:rFonts w:eastAsiaTheme="minorEastAsia"/>
          <w:lang w:eastAsia="zh-CN"/>
        </w:rPr>
        <w:t xml:space="preserve"> in time</w:t>
      </w:r>
      <w:r w:rsidR="0046266E">
        <w:rPr>
          <w:rFonts w:eastAsiaTheme="minorEastAsia"/>
          <w:lang w:eastAsia="zh-CN"/>
        </w:rPr>
        <w:t xml:space="preserve">, UE </w:t>
      </w:r>
      <w:r w:rsidR="00F137BD">
        <w:rPr>
          <w:rFonts w:eastAsiaTheme="minorEastAsia"/>
          <w:lang w:eastAsia="zh-CN"/>
        </w:rPr>
        <w:t xml:space="preserve">would </w:t>
      </w:r>
      <w:r w:rsidR="0046266E">
        <w:rPr>
          <w:rFonts w:eastAsiaTheme="minorEastAsia"/>
          <w:lang w:eastAsia="zh-CN"/>
        </w:rPr>
        <w:t>assume the default beam for the CSI-RS refers to QCL</w:t>
      </w:r>
      <w:r w:rsidR="0036416B">
        <w:rPr>
          <w:rFonts w:eastAsiaTheme="minorEastAsia"/>
          <w:lang w:eastAsia="zh-CN"/>
        </w:rPr>
        <w:t xml:space="preserve"> assumption</w:t>
      </w:r>
      <w:r w:rsidR="0046266E">
        <w:rPr>
          <w:rFonts w:eastAsiaTheme="minorEastAsia"/>
          <w:lang w:eastAsia="zh-CN"/>
        </w:rPr>
        <w:t xml:space="preserve"> </w:t>
      </w:r>
      <w:r w:rsidR="0036416B">
        <w:rPr>
          <w:rFonts w:eastAsiaTheme="minorEastAsia"/>
          <w:lang w:eastAsia="zh-CN"/>
        </w:rPr>
        <w:t>for</w:t>
      </w:r>
      <w:r w:rsidR="0046266E">
        <w:rPr>
          <w:rFonts w:eastAsiaTheme="minorEastAsia"/>
          <w:lang w:eastAsia="zh-CN"/>
        </w:rPr>
        <w:t xml:space="preserve"> the CORESET related to the PDCCH. </w:t>
      </w:r>
      <w:r w:rsidR="001B7024">
        <w:rPr>
          <w:rFonts w:eastAsiaTheme="minorEastAsia"/>
          <w:lang w:eastAsia="zh-CN"/>
        </w:rPr>
        <w:t>However, i</w:t>
      </w:r>
      <w:r w:rsidR="0046266E">
        <w:rPr>
          <w:rFonts w:eastAsiaTheme="minorEastAsia"/>
          <w:lang w:eastAsia="zh-CN"/>
        </w:rPr>
        <w:t xml:space="preserve">f the CORESET is indicated with two TCI states, two alternatives </w:t>
      </w:r>
      <w:r w:rsidR="00C93CD3">
        <w:rPr>
          <w:rFonts w:eastAsiaTheme="minorEastAsia"/>
          <w:lang w:eastAsia="zh-CN"/>
        </w:rPr>
        <w:t>should</w:t>
      </w:r>
      <w:r w:rsidR="0046266E">
        <w:rPr>
          <w:rFonts w:eastAsiaTheme="minorEastAsia"/>
          <w:lang w:eastAsia="zh-CN"/>
        </w:rPr>
        <w:t xml:space="preserve"> be </w:t>
      </w:r>
      <w:r w:rsidR="003F3BD2">
        <w:rPr>
          <w:rFonts w:eastAsiaTheme="minorEastAsia"/>
          <w:lang w:eastAsia="zh-CN"/>
        </w:rPr>
        <w:t>considered</w:t>
      </w:r>
      <w:r w:rsidR="0046266E">
        <w:rPr>
          <w:rFonts w:eastAsiaTheme="minorEastAsia"/>
          <w:lang w:eastAsia="zh-CN"/>
        </w:rPr>
        <w:t xml:space="preserve"> to determin</w:t>
      </w:r>
      <w:r w:rsidR="003F3BD2">
        <w:rPr>
          <w:rFonts w:eastAsiaTheme="minorEastAsia"/>
          <w:lang w:eastAsia="zh-CN"/>
        </w:rPr>
        <w:t>e</w:t>
      </w:r>
      <w:r w:rsidR="0046266E">
        <w:rPr>
          <w:rFonts w:eastAsiaTheme="minorEastAsia"/>
          <w:lang w:eastAsia="zh-CN"/>
        </w:rPr>
        <w:t xml:space="preserve"> the default beam of the CSI-RS.</w:t>
      </w:r>
    </w:p>
    <w:p w14:paraId="3923A289" w14:textId="2EFF381F" w:rsidR="0046266E" w:rsidRDefault="0046266E" w:rsidP="00D5362B">
      <w:pPr>
        <w:pStyle w:val="af2"/>
        <w:numPr>
          <w:ilvl w:val="0"/>
          <w:numId w:val="30"/>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 xml:space="preserve">Alt1: </w:t>
      </w:r>
      <w:proofErr w:type="spellStart"/>
      <w:r>
        <w:rPr>
          <w:rFonts w:ascii="Times New Roman" w:eastAsiaTheme="minorEastAsia" w:hAnsi="Times New Roman"/>
          <w:kern w:val="0"/>
          <w:sz w:val="20"/>
          <w:szCs w:val="24"/>
        </w:rPr>
        <w:t>gNB</w:t>
      </w:r>
      <w:proofErr w:type="spellEnd"/>
      <w:r>
        <w:rPr>
          <w:rFonts w:ascii="Times New Roman" w:eastAsiaTheme="minorEastAsia" w:hAnsi="Times New Roman"/>
          <w:kern w:val="0"/>
          <w:sz w:val="20"/>
          <w:szCs w:val="24"/>
        </w:rPr>
        <w:t xml:space="preserve"> ensure</w:t>
      </w:r>
      <w:r w:rsidR="000C7CB0">
        <w:rPr>
          <w:rFonts w:ascii="Times New Roman" w:eastAsiaTheme="minorEastAsia" w:hAnsi="Times New Roman"/>
          <w:kern w:val="0"/>
          <w:sz w:val="20"/>
          <w:szCs w:val="24"/>
        </w:rPr>
        <w:t>s</w:t>
      </w:r>
      <w:r>
        <w:rPr>
          <w:rFonts w:ascii="Times New Roman" w:eastAsiaTheme="minorEastAsia" w:hAnsi="Times New Roman"/>
          <w:kern w:val="0"/>
          <w:sz w:val="20"/>
          <w:szCs w:val="24"/>
        </w:rPr>
        <w:t xml:space="preserve"> the CORESET ID only be configured one TCI states by implementation</w:t>
      </w:r>
    </w:p>
    <w:p w14:paraId="271F4713" w14:textId="50942ADF" w:rsidR="0046266E" w:rsidRPr="00844D34" w:rsidRDefault="0046266E" w:rsidP="00D5362B">
      <w:pPr>
        <w:pStyle w:val="af2"/>
        <w:numPr>
          <w:ilvl w:val="0"/>
          <w:numId w:val="30"/>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2</w:t>
      </w:r>
      <w:r w:rsidRPr="00CE6081">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QCL assumption associated with </w:t>
      </w:r>
      <w:r w:rsidRPr="00CE6081">
        <w:rPr>
          <w:rFonts w:ascii="Times New Roman" w:eastAsiaTheme="minorEastAsia" w:hAnsi="Times New Roman"/>
          <w:kern w:val="0"/>
          <w:sz w:val="20"/>
          <w:szCs w:val="24"/>
        </w:rPr>
        <w:t>one of TCI states</w:t>
      </w:r>
      <w:r>
        <w:rPr>
          <w:rFonts w:ascii="Times New Roman" w:eastAsiaTheme="minorEastAsia" w:hAnsi="Times New Roman"/>
          <w:kern w:val="0"/>
          <w:sz w:val="20"/>
          <w:szCs w:val="24"/>
        </w:rPr>
        <w:t xml:space="preserve">, </w:t>
      </w:r>
      <w:proofErr w:type="gramStart"/>
      <w:r>
        <w:rPr>
          <w:rFonts w:ascii="Times New Roman" w:eastAsiaTheme="minorEastAsia" w:hAnsi="Times New Roman"/>
          <w:kern w:val="0"/>
          <w:sz w:val="20"/>
          <w:szCs w:val="24"/>
        </w:rPr>
        <w:t>e.g.</w:t>
      </w:r>
      <w:proofErr w:type="gramEnd"/>
      <w:r>
        <w:rPr>
          <w:rFonts w:ascii="Times New Roman" w:eastAsiaTheme="minorEastAsia" w:hAnsi="Times New Roman"/>
          <w:kern w:val="0"/>
          <w:sz w:val="20"/>
          <w:szCs w:val="24"/>
        </w:rPr>
        <w:t xml:space="preserve"> always select</w:t>
      </w:r>
      <w:r w:rsidR="000C7CB0">
        <w:rPr>
          <w:rFonts w:ascii="Times New Roman" w:eastAsiaTheme="minorEastAsia" w:hAnsi="Times New Roman"/>
          <w:kern w:val="0"/>
          <w:sz w:val="20"/>
          <w:szCs w:val="24"/>
        </w:rPr>
        <w:t>s</w:t>
      </w:r>
      <w:r>
        <w:rPr>
          <w:rFonts w:ascii="Times New Roman" w:eastAsiaTheme="minorEastAsia" w:hAnsi="Times New Roman"/>
          <w:kern w:val="0"/>
          <w:sz w:val="20"/>
          <w:szCs w:val="24"/>
        </w:rPr>
        <w:t xml:space="preserve"> the first or the second </w:t>
      </w:r>
      <w:r w:rsidRPr="00CE6081">
        <w:rPr>
          <w:rFonts w:ascii="Times New Roman" w:eastAsiaTheme="minorEastAsia" w:hAnsi="Times New Roman"/>
          <w:kern w:val="0"/>
          <w:sz w:val="20"/>
          <w:szCs w:val="24"/>
        </w:rPr>
        <w:t>TCI state</w:t>
      </w:r>
    </w:p>
    <w:p w14:paraId="75F66D8E" w14:textId="669F5FBE" w:rsidR="0046266E" w:rsidRPr="005122FF" w:rsidRDefault="0046266E" w:rsidP="0046266E">
      <w:pPr>
        <w:rPr>
          <w:rFonts w:eastAsiaTheme="minorEastAsia"/>
          <w:lang w:eastAsia="zh-CN"/>
        </w:rPr>
      </w:pPr>
      <w:r>
        <w:rPr>
          <w:rFonts w:eastAsiaTheme="minorEastAsia" w:hint="eastAsia"/>
          <w:lang w:eastAsia="zh-CN"/>
        </w:rPr>
        <w:t>A</w:t>
      </w:r>
      <w:r>
        <w:rPr>
          <w:rFonts w:eastAsiaTheme="minorEastAsia"/>
          <w:lang w:eastAsia="zh-CN"/>
        </w:rPr>
        <w:t>lt1 may introduce some scheduling restriction</w:t>
      </w:r>
      <w:r w:rsidR="000C7CB0">
        <w:rPr>
          <w:rFonts w:eastAsiaTheme="minorEastAsia"/>
          <w:lang w:eastAsia="zh-CN"/>
        </w:rPr>
        <w:t>s</w:t>
      </w:r>
      <w:r>
        <w:rPr>
          <w:rFonts w:eastAsiaTheme="minorEastAsia"/>
          <w:lang w:eastAsia="zh-CN"/>
        </w:rPr>
        <w:t xml:space="preserve"> for CSI-RS but without any spec impact, while Alt2 is also a simple scheme to resolve the issue without </w:t>
      </w:r>
      <w:r w:rsidR="00726A1B">
        <w:rPr>
          <w:rFonts w:eastAsiaTheme="minorEastAsia"/>
          <w:lang w:eastAsia="zh-CN"/>
        </w:rPr>
        <w:t>restricting</w:t>
      </w:r>
      <w:r w:rsidR="000C7CB0">
        <w:rPr>
          <w:rFonts w:eastAsiaTheme="minorEastAsia"/>
          <w:lang w:eastAsia="zh-CN"/>
        </w:rPr>
        <w:t xml:space="preserve"> the</w:t>
      </w:r>
      <w:r>
        <w:rPr>
          <w:rFonts w:eastAsiaTheme="minorEastAsia"/>
          <w:lang w:eastAsia="zh-CN"/>
        </w:rPr>
        <w:t xml:space="preserve"> scheduling flexibility of </w:t>
      </w:r>
      <w:proofErr w:type="spellStart"/>
      <w:r>
        <w:rPr>
          <w:rFonts w:eastAsiaTheme="minorEastAsia"/>
          <w:lang w:eastAsia="zh-CN"/>
        </w:rPr>
        <w:t>gNB</w:t>
      </w:r>
      <w:proofErr w:type="spellEnd"/>
      <w:r>
        <w:rPr>
          <w:rFonts w:eastAsiaTheme="minorEastAsia"/>
          <w:lang w:eastAsia="zh-CN"/>
        </w:rPr>
        <w:t>.</w:t>
      </w:r>
    </w:p>
    <w:p w14:paraId="6DD5D4FA" w14:textId="78FEB827" w:rsidR="002F5A28" w:rsidRDefault="002F5A28" w:rsidP="002F5A28">
      <w:pPr>
        <w:pStyle w:val="proposal"/>
        <w:ind w:left="1134" w:hanging="1134"/>
        <w:rPr>
          <w:rFonts w:eastAsiaTheme="minorEastAsia"/>
        </w:rPr>
      </w:pPr>
      <w:r w:rsidRPr="002F5A28">
        <w:rPr>
          <w:rFonts w:eastAsiaTheme="minorEastAsia"/>
        </w:rPr>
        <w:t>The</w:t>
      </w:r>
      <w:r w:rsidR="000C7CB0">
        <w:rPr>
          <w:rFonts w:eastAsiaTheme="minorEastAsia"/>
        </w:rPr>
        <w:t xml:space="preserve"> </w:t>
      </w:r>
      <w:r w:rsidRPr="002F5A28">
        <w:rPr>
          <w:rFonts w:eastAsiaTheme="minorEastAsia"/>
        </w:rPr>
        <w:t xml:space="preserve">default beam of CSI-RS in case of </w:t>
      </w:r>
      <w:r w:rsidR="00726A1B">
        <w:rPr>
          <w:rFonts w:eastAsiaTheme="minorEastAsia"/>
        </w:rPr>
        <w:t>overlap</w:t>
      </w:r>
      <w:r w:rsidR="008C770A">
        <w:rPr>
          <w:rFonts w:eastAsiaTheme="minorEastAsia"/>
        </w:rPr>
        <w:t>ping</w:t>
      </w:r>
      <w:r w:rsidRPr="002F5A28">
        <w:rPr>
          <w:rFonts w:eastAsiaTheme="minorEastAsia"/>
        </w:rPr>
        <w:t xml:space="preserve"> with CORESET </w:t>
      </w:r>
      <w:r w:rsidR="00726A1B">
        <w:rPr>
          <w:rFonts w:eastAsiaTheme="minorEastAsia"/>
        </w:rPr>
        <w:t xml:space="preserve">in time domain </w:t>
      </w:r>
      <w:r w:rsidRPr="002F5A28">
        <w:rPr>
          <w:rFonts w:eastAsiaTheme="minorEastAsia"/>
        </w:rPr>
        <w:t xml:space="preserve">should be further </w:t>
      </w:r>
      <w:r w:rsidR="00726A1B">
        <w:rPr>
          <w:rFonts w:eastAsiaTheme="minorEastAsia"/>
        </w:rPr>
        <w:t>discussed</w:t>
      </w:r>
      <w:r>
        <w:rPr>
          <w:rFonts w:eastAsiaTheme="minorEastAsia"/>
        </w:rPr>
        <w:t>.</w:t>
      </w:r>
    </w:p>
    <w:p w14:paraId="6954E661" w14:textId="20889B9E" w:rsidR="00B67553" w:rsidRPr="003A2195" w:rsidRDefault="00B67553" w:rsidP="00D5362B">
      <w:pPr>
        <w:pStyle w:val="af2"/>
        <w:numPr>
          <w:ilvl w:val="0"/>
          <w:numId w:val="28"/>
        </w:numPr>
        <w:ind w:firstLineChars="0"/>
        <w:rPr>
          <w:rFonts w:ascii="Times New Roman" w:hAnsi="Times New Roman"/>
          <w:sz w:val="22"/>
        </w:rPr>
      </w:pPr>
      <w:r w:rsidRPr="003A2195">
        <w:rPr>
          <w:rFonts w:ascii="Times New Roman" w:hAnsi="Times New Roman"/>
          <w:sz w:val="22"/>
        </w:rPr>
        <w:t>Default beam for SRS and PU</w:t>
      </w:r>
      <w:r w:rsidR="00967628">
        <w:rPr>
          <w:rFonts w:ascii="Times New Roman" w:hAnsi="Times New Roman"/>
          <w:sz w:val="22"/>
        </w:rPr>
        <w:t>S</w:t>
      </w:r>
      <w:r w:rsidRPr="003A2195">
        <w:rPr>
          <w:rFonts w:ascii="Times New Roman" w:hAnsi="Times New Roman"/>
          <w:sz w:val="22"/>
        </w:rPr>
        <w:t>CH</w:t>
      </w:r>
    </w:p>
    <w:p w14:paraId="519DB4C7" w14:textId="2959279A" w:rsidR="00BD4776" w:rsidRDefault="00BD4776" w:rsidP="00BD4776">
      <w:pPr>
        <w:rPr>
          <w:rFonts w:eastAsia="宋体"/>
          <w:szCs w:val="20"/>
          <w:lang w:val="x-none"/>
        </w:rPr>
      </w:pPr>
      <w:r>
        <w:rPr>
          <w:rFonts w:eastAsiaTheme="minorEastAsia"/>
          <w:lang w:eastAsia="zh-CN"/>
        </w:rPr>
        <w:t xml:space="preserve">Default beam of </w:t>
      </w:r>
      <w:r w:rsidR="002D36A9">
        <w:rPr>
          <w:rFonts w:eastAsiaTheme="minorEastAsia"/>
          <w:lang w:eastAsia="zh-CN"/>
        </w:rPr>
        <w:t xml:space="preserve">the </w:t>
      </w:r>
      <w:r>
        <w:rPr>
          <w:rFonts w:eastAsiaTheme="minorEastAsia"/>
          <w:lang w:eastAsia="zh-CN"/>
        </w:rPr>
        <w:t xml:space="preserve">uplink </w:t>
      </w:r>
      <w:r w:rsidR="002D36A9">
        <w:rPr>
          <w:rFonts w:eastAsia="宋体"/>
          <w:szCs w:val="20"/>
          <w:lang w:val="x-none"/>
        </w:rPr>
        <w:t xml:space="preserve">channel and reference </w:t>
      </w:r>
      <w:r>
        <w:rPr>
          <w:rFonts w:eastAsiaTheme="minorEastAsia"/>
          <w:lang w:eastAsia="zh-CN"/>
        </w:rPr>
        <w:t xml:space="preserve">signal including </w:t>
      </w:r>
      <w:r w:rsidR="00967628">
        <w:rPr>
          <w:rFonts w:eastAsiaTheme="minorEastAsia"/>
          <w:lang w:eastAsia="zh-CN"/>
        </w:rPr>
        <w:t xml:space="preserve">PUSCH </w:t>
      </w:r>
      <w:r>
        <w:rPr>
          <w:rFonts w:eastAsiaTheme="minorEastAsia"/>
          <w:lang w:eastAsia="zh-CN"/>
        </w:rPr>
        <w:t xml:space="preserve">and SRS is defined in Rel-16,  which depends on the QCL of the lowest CORESET ID </w:t>
      </w:r>
      <w:r w:rsidRPr="007B6EAD">
        <w:rPr>
          <w:rFonts w:eastAsia="宋体"/>
          <w:szCs w:val="20"/>
          <w:lang w:val="x-none"/>
        </w:rPr>
        <w:t>in the active DL BWP in the CC</w:t>
      </w:r>
      <w:r>
        <w:rPr>
          <w:rFonts w:eastAsia="宋体"/>
          <w:szCs w:val="20"/>
          <w:lang w:val="x-none"/>
        </w:rPr>
        <w:t xml:space="preserve">. The same analysis as </w:t>
      </w:r>
      <w:r w:rsidR="00EE76E3">
        <w:rPr>
          <w:rFonts w:eastAsia="宋体"/>
          <w:szCs w:val="20"/>
          <w:lang w:val="x-none"/>
        </w:rPr>
        <w:t xml:space="preserve">the </w:t>
      </w:r>
      <w:r>
        <w:rPr>
          <w:rFonts w:eastAsia="宋体"/>
          <w:szCs w:val="20"/>
          <w:lang w:val="x-none"/>
        </w:rPr>
        <w:t>above make</w:t>
      </w:r>
      <w:r w:rsidR="00405A68">
        <w:rPr>
          <w:rFonts w:eastAsia="宋体"/>
          <w:szCs w:val="20"/>
          <w:lang w:val="x-none"/>
        </w:rPr>
        <w:t>s</w:t>
      </w:r>
      <w:r>
        <w:rPr>
          <w:rFonts w:eastAsia="宋体"/>
          <w:szCs w:val="20"/>
          <w:lang w:val="x-none"/>
        </w:rPr>
        <w:t xml:space="preserve"> sense here, and </w:t>
      </w:r>
      <w:r w:rsidR="00405A68">
        <w:rPr>
          <w:rFonts w:eastAsia="宋体"/>
          <w:szCs w:val="20"/>
          <w:lang w:val="x-none"/>
        </w:rPr>
        <w:t xml:space="preserve">the </w:t>
      </w:r>
      <w:r>
        <w:rPr>
          <w:rFonts w:eastAsia="宋体"/>
          <w:szCs w:val="20"/>
          <w:lang w:val="x-none"/>
        </w:rPr>
        <w:t xml:space="preserve">same approach can be applied to </w:t>
      </w:r>
      <w:r w:rsidR="00405A68">
        <w:rPr>
          <w:rFonts w:eastAsia="宋体"/>
          <w:szCs w:val="20"/>
          <w:lang w:val="x-none"/>
        </w:rPr>
        <w:t xml:space="preserve">the </w:t>
      </w:r>
      <w:r>
        <w:rPr>
          <w:rFonts w:eastAsia="宋体"/>
          <w:szCs w:val="20"/>
          <w:lang w:val="x-none"/>
        </w:rPr>
        <w:t>default beam of downlink and uplink channels and signals.</w:t>
      </w:r>
    </w:p>
    <w:p w14:paraId="68D92DFF" w14:textId="00595AFE" w:rsidR="00932378" w:rsidRDefault="00932378" w:rsidP="00932378">
      <w:pPr>
        <w:pStyle w:val="proposal"/>
        <w:ind w:left="1134" w:hanging="1134"/>
        <w:rPr>
          <w:rFonts w:eastAsiaTheme="minorEastAsia"/>
        </w:rPr>
      </w:pPr>
      <w:r>
        <w:rPr>
          <w:rFonts w:eastAsiaTheme="minorEastAsia"/>
        </w:rPr>
        <w:t xml:space="preserve">Reuse the same rule for determination of </w:t>
      </w:r>
      <w:r w:rsidR="00405A68">
        <w:rPr>
          <w:rFonts w:eastAsiaTheme="minorEastAsia"/>
        </w:rPr>
        <w:t xml:space="preserve">the </w:t>
      </w:r>
      <w:r w:rsidRPr="002F5A28">
        <w:rPr>
          <w:rFonts w:eastAsiaTheme="minorEastAsia"/>
        </w:rPr>
        <w:t xml:space="preserve">default beam of </w:t>
      </w:r>
      <w:r>
        <w:rPr>
          <w:rFonts w:eastAsiaTheme="minorEastAsia"/>
        </w:rPr>
        <w:t xml:space="preserve">uplink channels and </w:t>
      </w:r>
      <w:r w:rsidR="00A74504">
        <w:rPr>
          <w:rFonts w:eastAsiaTheme="minorEastAsia"/>
        </w:rPr>
        <w:t xml:space="preserve">reference </w:t>
      </w:r>
      <w:r>
        <w:rPr>
          <w:rFonts w:eastAsiaTheme="minorEastAsia"/>
        </w:rPr>
        <w:t xml:space="preserve">signals in case one beam is applied as </w:t>
      </w:r>
      <w:r w:rsidR="00405A68">
        <w:rPr>
          <w:rFonts w:eastAsiaTheme="minorEastAsia"/>
        </w:rPr>
        <w:t xml:space="preserve">the </w:t>
      </w:r>
      <w:r>
        <w:rPr>
          <w:rFonts w:eastAsiaTheme="minorEastAsia"/>
        </w:rPr>
        <w:t>default beam.</w:t>
      </w:r>
    </w:p>
    <w:p w14:paraId="5A52DAD7" w14:textId="77777777" w:rsidR="00864DF0" w:rsidRPr="0091703B" w:rsidRDefault="00864DF0" w:rsidP="0091703B">
      <w:pPr>
        <w:rPr>
          <w:rFonts w:eastAsiaTheme="minorEastAsia"/>
          <w:lang w:eastAsia="zh-CN"/>
        </w:rPr>
      </w:pPr>
    </w:p>
    <w:p w14:paraId="09829B56" w14:textId="07F04E83" w:rsidR="0091703B" w:rsidRDefault="0091703B" w:rsidP="0091703B">
      <w:pPr>
        <w:pStyle w:val="title3"/>
      </w:pPr>
      <w:r w:rsidRPr="0091703B">
        <w:t>BFD resource for BFR</w:t>
      </w:r>
    </w:p>
    <w:p w14:paraId="557A2470" w14:textId="1568BA3A" w:rsidR="003159C2" w:rsidRDefault="003159C2" w:rsidP="003159C2">
      <w:pPr>
        <w:rPr>
          <w:rFonts w:eastAsiaTheme="minorEastAsia"/>
          <w:lang w:eastAsia="zh-CN"/>
        </w:rPr>
      </w:pPr>
      <w:r>
        <w:rPr>
          <w:rFonts w:eastAsiaTheme="minorEastAsia" w:hint="eastAsia"/>
          <w:lang w:eastAsia="zh-CN"/>
        </w:rPr>
        <w:t>B</w:t>
      </w:r>
      <w:r>
        <w:rPr>
          <w:rFonts w:eastAsiaTheme="minorEastAsia"/>
          <w:lang w:eastAsia="zh-CN"/>
        </w:rPr>
        <w:t xml:space="preserve">eam failure detection is the first step of </w:t>
      </w:r>
      <w:r w:rsidR="00912D3D">
        <w:rPr>
          <w:rFonts w:eastAsiaTheme="minorEastAsia"/>
          <w:lang w:eastAsia="zh-CN"/>
        </w:rPr>
        <w:t xml:space="preserve">the </w:t>
      </w:r>
      <w:r>
        <w:rPr>
          <w:rFonts w:eastAsiaTheme="minorEastAsia"/>
          <w:lang w:eastAsia="zh-CN"/>
        </w:rPr>
        <w:t>beam failure recovery mechanism, in which UE monitors a set</w:t>
      </w:r>
      <w:r w:rsidR="00393324">
        <w:rPr>
          <w:rFonts w:eastAsiaTheme="minorEastAsia"/>
          <w:lang w:eastAsia="zh-CN"/>
        </w:rPr>
        <w:t xml:space="preserve"> of</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lang w:eastAsia="zh-CN"/>
          </w:rPr>
          <m:t xml:space="preserve"> </m:t>
        </m:r>
      </m:oMath>
      <w:r>
        <w:rPr>
          <w:rFonts w:eastAsiaTheme="minorEastAsia"/>
          <w:lang w:eastAsia="zh-CN"/>
        </w:rPr>
        <w:t xml:space="preserve"> period</w:t>
      </w:r>
      <w:proofErr w:type="spellStart"/>
      <w:r w:rsidR="00393324">
        <w:rPr>
          <w:rFonts w:eastAsiaTheme="minorEastAsia"/>
          <w:lang w:eastAsia="zh-CN"/>
        </w:rPr>
        <w:t>ic</w:t>
      </w:r>
      <w:proofErr w:type="spellEnd"/>
      <w:r>
        <w:rPr>
          <w:rFonts w:eastAsiaTheme="minorEastAsia"/>
          <w:lang w:eastAsia="zh-CN"/>
        </w:rPr>
        <w:t xml:space="preserve"> CSI-RS resources to assess whether the beam failure trigger condition has been met or not. The CSI-RS can be explicitly configured by RRC signaling or implicitly associated by using </w:t>
      </w:r>
      <w:r w:rsidR="00912D3D">
        <w:rPr>
          <w:rFonts w:eastAsiaTheme="minorEastAsia"/>
          <w:lang w:eastAsia="zh-CN"/>
        </w:rPr>
        <w:t xml:space="preserve">the </w:t>
      </w:r>
      <w:r>
        <w:rPr>
          <w:rFonts w:eastAsiaTheme="minorEastAsia"/>
          <w:lang w:eastAsia="zh-CN"/>
        </w:rPr>
        <w:t xml:space="preserve">same QCL assumption with CORESETs. In current spec, at most three CORESETs are configured for one active BWP and one of them is reserved </w:t>
      </w:r>
      <w:r w:rsidR="00393324">
        <w:rPr>
          <w:rFonts w:eastAsiaTheme="minorEastAsia"/>
          <w:lang w:eastAsia="zh-CN"/>
        </w:rPr>
        <w:t>as</w:t>
      </w:r>
      <w:r>
        <w:rPr>
          <w:rFonts w:eastAsiaTheme="minorEastAsia"/>
          <w:lang w:eastAsia="zh-CN"/>
        </w:rPr>
        <w:t xml:space="preserve"> special CORESET-BFR, so UE only support up to a set </w:t>
      </w:r>
      <m:oMath>
        <m:sSub>
          <m:sSubPr>
            <m:ctrlPr>
              <w:rPr>
                <w:rFonts w:ascii="Cambria Math" w:eastAsiaTheme="minorEastAsia" w:hAnsi="Cambria Math"/>
                <w:lang w:eastAsia="zh-CN"/>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lang w:eastAsia="zh-CN"/>
          </w:rPr>
          <m:t xml:space="preserve"> </m:t>
        </m:r>
      </m:oMath>
      <w:r>
        <w:rPr>
          <w:rFonts w:eastAsiaTheme="minorEastAsia"/>
          <w:lang w:eastAsia="zh-CN"/>
        </w:rPr>
        <w:t xml:space="preserve">of two CSI-RS resources for BFD. </w:t>
      </w:r>
    </w:p>
    <w:p w14:paraId="49D4B135" w14:textId="4CC632C5" w:rsidR="003159C2" w:rsidRDefault="003159C2" w:rsidP="003159C2">
      <w:pPr>
        <w:rPr>
          <w:rFonts w:eastAsiaTheme="minorEastAsia"/>
          <w:lang w:eastAsia="zh-CN"/>
        </w:rPr>
      </w:pPr>
      <w:r>
        <w:rPr>
          <w:rFonts w:eastAsiaTheme="minorEastAsia"/>
          <w:lang w:eastAsia="zh-CN"/>
        </w:rPr>
        <w:t>If the CSI-RS resources for BFD are implicitly indicated and one of CORESETs is configured with two TCI states</w:t>
      </w:r>
      <w:r w:rsidR="00195B64">
        <w:rPr>
          <w:rFonts w:eastAsiaTheme="minorEastAsia"/>
          <w:lang w:eastAsia="zh-CN"/>
        </w:rPr>
        <w:t xml:space="preserve"> </w:t>
      </w:r>
      <w:r w:rsidR="00EE02D4">
        <w:rPr>
          <w:rFonts w:eastAsiaTheme="minorEastAsia"/>
          <w:lang w:eastAsia="zh-CN"/>
        </w:rPr>
        <w:t xml:space="preserve">while </w:t>
      </w:r>
      <w:r>
        <w:rPr>
          <w:rFonts w:eastAsiaTheme="minorEastAsia"/>
          <w:lang w:eastAsia="zh-CN"/>
        </w:rPr>
        <w:t>the other CORESET is configured with one TCI state, UE may monitor three CSI-RS resources totally</w:t>
      </w:r>
      <w:r w:rsidR="00195B64">
        <w:rPr>
          <w:rFonts w:eastAsiaTheme="minorEastAsia"/>
          <w:lang w:eastAsia="zh-CN"/>
        </w:rPr>
        <w:t xml:space="preserve">, </w:t>
      </w:r>
      <w:r>
        <w:rPr>
          <w:rFonts w:eastAsiaTheme="minorEastAsia"/>
          <w:lang w:eastAsia="zh-CN"/>
        </w:rPr>
        <w:t xml:space="preserve">which exceed the number of </w:t>
      </w:r>
      <w:r w:rsidR="00FB0750">
        <w:rPr>
          <w:rFonts w:eastAsiaTheme="minorEastAsia"/>
          <w:lang w:eastAsia="zh-CN"/>
        </w:rPr>
        <w:t xml:space="preserve">UE </w:t>
      </w:r>
      <w:r>
        <w:rPr>
          <w:rFonts w:eastAsiaTheme="minorEastAsia"/>
          <w:lang w:eastAsia="zh-CN"/>
        </w:rPr>
        <w:t>monitor</w:t>
      </w:r>
      <w:r w:rsidR="00393324">
        <w:rPr>
          <w:rFonts w:eastAsiaTheme="minorEastAsia"/>
          <w:lang w:eastAsia="zh-CN"/>
        </w:rPr>
        <w:t>ing</w:t>
      </w:r>
      <w:r>
        <w:rPr>
          <w:rFonts w:eastAsiaTheme="minorEastAsia"/>
          <w:lang w:eastAsia="zh-CN"/>
        </w:rPr>
        <w:t xml:space="preserve"> capability. Furthermore, UE assesses beam failure trigger condition according to SINR estimation based on CSI-RS against SINR threshold of target PDCCH BLER</w:t>
      </w:r>
      <w:r w:rsidR="00A67212">
        <w:rPr>
          <w:rFonts w:eastAsiaTheme="minorEastAsia"/>
          <w:lang w:eastAsia="zh-CN"/>
        </w:rPr>
        <w:t>.</w:t>
      </w:r>
      <w:r>
        <w:rPr>
          <w:rFonts w:eastAsiaTheme="minorEastAsia"/>
          <w:lang w:eastAsia="zh-CN"/>
        </w:rPr>
        <w:t xml:space="preserve"> </w:t>
      </w:r>
      <w:r w:rsidR="00A67212">
        <w:rPr>
          <w:rFonts w:eastAsiaTheme="minorEastAsia"/>
          <w:lang w:eastAsia="zh-CN"/>
        </w:rPr>
        <w:t>I</w:t>
      </w:r>
      <w:r w:rsidR="00393324">
        <w:rPr>
          <w:rFonts w:eastAsiaTheme="minorEastAsia"/>
          <w:lang w:eastAsia="zh-CN"/>
        </w:rPr>
        <w:t>n</w:t>
      </w:r>
      <w:r>
        <w:rPr>
          <w:rFonts w:eastAsiaTheme="minorEastAsia"/>
          <w:lang w:eastAsia="zh-CN"/>
        </w:rPr>
        <w:t xml:space="preserve"> the</w:t>
      </w:r>
      <w:r w:rsidR="00393324">
        <w:rPr>
          <w:rFonts w:eastAsiaTheme="minorEastAsia"/>
          <w:lang w:eastAsia="zh-CN"/>
        </w:rPr>
        <w:t xml:space="preserve"> case of</w:t>
      </w:r>
      <w:r>
        <w:rPr>
          <w:rFonts w:eastAsiaTheme="minorEastAsia"/>
          <w:lang w:eastAsia="zh-CN"/>
        </w:rPr>
        <w:t xml:space="preserve"> PDCCH </w:t>
      </w:r>
      <w:r w:rsidR="00393324">
        <w:rPr>
          <w:rFonts w:eastAsiaTheme="minorEastAsia"/>
          <w:lang w:eastAsia="zh-CN"/>
        </w:rPr>
        <w:t xml:space="preserve">SFN </w:t>
      </w:r>
      <w:r>
        <w:rPr>
          <w:rFonts w:eastAsiaTheme="minorEastAsia"/>
          <w:lang w:eastAsia="zh-CN"/>
        </w:rPr>
        <w:t xml:space="preserve">transmission, whether the SINR </w:t>
      </w:r>
      <w:r w:rsidR="00760427">
        <w:rPr>
          <w:rFonts w:eastAsiaTheme="minorEastAsia"/>
          <w:lang w:eastAsia="zh-CN"/>
        </w:rPr>
        <w:t xml:space="preserve">is </w:t>
      </w:r>
      <w:r>
        <w:rPr>
          <w:rFonts w:eastAsiaTheme="minorEastAsia"/>
          <w:lang w:eastAsia="zh-CN"/>
        </w:rPr>
        <w:t>estimat</w:t>
      </w:r>
      <w:r w:rsidR="00760427">
        <w:rPr>
          <w:rFonts w:eastAsiaTheme="minorEastAsia"/>
          <w:lang w:eastAsia="zh-CN"/>
        </w:rPr>
        <w:t>ed</w:t>
      </w:r>
      <w:r>
        <w:rPr>
          <w:rFonts w:eastAsiaTheme="minorEastAsia"/>
          <w:lang w:eastAsia="zh-CN"/>
        </w:rPr>
        <w:t xml:space="preserve"> based on </w:t>
      </w:r>
      <w:r w:rsidR="007040DB">
        <w:rPr>
          <w:rFonts w:eastAsiaTheme="minorEastAsia"/>
          <w:lang w:eastAsia="zh-CN"/>
        </w:rPr>
        <w:t>each</w:t>
      </w:r>
      <w:r>
        <w:rPr>
          <w:rFonts w:eastAsiaTheme="minorEastAsia"/>
          <w:lang w:eastAsia="zh-CN"/>
        </w:rPr>
        <w:t xml:space="preserve"> CRI-RS</w:t>
      </w:r>
      <w:r w:rsidR="00760427">
        <w:rPr>
          <w:rFonts w:eastAsiaTheme="minorEastAsia"/>
          <w:lang w:eastAsia="zh-CN"/>
        </w:rPr>
        <w:t xml:space="preserve"> separately</w:t>
      </w:r>
      <w:r>
        <w:rPr>
          <w:rFonts w:eastAsiaTheme="minorEastAsia"/>
          <w:lang w:eastAsia="zh-CN"/>
        </w:rPr>
        <w:t xml:space="preserve"> or </w:t>
      </w:r>
      <w:r w:rsidR="00EA4424">
        <w:rPr>
          <w:rFonts w:eastAsiaTheme="minorEastAsia"/>
          <w:lang w:eastAsia="zh-CN"/>
        </w:rPr>
        <w:t xml:space="preserve">based on </w:t>
      </w:r>
      <w:r>
        <w:rPr>
          <w:rFonts w:eastAsiaTheme="minorEastAsia"/>
          <w:lang w:eastAsia="zh-CN"/>
        </w:rPr>
        <w:t xml:space="preserve">two CSI-RS </w:t>
      </w:r>
      <w:r w:rsidR="00760427">
        <w:rPr>
          <w:rFonts w:eastAsiaTheme="minorEastAsia"/>
          <w:lang w:eastAsia="zh-CN"/>
        </w:rPr>
        <w:t xml:space="preserve">resources </w:t>
      </w:r>
      <w:r w:rsidR="00FB517B">
        <w:rPr>
          <w:rFonts w:eastAsiaTheme="minorEastAsia"/>
          <w:lang w:eastAsia="zh-CN"/>
        </w:rPr>
        <w:t xml:space="preserve">together </w:t>
      </w:r>
      <w:r>
        <w:rPr>
          <w:rFonts w:eastAsiaTheme="minorEastAsia"/>
          <w:lang w:eastAsia="zh-CN"/>
        </w:rPr>
        <w:t xml:space="preserve">should be discussed. </w:t>
      </w:r>
      <w:r w:rsidR="00730A6E">
        <w:rPr>
          <w:rFonts w:eastAsiaTheme="minorEastAsia"/>
          <w:lang w:eastAsia="zh-CN"/>
        </w:rPr>
        <w:t>T</w:t>
      </w:r>
      <w:r w:rsidR="00A0764B">
        <w:rPr>
          <w:rFonts w:eastAsiaTheme="minorEastAsia"/>
          <w:lang w:eastAsia="zh-CN"/>
        </w:rPr>
        <w:t>wo options</w:t>
      </w:r>
      <w:r w:rsidR="00730A6E">
        <w:rPr>
          <w:rFonts w:eastAsiaTheme="minorEastAsia"/>
          <w:lang w:eastAsia="zh-CN"/>
        </w:rPr>
        <w:t xml:space="preserve"> </w:t>
      </w:r>
      <w:r>
        <w:rPr>
          <w:rFonts w:eastAsiaTheme="minorEastAsia"/>
          <w:lang w:eastAsia="zh-CN"/>
        </w:rPr>
        <w:t>can be considered</w:t>
      </w:r>
      <w:r w:rsidR="00393324">
        <w:rPr>
          <w:rFonts w:eastAsiaTheme="minorEastAsia"/>
          <w:lang w:eastAsia="zh-CN"/>
        </w:rPr>
        <w:t xml:space="preserve"> as follows</w:t>
      </w:r>
      <w:r>
        <w:rPr>
          <w:rFonts w:eastAsiaTheme="minorEastAsia"/>
          <w:lang w:eastAsia="zh-CN"/>
        </w:rPr>
        <w:t xml:space="preserve">.  </w:t>
      </w:r>
    </w:p>
    <w:p w14:paraId="7F9F13E5" w14:textId="1D00D36F" w:rsidR="003159C2" w:rsidRDefault="00BC5276" w:rsidP="00D5362B">
      <w:pPr>
        <w:pStyle w:val="af2"/>
        <w:numPr>
          <w:ilvl w:val="0"/>
          <w:numId w:val="31"/>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Alt1</w:t>
      </w:r>
      <w:r w:rsidR="003159C2" w:rsidRPr="00CE6081">
        <w:rPr>
          <w:rFonts w:ascii="Times New Roman" w:eastAsiaTheme="minorEastAsia" w:hAnsi="Times New Roman"/>
          <w:kern w:val="0"/>
          <w:sz w:val="20"/>
          <w:szCs w:val="24"/>
        </w:rPr>
        <w:t xml:space="preserve">: </w:t>
      </w:r>
      <w:r w:rsidR="005675C5">
        <w:rPr>
          <w:rFonts w:ascii="Times New Roman" w:eastAsiaTheme="minorEastAsia" w:hAnsi="Times New Roman"/>
          <w:kern w:val="0"/>
          <w:sz w:val="20"/>
          <w:szCs w:val="24"/>
        </w:rPr>
        <w:t>The DL RS in the two TCI states are directly used as the BFD RS</w:t>
      </w:r>
      <w:r w:rsidR="003159C2">
        <w:rPr>
          <w:rFonts w:ascii="Times New Roman" w:eastAsiaTheme="minorEastAsia" w:hAnsi="Times New Roman"/>
          <w:kern w:val="0"/>
          <w:sz w:val="20"/>
          <w:szCs w:val="24"/>
        </w:rPr>
        <w:t>.</w:t>
      </w:r>
    </w:p>
    <w:p w14:paraId="14CB29A3" w14:textId="30B7BE79" w:rsidR="003159C2" w:rsidRDefault="00E505DE" w:rsidP="00D5362B">
      <w:pPr>
        <w:pStyle w:val="af2"/>
        <w:numPr>
          <w:ilvl w:val="1"/>
          <w:numId w:val="32"/>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R</w:t>
      </w:r>
      <w:r w:rsidR="00554E15">
        <w:rPr>
          <w:rFonts w:ascii="Times New Roman" w:eastAsiaTheme="minorEastAsia" w:hAnsi="Times New Roman"/>
          <w:kern w:val="0"/>
          <w:sz w:val="20"/>
          <w:szCs w:val="24"/>
        </w:rPr>
        <w:t>egardless of</w:t>
      </w:r>
      <w:r w:rsidR="003159C2">
        <w:rPr>
          <w:rFonts w:ascii="Times New Roman" w:eastAsiaTheme="minorEastAsia" w:hAnsi="Times New Roman"/>
          <w:kern w:val="0"/>
          <w:sz w:val="20"/>
          <w:szCs w:val="24"/>
        </w:rPr>
        <w:t xml:space="preserve"> how many TCI states </w:t>
      </w:r>
      <w:r w:rsidR="00912D3D">
        <w:rPr>
          <w:rFonts w:ascii="Times New Roman" w:eastAsiaTheme="minorEastAsia" w:hAnsi="Times New Roman"/>
          <w:kern w:val="0"/>
          <w:sz w:val="20"/>
          <w:szCs w:val="24"/>
        </w:rPr>
        <w:t xml:space="preserve">are </w:t>
      </w:r>
      <w:r w:rsidR="003159C2">
        <w:rPr>
          <w:rFonts w:ascii="Times New Roman" w:eastAsiaTheme="minorEastAsia" w:hAnsi="Times New Roman"/>
          <w:kern w:val="0"/>
          <w:sz w:val="20"/>
          <w:szCs w:val="24"/>
        </w:rPr>
        <w:t xml:space="preserve">configured for </w:t>
      </w:r>
      <w:r w:rsidR="00E12CBB">
        <w:rPr>
          <w:rFonts w:ascii="Times New Roman" w:eastAsiaTheme="minorEastAsia" w:hAnsi="Times New Roman"/>
          <w:kern w:val="0"/>
          <w:sz w:val="20"/>
          <w:szCs w:val="24"/>
        </w:rPr>
        <w:t xml:space="preserve">the </w:t>
      </w:r>
      <w:r w:rsidR="003159C2">
        <w:rPr>
          <w:rFonts w:ascii="Times New Roman" w:eastAsiaTheme="minorEastAsia" w:hAnsi="Times New Roman"/>
          <w:kern w:val="0"/>
          <w:sz w:val="20"/>
          <w:szCs w:val="24"/>
        </w:rPr>
        <w:t xml:space="preserve">CORESET, BFD is performed in </w:t>
      </w:r>
      <w:r w:rsidR="00395451">
        <w:rPr>
          <w:rFonts w:ascii="Times New Roman" w:eastAsiaTheme="minorEastAsia" w:hAnsi="Times New Roman"/>
          <w:kern w:val="0"/>
          <w:sz w:val="20"/>
          <w:szCs w:val="24"/>
        </w:rPr>
        <w:t>each</w:t>
      </w:r>
      <w:r w:rsidR="003159C2">
        <w:rPr>
          <w:rFonts w:ascii="Times New Roman" w:eastAsiaTheme="minorEastAsia" w:hAnsi="Times New Roman"/>
          <w:kern w:val="0"/>
          <w:sz w:val="20"/>
          <w:szCs w:val="24"/>
        </w:rPr>
        <w:t xml:space="preserve"> CSI-RS resource</w:t>
      </w:r>
      <w:r w:rsidR="00891F05">
        <w:rPr>
          <w:rFonts w:ascii="Times New Roman" w:eastAsiaTheme="minorEastAsia" w:hAnsi="Times New Roman"/>
          <w:kern w:val="0"/>
          <w:sz w:val="20"/>
          <w:szCs w:val="24"/>
        </w:rPr>
        <w:t>,</w:t>
      </w:r>
      <w:r w:rsidR="003159C2">
        <w:rPr>
          <w:rFonts w:ascii="Times New Roman" w:eastAsiaTheme="minorEastAsia" w:hAnsi="Times New Roman"/>
          <w:kern w:val="0"/>
          <w:sz w:val="20"/>
          <w:szCs w:val="24"/>
        </w:rPr>
        <w:t xml:space="preserve"> and </w:t>
      </w:r>
      <w:r w:rsidR="00423704">
        <w:rPr>
          <w:rFonts w:ascii="Times New Roman" w:eastAsiaTheme="minorEastAsia" w:hAnsi="Times New Roman"/>
          <w:kern w:val="0"/>
          <w:sz w:val="20"/>
          <w:szCs w:val="24"/>
        </w:rPr>
        <w:t xml:space="preserve">beam failure is declared </w:t>
      </w:r>
      <w:r w:rsidR="003159C2">
        <w:rPr>
          <w:rFonts w:ascii="Times New Roman" w:eastAsiaTheme="minorEastAsia" w:hAnsi="Times New Roman"/>
          <w:kern w:val="0"/>
          <w:sz w:val="20"/>
          <w:szCs w:val="24"/>
        </w:rPr>
        <w:t xml:space="preserve">when </w:t>
      </w:r>
      <w:r w:rsidR="00912D3D">
        <w:rPr>
          <w:rFonts w:ascii="Times New Roman" w:eastAsiaTheme="minorEastAsia" w:hAnsi="Times New Roman"/>
          <w:kern w:val="0"/>
          <w:sz w:val="20"/>
          <w:szCs w:val="24"/>
        </w:rPr>
        <w:t xml:space="preserve">the </w:t>
      </w:r>
      <w:r w:rsidR="00423704">
        <w:rPr>
          <w:rFonts w:ascii="Times New Roman" w:eastAsiaTheme="minorEastAsia" w:hAnsi="Times New Roman"/>
          <w:kern w:val="0"/>
          <w:sz w:val="20"/>
          <w:szCs w:val="24"/>
        </w:rPr>
        <w:t>signal</w:t>
      </w:r>
      <w:r w:rsidR="003159C2">
        <w:rPr>
          <w:rFonts w:ascii="Times New Roman" w:eastAsiaTheme="minorEastAsia" w:hAnsi="Times New Roman"/>
          <w:kern w:val="0"/>
          <w:sz w:val="20"/>
          <w:szCs w:val="24"/>
        </w:rPr>
        <w:t xml:space="preserve"> quality </w:t>
      </w:r>
      <w:r w:rsidR="00912D3D">
        <w:rPr>
          <w:rFonts w:ascii="Times New Roman" w:eastAsiaTheme="minorEastAsia" w:hAnsi="Times New Roman"/>
          <w:kern w:val="0"/>
          <w:sz w:val="20"/>
          <w:szCs w:val="24"/>
        </w:rPr>
        <w:t xml:space="preserve">of </w:t>
      </w:r>
      <w:r w:rsidR="00423704">
        <w:rPr>
          <w:rFonts w:ascii="Times New Roman" w:eastAsiaTheme="minorEastAsia" w:hAnsi="Times New Roman"/>
          <w:kern w:val="0"/>
          <w:sz w:val="20"/>
          <w:szCs w:val="24"/>
        </w:rPr>
        <w:t>all</w:t>
      </w:r>
      <w:r w:rsidR="003159C2">
        <w:rPr>
          <w:rFonts w:ascii="Times New Roman" w:eastAsiaTheme="minorEastAsia" w:hAnsi="Times New Roman"/>
          <w:kern w:val="0"/>
          <w:sz w:val="20"/>
          <w:szCs w:val="24"/>
        </w:rPr>
        <w:t xml:space="preserve"> CSI-RS resource</w:t>
      </w:r>
      <w:r w:rsidR="00423704">
        <w:rPr>
          <w:rFonts w:ascii="Times New Roman" w:eastAsiaTheme="minorEastAsia" w:hAnsi="Times New Roman"/>
          <w:kern w:val="0"/>
          <w:sz w:val="20"/>
          <w:szCs w:val="24"/>
        </w:rPr>
        <w:t>s</w:t>
      </w:r>
      <w:r w:rsidR="003159C2">
        <w:rPr>
          <w:rFonts w:ascii="Times New Roman" w:eastAsiaTheme="minorEastAsia" w:hAnsi="Times New Roman"/>
          <w:kern w:val="0"/>
          <w:sz w:val="20"/>
          <w:szCs w:val="24"/>
        </w:rPr>
        <w:t xml:space="preserve"> </w:t>
      </w:r>
      <w:r w:rsidR="00912D3D">
        <w:rPr>
          <w:rFonts w:ascii="Times New Roman" w:eastAsiaTheme="minorEastAsia" w:hAnsi="Times New Roman"/>
          <w:kern w:val="0"/>
          <w:sz w:val="20"/>
          <w:szCs w:val="24"/>
        </w:rPr>
        <w:t xml:space="preserve">is </w:t>
      </w:r>
      <w:r w:rsidR="00423704">
        <w:rPr>
          <w:rFonts w:ascii="Times New Roman" w:eastAsiaTheme="minorEastAsia" w:hAnsi="Times New Roman"/>
          <w:kern w:val="0"/>
          <w:sz w:val="20"/>
          <w:szCs w:val="24"/>
        </w:rPr>
        <w:t xml:space="preserve">lower than </w:t>
      </w:r>
      <w:r w:rsidR="00912D3D">
        <w:rPr>
          <w:rFonts w:ascii="Times New Roman" w:eastAsiaTheme="minorEastAsia" w:hAnsi="Times New Roman"/>
          <w:kern w:val="0"/>
          <w:sz w:val="20"/>
          <w:szCs w:val="24"/>
        </w:rPr>
        <w:t xml:space="preserve">the </w:t>
      </w:r>
      <w:r w:rsidR="00423704">
        <w:rPr>
          <w:rFonts w:ascii="Times New Roman" w:eastAsiaTheme="minorEastAsia" w:hAnsi="Times New Roman"/>
          <w:kern w:val="0"/>
          <w:sz w:val="20"/>
          <w:szCs w:val="24"/>
        </w:rPr>
        <w:t>thre</w:t>
      </w:r>
      <w:r w:rsidR="00912D3D">
        <w:rPr>
          <w:rFonts w:ascii="Times New Roman" w:eastAsiaTheme="minorEastAsia" w:hAnsi="Times New Roman"/>
          <w:kern w:val="0"/>
          <w:sz w:val="20"/>
          <w:szCs w:val="24"/>
        </w:rPr>
        <w:t>s</w:t>
      </w:r>
      <w:r w:rsidR="00423704">
        <w:rPr>
          <w:rFonts w:ascii="Times New Roman" w:eastAsiaTheme="minorEastAsia" w:hAnsi="Times New Roman"/>
          <w:kern w:val="0"/>
          <w:sz w:val="20"/>
          <w:szCs w:val="24"/>
        </w:rPr>
        <w:t>hold</w:t>
      </w:r>
      <w:r w:rsidR="003159C2">
        <w:rPr>
          <w:rFonts w:ascii="Times New Roman" w:eastAsiaTheme="minorEastAsia" w:hAnsi="Times New Roman"/>
          <w:kern w:val="0"/>
          <w:sz w:val="20"/>
          <w:szCs w:val="24"/>
        </w:rPr>
        <w:t xml:space="preserve">. </w:t>
      </w:r>
    </w:p>
    <w:p w14:paraId="510905FD" w14:textId="42975DC8" w:rsidR="003159C2" w:rsidRDefault="00BC5276" w:rsidP="00D5362B">
      <w:pPr>
        <w:pStyle w:val="af2"/>
        <w:numPr>
          <w:ilvl w:val="0"/>
          <w:numId w:val="31"/>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sidR="00F5700D">
        <w:rPr>
          <w:rFonts w:ascii="Times New Roman" w:eastAsiaTheme="minorEastAsia" w:hAnsi="Times New Roman"/>
          <w:kern w:val="0"/>
          <w:sz w:val="20"/>
          <w:szCs w:val="24"/>
        </w:rPr>
        <w:t>2</w:t>
      </w:r>
      <w:r w:rsidR="003159C2">
        <w:rPr>
          <w:rFonts w:ascii="Times New Roman" w:eastAsiaTheme="minorEastAsia" w:hAnsi="Times New Roman"/>
          <w:kern w:val="0"/>
          <w:sz w:val="20"/>
          <w:szCs w:val="24"/>
        </w:rPr>
        <w:t>: UE calculate</w:t>
      </w:r>
      <w:r w:rsidR="006D415E">
        <w:rPr>
          <w:rFonts w:ascii="Times New Roman" w:eastAsiaTheme="minorEastAsia" w:hAnsi="Times New Roman"/>
          <w:kern w:val="0"/>
          <w:sz w:val="20"/>
          <w:szCs w:val="24"/>
        </w:rPr>
        <w:t>s</w:t>
      </w:r>
      <w:r w:rsidR="003159C2">
        <w:rPr>
          <w:rFonts w:ascii="Times New Roman" w:eastAsiaTheme="minorEastAsia" w:hAnsi="Times New Roman"/>
          <w:kern w:val="0"/>
          <w:sz w:val="20"/>
          <w:szCs w:val="24"/>
        </w:rPr>
        <w:t xml:space="preserve"> one SINR</w:t>
      </w:r>
      <w:r w:rsidR="003159C2" w:rsidRPr="00B41839">
        <w:rPr>
          <w:rFonts w:ascii="Times New Roman" w:eastAsiaTheme="minorEastAsia" w:hAnsi="Times New Roman"/>
          <w:kern w:val="0"/>
          <w:sz w:val="20"/>
          <w:szCs w:val="24"/>
        </w:rPr>
        <w:t xml:space="preserve"> </w:t>
      </w:r>
      <w:r w:rsidR="00C31EC1">
        <w:rPr>
          <w:rFonts w:ascii="Times New Roman" w:eastAsiaTheme="minorEastAsia" w:hAnsi="Times New Roman"/>
          <w:kern w:val="0"/>
          <w:sz w:val="20"/>
          <w:szCs w:val="24"/>
        </w:rPr>
        <w:t xml:space="preserve">in SFN assumption </w:t>
      </w:r>
      <w:r w:rsidR="003159C2" w:rsidRPr="00B41839">
        <w:rPr>
          <w:rFonts w:ascii="Times New Roman" w:eastAsiaTheme="minorEastAsia" w:hAnsi="Times New Roman"/>
          <w:kern w:val="0"/>
          <w:sz w:val="20"/>
          <w:szCs w:val="24"/>
        </w:rPr>
        <w:t>based on two independent CSI-RS resources whose TCI states are associated with the two TCI states of the CORESET</w:t>
      </w:r>
      <w:r w:rsidR="003159C2">
        <w:rPr>
          <w:rFonts w:ascii="Times New Roman" w:eastAsiaTheme="minorEastAsia" w:hAnsi="Times New Roman"/>
          <w:kern w:val="0"/>
          <w:sz w:val="20"/>
          <w:szCs w:val="24"/>
        </w:rPr>
        <w:t xml:space="preserve"> </w:t>
      </w:r>
      <w:r w:rsidR="003159C2" w:rsidRPr="00B41839">
        <w:rPr>
          <w:rFonts w:ascii="Times New Roman" w:eastAsiaTheme="minorEastAsia" w:hAnsi="Times New Roman"/>
          <w:kern w:val="0"/>
          <w:sz w:val="20"/>
          <w:szCs w:val="24"/>
        </w:rPr>
        <w:t>independently</w:t>
      </w:r>
      <w:r w:rsidR="003159C2">
        <w:rPr>
          <w:rFonts w:ascii="Times New Roman" w:eastAsiaTheme="minorEastAsia" w:hAnsi="Times New Roman"/>
          <w:kern w:val="0"/>
          <w:sz w:val="20"/>
          <w:szCs w:val="24"/>
        </w:rPr>
        <w:t xml:space="preserve">  </w:t>
      </w:r>
    </w:p>
    <w:p w14:paraId="6237A874" w14:textId="007BD535" w:rsidR="003159C2" w:rsidRPr="00B41839" w:rsidRDefault="003159C2" w:rsidP="00D5362B">
      <w:pPr>
        <w:pStyle w:val="af2"/>
        <w:numPr>
          <w:ilvl w:val="1"/>
          <w:numId w:val="3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UE can </w:t>
      </w:r>
      <w:r w:rsidR="006D415E">
        <w:rPr>
          <w:rFonts w:ascii="Times New Roman" w:eastAsiaTheme="minorEastAsia" w:hAnsi="Times New Roman"/>
          <w:kern w:val="0"/>
          <w:sz w:val="20"/>
          <w:szCs w:val="24"/>
        </w:rPr>
        <w:t>combine</w:t>
      </w:r>
      <w:r>
        <w:rPr>
          <w:rFonts w:ascii="Times New Roman" w:eastAsiaTheme="minorEastAsia" w:hAnsi="Times New Roman"/>
          <w:kern w:val="0"/>
          <w:sz w:val="20"/>
          <w:szCs w:val="24"/>
        </w:rPr>
        <w:t xml:space="preserve"> the channel estimation results based on two CSI-RS resources in SFN mode and then estimate the SINR to identify the performance of PDCCH. Regarding the explicit configuration for set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q</m:t>
            </m:r>
          </m:e>
          <m:sub>
            <m:r>
              <w:rPr>
                <w:rFonts w:ascii="Cambria Math" w:eastAsiaTheme="minorEastAsia" w:hAnsi="Cambria Math"/>
                <w:kern w:val="0"/>
                <w:sz w:val="20"/>
                <w:szCs w:val="24"/>
              </w:rPr>
              <m:t>0</m:t>
            </m:r>
          </m:sub>
        </m:sSub>
        <m:r>
          <w:rPr>
            <w:rFonts w:ascii="Cambria Math" w:eastAsiaTheme="minorEastAsia" w:hAnsi="Cambria Math"/>
            <w:kern w:val="0"/>
            <w:sz w:val="20"/>
            <w:szCs w:val="24"/>
          </w:rPr>
          <m:t>,</m:t>
        </m:r>
      </m:oMath>
      <w:r>
        <w:rPr>
          <w:rFonts w:ascii="Times New Roman" w:eastAsiaTheme="minorEastAsia" w:hAnsi="Times New Roman"/>
          <w:kern w:val="0"/>
          <w:sz w:val="20"/>
          <w:szCs w:val="24"/>
        </w:rPr>
        <w:t xml:space="preserve"> when SFN based PDCCH is configured, UE should extract </w:t>
      </w:r>
      <w:r w:rsidR="006A738D">
        <w:rPr>
          <w:rFonts w:ascii="Times New Roman" w:eastAsiaTheme="minorEastAsia" w:hAnsi="Times New Roman"/>
          <w:kern w:val="0"/>
          <w:sz w:val="20"/>
          <w:szCs w:val="24"/>
        </w:rPr>
        <w:t xml:space="preserve">two </w:t>
      </w:r>
      <w:r>
        <w:rPr>
          <w:rFonts w:ascii="Times New Roman" w:eastAsiaTheme="minorEastAsia" w:hAnsi="Times New Roman"/>
          <w:kern w:val="0"/>
          <w:sz w:val="20"/>
          <w:szCs w:val="24"/>
        </w:rPr>
        <w:t xml:space="preserve">corresponding CSI-RS resources to </w:t>
      </w:r>
      <w:r w:rsidR="006D415E">
        <w:rPr>
          <w:rFonts w:ascii="Times New Roman" w:eastAsiaTheme="minorEastAsia" w:hAnsi="Times New Roman"/>
          <w:kern w:val="0"/>
          <w:sz w:val="20"/>
          <w:szCs w:val="24"/>
        </w:rPr>
        <w:t>combine</w:t>
      </w:r>
      <w:r>
        <w:rPr>
          <w:rFonts w:ascii="Times New Roman" w:eastAsiaTheme="minorEastAsia" w:hAnsi="Times New Roman"/>
          <w:kern w:val="0"/>
          <w:sz w:val="20"/>
          <w:szCs w:val="24"/>
        </w:rPr>
        <w:t xml:space="preserve"> the channel estimation</w:t>
      </w:r>
      <w:r w:rsidR="00FB6F84">
        <w:rPr>
          <w:rFonts w:ascii="Times New Roman" w:eastAsiaTheme="minorEastAsia" w:hAnsi="Times New Roman"/>
          <w:kern w:val="0"/>
          <w:sz w:val="20"/>
          <w:szCs w:val="24"/>
        </w:rPr>
        <w:t xml:space="preserve"> and </w:t>
      </w:r>
      <w:r w:rsidR="00F46631">
        <w:rPr>
          <w:rFonts w:ascii="Times New Roman" w:eastAsiaTheme="minorEastAsia" w:hAnsi="Times New Roman"/>
          <w:kern w:val="0"/>
          <w:sz w:val="20"/>
          <w:szCs w:val="24"/>
        </w:rPr>
        <w:t>derive</w:t>
      </w:r>
      <w:r w:rsidR="00FB6F84">
        <w:rPr>
          <w:rFonts w:ascii="Times New Roman" w:eastAsiaTheme="minorEastAsia" w:hAnsi="Times New Roman"/>
          <w:kern w:val="0"/>
          <w:sz w:val="20"/>
          <w:szCs w:val="24"/>
        </w:rPr>
        <w:t xml:space="preserve"> the SINR</w:t>
      </w:r>
      <w:r>
        <w:rPr>
          <w:rFonts w:ascii="Times New Roman" w:eastAsiaTheme="minorEastAsia" w:hAnsi="Times New Roman"/>
          <w:kern w:val="0"/>
          <w:sz w:val="20"/>
          <w:szCs w:val="24"/>
        </w:rPr>
        <w:t xml:space="preserve">. </w:t>
      </w:r>
    </w:p>
    <w:p w14:paraId="650B3BCE" w14:textId="6FA2BE85" w:rsidR="00A40BD2" w:rsidRPr="00F14FB0" w:rsidRDefault="00A40BD2" w:rsidP="00F14FB0">
      <w:pPr>
        <w:tabs>
          <w:tab w:val="left" w:pos="795"/>
        </w:tabs>
        <w:rPr>
          <w:rFonts w:eastAsiaTheme="minorEastAsia"/>
          <w:lang w:eastAsia="zh-CN"/>
        </w:rPr>
      </w:pPr>
      <w:r>
        <w:t xml:space="preserve">Since </w:t>
      </w:r>
      <w:r w:rsidR="00B657C8" w:rsidRPr="00CE6081">
        <w:rPr>
          <w:rFonts w:eastAsiaTheme="minorEastAsia"/>
        </w:rPr>
        <w:t>Alt</w:t>
      </w:r>
      <w:r>
        <w:t xml:space="preserve">2 considers the combined gain of PDCCH, it will significantly reduce the probability of triggering </w:t>
      </w:r>
      <w:r w:rsidR="006F2073">
        <w:t xml:space="preserve">the </w:t>
      </w:r>
      <w:r>
        <w:t>BFR procedure u</w:t>
      </w:r>
      <w:r w:rsidR="006F2073">
        <w:t>n</w:t>
      </w:r>
      <w:r>
        <w:t xml:space="preserve">necessarily. However, if </w:t>
      </w:r>
      <w:r w:rsidR="00B657C8" w:rsidRPr="00CE6081">
        <w:rPr>
          <w:rFonts w:eastAsiaTheme="minorEastAsia"/>
        </w:rPr>
        <w:t>Alt</w:t>
      </w:r>
      <w:r>
        <w:t>2 is supported, once BFD is reported by UE, then how to find new candidate beams or one group of beams for SFN based PDCCH should be further studied. In Rel</w:t>
      </w:r>
      <w:r w:rsidR="006C43DF">
        <w:t>-</w:t>
      </w:r>
      <w:r>
        <w:t xml:space="preserve">17, BFR for </w:t>
      </w:r>
      <w:r>
        <w:lastRenderedPageBreak/>
        <w:t>MTRP is being discussed in AI 8.1.2.3</w:t>
      </w:r>
      <w:r w:rsidR="00BE207C">
        <w:t xml:space="preserve"> </w:t>
      </w:r>
      <w:r w:rsidR="00FA2525">
        <w:t>with</w:t>
      </w:r>
      <w:r w:rsidR="00BE207C">
        <w:t xml:space="preserve"> </w:t>
      </w:r>
      <w:r>
        <w:t>many common issues</w:t>
      </w:r>
      <w:r w:rsidR="00105CF8">
        <w:t>.</w:t>
      </w:r>
      <w:r>
        <w:t xml:space="preserve"> </w:t>
      </w:r>
      <w:r w:rsidR="00A723F3">
        <w:t xml:space="preserve">Therefore, </w:t>
      </w:r>
      <w:r>
        <w:t>one unified scheme to address BFR in MTRP operation</w:t>
      </w:r>
      <w:r w:rsidR="00A723F3">
        <w:t xml:space="preserve"> is preferred</w:t>
      </w:r>
      <w:r>
        <w:t>.</w:t>
      </w:r>
      <w:r w:rsidR="00F14FB0">
        <w:t xml:space="preserve"> </w:t>
      </w:r>
      <w:r w:rsidR="00B61682">
        <w:rPr>
          <w:rFonts w:eastAsiaTheme="minorEastAsia"/>
          <w:lang w:eastAsia="zh-CN"/>
        </w:rPr>
        <w:t xml:space="preserve">Apart from </w:t>
      </w:r>
      <w:r w:rsidR="00F14FB0">
        <w:rPr>
          <w:rFonts w:eastAsiaTheme="minorEastAsia"/>
          <w:lang w:eastAsia="zh-CN"/>
        </w:rPr>
        <w:t>SFN based PDCCH, other PDCCH enhancement</w:t>
      </w:r>
      <w:r w:rsidR="003810E6">
        <w:rPr>
          <w:rFonts w:eastAsiaTheme="minorEastAsia"/>
          <w:lang w:eastAsia="zh-CN"/>
        </w:rPr>
        <w:t>,</w:t>
      </w:r>
      <w:r w:rsidR="00F14FB0">
        <w:rPr>
          <w:rFonts w:eastAsiaTheme="minorEastAsia"/>
          <w:lang w:eastAsia="zh-CN"/>
        </w:rPr>
        <w:t xml:space="preserve"> </w:t>
      </w:r>
      <w:proofErr w:type="gramStart"/>
      <w:r w:rsidR="00F14FB0">
        <w:rPr>
          <w:rFonts w:eastAsiaTheme="minorEastAsia"/>
          <w:lang w:eastAsia="zh-CN"/>
        </w:rPr>
        <w:t>e.g.</w:t>
      </w:r>
      <w:proofErr w:type="gramEnd"/>
      <w:r w:rsidR="00F14FB0">
        <w:rPr>
          <w:rFonts w:eastAsiaTheme="minorEastAsia"/>
          <w:lang w:eastAsia="zh-CN"/>
        </w:rPr>
        <w:t xml:space="preserve"> TDM based PDCCH should </w:t>
      </w:r>
      <w:r w:rsidR="00F14FB0">
        <w:rPr>
          <w:rFonts w:eastAsiaTheme="minorEastAsia" w:hint="eastAsia"/>
          <w:lang w:eastAsia="zh-CN"/>
        </w:rPr>
        <w:t>also</w:t>
      </w:r>
      <w:r w:rsidR="00F14FB0">
        <w:rPr>
          <w:rFonts w:eastAsiaTheme="minorEastAsia"/>
          <w:lang w:eastAsia="zh-CN"/>
        </w:rPr>
        <w:t xml:space="preserve"> be taken into account in</w:t>
      </w:r>
      <w:r w:rsidR="00331C67">
        <w:rPr>
          <w:rFonts w:eastAsiaTheme="minorEastAsia"/>
          <w:lang w:eastAsia="zh-CN"/>
        </w:rPr>
        <w:t xml:space="preserve"> </w:t>
      </w:r>
      <w:r w:rsidR="00F14FB0">
        <w:rPr>
          <w:rFonts w:eastAsiaTheme="minorEastAsia"/>
          <w:lang w:eastAsia="zh-CN"/>
        </w:rPr>
        <w:t>BFR procedure enhancement.</w:t>
      </w:r>
    </w:p>
    <w:p w14:paraId="7D12280B" w14:textId="400627D8" w:rsidR="00590C05" w:rsidRDefault="00A05A0D" w:rsidP="00590C05">
      <w:pPr>
        <w:pStyle w:val="proposal"/>
        <w:ind w:left="1134" w:hanging="1134"/>
        <w:rPr>
          <w:rFonts w:eastAsiaTheme="minorEastAsia"/>
        </w:rPr>
      </w:pPr>
      <w:r>
        <w:t xml:space="preserve">Take </w:t>
      </w:r>
      <w:r w:rsidR="00B657C8" w:rsidRPr="00CE6081">
        <w:rPr>
          <w:rFonts w:eastAsiaTheme="minorEastAsia"/>
          <w:szCs w:val="24"/>
        </w:rPr>
        <w:t>Alt</w:t>
      </w:r>
      <w:r>
        <w:t>2 into account with high priority for BFD enhancement</w:t>
      </w:r>
      <w:r w:rsidR="00590C05">
        <w:rPr>
          <w:rFonts w:eastAsiaTheme="minorEastAsia"/>
        </w:rPr>
        <w:t>.</w:t>
      </w:r>
    </w:p>
    <w:p w14:paraId="2C4D737C" w14:textId="77777777" w:rsidR="0091703B" w:rsidRPr="0091703B" w:rsidRDefault="0091703B" w:rsidP="0091703B">
      <w:pPr>
        <w:rPr>
          <w:rFonts w:eastAsiaTheme="minorEastAsia"/>
          <w:lang w:eastAsia="zh-CN"/>
        </w:rPr>
      </w:pPr>
    </w:p>
    <w:p w14:paraId="3D7608DA" w14:textId="6523C18B" w:rsidR="009A4884" w:rsidRDefault="00D1789B" w:rsidP="009A4884">
      <w:pPr>
        <w:pStyle w:val="title1"/>
      </w:pPr>
      <w:r w:rsidRPr="00D1789B">
        <w:t>Conclusion</w:t>
      </w:r>
      <w:r w:rsidR="00214846">
        <w:t>s</w:t>
      </w:r>
    </w:p>
    <w:p w14:paraId="3EF143B4" w14:textId="1C52BBB9" w:rsidR="000C4B9B" w:rsidRPr="000536DD" w:rsidRDefault="00C20416" w:rsidP="000536DD">
      <w:pPr>
        <w:rPr>
          <w:rFonts w:eastAsiaTheme="minorEastAsia"/>
          <w:lang w:eastAsia="zh-CN"/>
        </w:rPr>
      </w:pPr>
      <w:bookmarkStart w:id="3" w:name="OLE_LINK13"/>
      <w:bookmarkStart w:id="4" w:name="OLE_LINK14"/>
      <w:r w:rsidRPr="00815FC2">
        <w:rPr>
          <w:rFonts w:eastAsiaTheme="minorEastAsia"/>
          <w:lang w:eastAsia="zh-CN"/>
        </w:rPr>
        <w:t xml:space="preserve">In summary, the following </w:t>
      </w:r>
      <w:r>
        <w:rPr>
          <w:rFonts w:eastAsiaTheme="minorEastAsia"/>
          <w:lang w:eastAsia="zh-CN"/>
        </w:rPr>
        <w:t xml:space="preserve">observations and </w:t>
      </w:r>
      <w:r w:rsidRPr="00815FC2">
        <w:rPr>
          <w:rFonts w:eastAsiaTheme="minorEastAsia"/>
          <w:lang w:eastAsia="zh-CN"/>
        </w:rPr>
        <w:t>proposals are made</w:t>
      </w:r>
      <w:r>
        <w:rPr>
          <w:rFonts w:eastAsiaTheme="minorEastAsia"/>
          <w:lang w:eastAsia="zh-CN"/>
        </w:rPr>
        <w:t xml:space="preserve"> for Rel-17 HST-SFN enhancement</w:t>
      </w:r>
      <w:r w:rsidR="00246D14">
        <w:rPr>
          <w:rFonts w:eastAsiaTheme="minorEastAsia"/>
          <w:lang w:eastAsia="zh-CN"/>
        </w:rPr>
        <w:t>.</w:t>
      </w:r>
    </w:p>
    <w:p w14:paraId="1A0F9F9D" w14:textId="77777777" w:rsidR="003B5B21" w:rsidRDefault="003B5B21" w:rsidP="003B5B21">
      <w:pPr>
        <w:pStyle w:val="observation"/>
        <w:numPr>
          <w:ilvl w:val="0"/>
          <w:numId w:val="34"/>
        </w:numPr>
        <w:ind w:left="1418" w:hanging="1418"/>
      </w:pPr>
      <w:r>
        <w:t xml:space="preserve">Scheme 1 would increase the </w:t>
      </w:r>
      <w:r w:rsidRPr="001E221E">
        <w:t>implementation complexity of Rel-17 UE</w:t>
      </w:r>
      <w:r>
        <w:t>, due to the ad</w:t>
      </w:r>
      <w:r>
        <w:rPr>
          <w:rFonts w:hint="eastAsia"/>
        </w:rPr>
        <w:t>ditional</w:t>
      </w:r>
      <w:r>
        <w:t xml:space="preserve"> </w:t>
      </w:r>
      <w:r w:rsidRPr="00A42AC9" w:rsidDel="005C3D99">
        <w:t>time-domain interpolation</w:t>
      </w:r>
      <w:r>
        <w:t xml:space="preserve"> for DMRS estimation</w:t>
      </w:r>
      <w:r w:rsidRPr="004272F7">
        <w:t>.</w:t>
      </w:r>
    </w:p>
    <w:p w14:paraId="09E190B5" w14:textId="73654FD1" w:rsidR="000B57A4" w:rsidRDefault="000B57A4" w:rsidP="000B57A4">
      <w:pPr>
        <w:pStyle w:val="observation"/>
      </w:pPr>
      <w:r>
        <w:t>Scheme 2 needs higher UE complexity and more DMRS overhead, compared to other proposed schemes for Rel-17 HST-SFN</w:t>
      </w:r>
      <w:r w:rsidRPr="004272F7">
        <w:t>.</w:t>
      </w:r>
    </w:p>
    <w:p w14:paraId="623EB6E0" w14:textId="77777777" w:rsidR="008C6C63" w:rsidRPr="008C0F40" w:rsidRDefault="008C6C63" w:rsidP="008C6C63">
      <w:pPr>
        <w:pStyle w:val="observation"/>
      </w:pPr>
      <w:r>
        <w:t>Scheme 1 outperforms scheme 2, due to lower DMRS overhead</w:t>
      </w:r>
      <w:r w:rsidRPr="004272F7">
        <w:t>.</w:t>
      </w:r>
    </w:p>
    <w:p w14:paraId="40AAFCB4" w14:textId="77777777" w:rsidR="008C6C63" w:rsidRDefault="008C6C63" w:rsidP="008C6C63">
      <w:pPr>
        <w:pStyle w:val="observation"/>
      </w:pPr>
      <w:r>
        <w:t>T</w:t>
      </w:r>
      <w:r w:rsidRPr="003D2C03">
        <w:t xml:space="preserve">he TRP boresight and directional antenna model </w:t>
      </w:r>
      <w:r>
        <w:t xml:space="preserve">assumptions </w:t>
      </w:r>
      <w:r w:rsidRPr="003D2C03">
        <w:t>agreed in RAN1#102 e-meeting</w:t>
      </w:r>
      <w:r>
        <w:t xml:space="preserve"> would cause </w:t>
      </w:r>
      <w:r w:rsidRPr="00864929">
        <w:rPr>
          <w:i/>
        </w:rPr>
        <w:t>dark under light</w:t>
      </w:r>
      <w:r>
        <w:rPr>
          <w:i/>
        </w:rPr>
        <w:t xml:space="preserve"> </w:t>
      </w:r>
      <w:r w:rsidRPr="00864929">
        <w:t>phenomenon</w:t>
      </w:r>
      <w:r>
        <w:t>.</w:t>
      </w:r>
    </w:p>
    <w:p w14:paraId="7F9214ED" w14:textId="77777777" w:rsidR="00D05834" w:rsidRPr="00BD062C" w:rsidRDefault="00D05834" w:rsidP="00D05834">
      <w:pPr>
        <w:pStyle w:val="observation"/>
      </w:pPr>
      <w:r>
        <w:t xml:space="preserve">The </w:t>
      </w:r>
      <w:r w:rsidRPr="008B615C">
        <w:t xml:space="preserve">frequency pre-compensation value </w:t>
      </w:r>
      <w:r>
        <w:t xml:space="preserve">can be derived based on implementation, regardless of the uplink carrier frequency of UE.  </w:t>
      </w:r>
    </w:p>
    <w:p w14:paraId="0E421BA4" w14:textId="77777777" w:rsidR="00D05834" w:rsidRDefault="00D05834" w:rsidP="00D05834">
      <w:pPr>
        <w:pStyle w:val="observation"/>
      </w:pPr>
      <w:r>
        <w:rPr>
          <w:iCs/>
        </w:rPr>
        <w:t xml:space="preserve">Both TCI states associated with </w:t>
      </w:r>
      <w:r w:rsidRPr="00A81C13">
        <w:rPr>
          <w:i/>
          <w:iCs/>
        </w:rPr>
        <w:t>average delay</w:t>
      </w:r>
      <w:r>
        <w:t xml:space="preserve"> would cause </w:t>
      </w:r>
      <w:r w:rsidRPr="00A81C13">
        <w:t>ambiguity</w:t>
      </w:r>
      <w:r>
        <w:t xml:space="preserve"> and i</w:t>
      </w:r>
      <w:r w:rsidRPr="001C64EF">
        <w:t>mprecision</w:t>
      </w:r>
      <w:r>
        <w:t xml:space="preserve"> of downlink</w:t>
      </w:r>
      <w:r w:rsidRPr="00A81C13">
        <w:t xml:space="preserve"> timing</w:t>
      </w:r>
      <w:r>
        <w:t xml:space="preserve">.  </w:t>
      </w:r>
    </w:p>
    <w:p w14:paraId="42A0D1E9" w14:textId="77777777" w:rsidR="00D05834" w:rsidRPr="00C81328" w:rsidRDefault="00D05834" w:rsidP="00D05834">
      <w:pPr>
        <w:pStyle w:val="observation"/>
      </w:pPr>
      <w:r>
        <w:rPr>
          <w:iCs/>
        </w:rPr>
        <w:t>Ignoring {</w:t>
      </w:r>
      <w:r w:rsidRPr="008E29A2">
        <w:rPr>
          <w:i/>
        </w:rPr>
        <w:t>average delay, Doppler shift, Doppler spread</w:t>
      </w:r>
      <w:r>
        <w:rPr>
          <w:iCs/>
        </w:rPr>
        <w:t>} properties of QCL-</w:t>
      </w:r>
      <w:proofErr w:type="spellStart"/>
      <w:r>
        <w:rPr>
          <w:iCs/>
        </w:rPr>
        <w:t>TypeA</w:t>
      </w:r>
      <w:proofErr w:type="spellEnd"/>
      <w:r>
        <w:rPr>
          <w:iCs/>
        </w:rPr>
        <w:t xml:space="preserve"> can achieve the same effect as </w:t>
      </w:r>
      <w:r w:rsidRPr="00DD5B31">
        <w:t>Variant C</w:t>
      </w:r>
      <w:r>
        <w:t xml:space="preserve">.  </w:t>
      </w:r>
    </w:p>
    <w:p w14:paraId="0F57C9B8" w14:textId="14534760" w:rsidR="00D05834" w:rsidRDefault="00D05834" w:rsidP="00D05834">
      <w:pPr>
        <w:pStyle w:val="observation"/>
      </w:pPr>
      <w:r>
        <w:t>F</w:t>
      </w:r>
      <w:r w:rsidRPr="008A3207">
        <w:t>requency</w:t>
      </w:r>
      <w:r>
        <w:t xml:space="preserve"> offset</w:t>
      </w:r>
      <w:r w:rsidRPr="008A3207">
        <w:t xml:space="preserve"> pre-compensation</w:t>
      </w:r>
      <w:r w:rsidRPr="0008078C">
        <w:t xml:space="preserve"> </w:t>
      </w:r>
      <w:r>
        <w:t xml:space="preserve">can </w:t>
      </w:r>
      <w:r w:rsidRPr="0008078C">
        <w:t xml:space="preserve">enhance the </w:t>
      </w:r>
      <w:r>
        <w:t xml:space="preserve">UE </w:t>
      </w:r>
      <w:r w:rsidRPr="0008078C">
        <w:t xml:space="preserve">demodulation performance </w:t>
      </w:r>
      <w:r>
        <w:t>e</w:t>
      </w:r>
      <w:r w:rsidRPr="0070690E">
        <w:t>ffectively</w:t>
      </w:r>
      <w:r>
        <w:t xml:space="preserve"> and </w:t>
      </w:r>
      <w:r w:rsidRPr="0008078C">
        <w:t xml:space="preserve">outperforms </w:t>
      </w:r>
      <w:r>
        <w:t>UE-based solutions</w:t>
      </w:r>
      <w:r w:rsidRPr="0008078C">
        <w:t xml:space="preserve"> for HST-SFN</w:t>
      </w:r>
      <w:r>
        <w:t xml:space="preserve"> deployment</w:t>
      </w:r>
      <w:r w:rsidRPr="0008078C">
        <w:t>.</w:t>
      </w:r>
    </w:p>
    <w:p w14:paraId="64A6B87C" w14:textId="77777777" w:rsidR="00D05834" w:rsidRDefault="00D05834" w:rsidP="00D05834">
      <w:pPr>
        <w:pStyle w:val="observation"/>
      </w:pPr>
      <w:r w:rsidRPr="00F03107">
        <w:t>SFN signals</w:t>
      </w:r>
      <w:r>
        <w:t xml:space="preserve"> from two TRPs</w:t>
      </w:r>
      <w:r w:rsidRPr="00F03107">
        <w:t xml:space="preserve"> might cancel out with each other </w:t>
      </w:r>
      <w:r>
        <w:t>at the middle point of two TRPs</w:t>
      </w:r>
      <w:r w:rsidRPr="0008078C">
        <w:t>.</w:t>
      </w:r>
    </w:p>
    <w:p w14:paraId="30E204E9" w14:textId="77777777" w:rsidR="00D05834" w:rsidRPr="009F3C31" w:rsidRDefault="00D05834" w:rsidP="00D05834">
      <w:pPr>
        <w:pStyle w:val="observation"/>
      </w:pPr>
      <w:r w:rsidRPr="009B4813">
        <w:t>Lager delay between</w:t>
      </w:r>
      <w:r>
        <w:t xml:space="preserve"> the</w:t>
      </w:r>
      <w:r w:rsidRPr="009B4813">
        <w:t xml:space="preserve"> </w:t>
      </w:r>
      <w:r w:rsidRPr="00F03107">
        <w:t>SFN signals</w:t>
      </w:r>
      <w:r>
        <w:t xml:space="preserve"> from two TRPs</w:t>
      </w:r>
      <w:r w:rsidRPr="009B4813">
        <w:t xml:space="preserve"> would cause deep and more frequent fading of </w:t>
      </w:r>
      <w:r>
        <w:t xml:space="preserve">the </w:t>
      </w:r>
      <w:r w:rsidRPr="009B4813">
        <w:t>SFN channel, leading to performance degradation of SFN transmission</w:t>
      </w:r>
      <w:r w:rsidRPr="0008078C">
        <w:t>.</w:t>
      </w:r>
    </w:p>
    <w:p w14:paraId="59E5EC4A" w14:textId="32ECB2C2" w:rsidR="00D05834" w:rsidRDefault="00D05834" w:rsidP="00625611">
      <w:pPr>
        <w:pStyle w:val="observation"/>
      </w:pPr>
      <w:r>
        <w:t>Small delay CDD can improve the UE demodulation performance</w:t>
      </w:r>
      <w:r w:rsidRPr="0008078C">
        <w:t>.</w:t>
      </w:r>
    </w:p>
    <w:p w14:paraId="5EBD0504" w14:textId="77777777" w:rsidR="004C4143" w:rsidRDefault="004C4143" w:rsidP="008F57BE">
      <w:pPr>
        <w:pStyle w:val="observation"/>
        <w:numPr>
          <w:ilvl w:val="0"/>
          <w:numId w:val="0"/>
        </w:numPr>
      </w:pPr>
    </w:p>
    <w:p w14:paraId="14C63958" w14:textId="23FCE058" w:rsidR="00E336B9" w:rsidRPr="00E336B9" w:rsidRDefault="008C6C63" w:rsidP="00E336B9">
      <w:pPr>
        <w:pStyle w:val="proposal"/>
        <w:numPr>
          <w:ilvl w:val="0"/>
          <w:numId w:val="35"/>
        </w:numPr>
        <w:ind w:left="1134" w:hanging="1134"/>
        <w:rPr>
          <w:rFonts w:eastAsiaTheme="minorEastAsia"/>
        </w:rPr>
      </w:pPr>
      <w:r w:rsidRPr="008C6C63">
        <w:rPr>
          <w:rFonts w:eastAsiaTheme="minorEastAsia"/>
        </w:rPr>
        <w:t>The extra frequency pre-compensated TRS is unnecessary before PDSCH/PDCCH transmission.</w:t>
      </w:r>
    </w:p>
    <w:p w14:paraId="0D3370EF" w14:textId="525731BA" w:rsidR="00D05834" w:rsidRDefault="00D05834" w:rsidP="00D05834">
      <w:pPr>
        <w:pStyle w:val="proposal"/>
        <w:ind w:left="1134" w:hanging="1134"/>
        <w:rPr>
          <w:rFonts w:eastAsiaTheme="minorEastAsia"/>
        </w:rPr>
      </w:pPr>
      <w:r>
        <w:rPr>
          <w:rFonts w:eastAsiaTheme="minorEastAsia"/>
        </w:rPr>
        <w:t>S</w:t>
      </w:r>
      <w:r w:rsidRPr="00A40768">
        <w:rPr>
          <w:rFonts w:eastAsiaTheme="minorEastAsia"/>
        </w:rPr>
        <w:t xml:space="preserve">upport </w:t>
      </w:r>
      <w:proofErr w:type="gramStart"/>
      <w:r w:rsidRPr="00A40768">
        <w:rPr>
          <w:rFonts w:eastAsiaTheme="minorEastAsia"/>
        </w:rPr>
        <w:t>implementation based</w:t>
      </w:r>
      <w:proofErr w:type="gramEnd"/>
      <w:r w:rsidRPr="00A40768">
        <w:rPr>
          <w:rFonts w:eastAsiaTheme="minorEastAsia"/>
        </w:rPr>
        <w:t xml:space="preserve"> frequency offset pre-compensation </w:t>
      </w:r>
      <w:r>
        <w:rPr>
          <w:rFonts w:eastAsiaTheme="minorEastAsia"/>
        </w:rPr>
        <w:t xml:space="preserve">by uplink signals, </w:t>
      </w:r>
      <w:r w:rsidRPr="00A40768">
        <w:rPr>
          <w:rFonts w:eastAsiaTheme="minorEastAsia"/>
        </w:rPr>
        <w:t>without defining the QCL-like association between uplink signals and TRS</w:t>
      </w:r>
      <w:r>
        <w:rPr>
          <w:rFonts w:eastAsiaTheme="minorEastAsia"/>
        </w:rPr>
        <w:t>.</w:t>
      </w:r>
    </w:p>
    <w:p w14:paraId="1CC8F03C" w14:textId="77777777" w:rsidR="00D05834" w:rsidRDefault="00D05834" w:rsidP="00D05834">
      <w:pPr>
        <w:pStyle w:val="proposal"/>
        <w:ind w:left="1134" w:hanging="1134"/>
        <w:rPr>
          <w:rFonts w:eastAsiaTheme="minorEastAsia"/>
        </w:rPr>
      </w:pPr>
      <w:r>
        <w:rPr>
          <w:rFonts w:eastAsiaTheme="minorEastAsia"/>
        </w:rPr>
        <w:t xml:space="preserve">Support </w:t>
      </w:r>
      <w:r w:rsidRPr="00DD5B31">
        <w:rPr>
          <w:rFonts w:eastAsiaTheme="minorEastAsia"/>
        </w:rPr>
        <w:t>Variant C</w:t>
      </w:r>
      <w:r>
        <w:rPr>
          <w:rFonts w:eastAsiaTheme="minorEastAsia"/>
        </w:rPr>
        <w:t xml:space="preserve">, </w:t>
      </w:r>
      <w:r>
        <w:rPr>
          <w:rFonts w:eastAsiaTheme="minorEastAsia" w:hint="eastAsia"/>
        </w:rPr>
        <w:t>i</w:t>
      </w:r>
      <w:r>
        <w:rPr>
          <w:rFonts w:eastAsiaTheme="minorEastAsia"/>
        </w:rPr>
        <w:t>f a new QCL-type is necessary to be specified in Rel-17.</w:t>
      </w:r>
    </w:p>
    <w:p w14:paraId="21923B47" w14:textId="77777777" w:rsidR="00D05834" w:rsidRDefault="00D05834" w:rsidP="00D05834">
      <w:pPr>
        <w:pStyle w:val="proposal"/>
        <w:ind w:left="1134" w:hanging="1134"/>
        <w:rPr>
          <w:rFonts w:eastAsiaTheme="minorEastAsia"/>
        </w:rPr>
      </w:pPr>
      <w:r>
        <w:rPr>
          <w:rFonts w:eastAsiaTheme="minorEastAsia"/>
        </w:rPr>
        <w:t>When both TCI states are associated with QCL-</w:t>
      </w:r>
      <w:proofErr w:type="spellStart"/>
      <w:r>
        <w:rPr>
          <w:rFonts w:eastAsiaTheme="minorEastAsia"/>
        </w:rPr>
        <w:t>TypeA</w:t>
      </w:r>
      <w:proofErr w:type="spellEnd"/>
      <w:r>
        <w:rPr>
          <w:rFonts w:eastAsiaTheme="minorEastAsia"/>
        </w:rPr>
        <w:t xml:space="preserve"> for frequency offset pre-compensation,  a</w:t>
      </w:r>
      <w:r w:rsidRPr="00DF32BF">
        <w:rPr>
          <w:rFonts w:eastAsiaTheme="minorEastAsia"/>
        </w:rPr>
        <w:t xml:space="preserve">n implicit or explicit indication should be designed to </w:t>
      </w:r>
      <w:r>
        <w:rPr>
          <w:rFonts w:eastAsiaTheme="minorEastAsia"/>
        </w:rPr>
        <w:t>inform</w:t>
      </w:r>
      <w:r w:rsidRPr="00DF32BF">
        <w:rPr>
          <w:rFonts w:eastAsiaTheme="minorEastAsia"/>
        </w:rPr>
        <w:t xml:space="preserve"> UE </w:t>
      </w:r>
      <w:r>
        <w:rPr>
          <w:rFonts w:eastAsiaTheme="minorEastAsia"/>
        </w:rPr>
        <w:t>which TCI state to provide only {</w:t>
      </w:r>
      <w:r w:rsidRPr="004C3F8E">
        <w:rPr>
          <w:rFonts w:eastAsiaTheme="minorEastAsia"/>
        </w:rPr>
        <w:t>delay spread</w:t>
      </w:r>
      <w:r w:rsidRPr="00F8325D">
        <w:rPr>
          <w:rFonts w:eastAsiaTheme="minorEastAsia"/>
        </w:rPr>
        <w:t>}</w:t>
      </w:r>
      <w:r>
        <w:rPr>
          <w:rFonts w:eastAsiaTheme="minorEastAsia"/>
        </w:rPr>
        <w:t xml:space="preserve"> reference.</w:t>
      </w:r>
    </w:p>
    <w:p w14:paraId="6933D1B5" w14:textId="77777777" w:rsidR="00D05834" w:rsidRPr="004C3F8E" w:rsidRDefault="00D05834" w:rsidP="00D05834">
      <w:pPr>
        <w:pStyle w:val="proposal"/>
        <w:ind w:left="1134" w:hanging="1134"/>
        <w:rPr>
          <w:rFonts w:eastAsiaTheme="minorEastAsia"/>
        </w:rPr>
      </w:pPr>
      <w:r>
        <w:rPr>
          <w:rFonts w:eastAsiaTheme="minorEastAsia"/>
        </w:rPr>
        <w:t>Support f</w:t>
      </w:r>
      <w:r w:rsidRPr="008A3207">
        <w:rPr>
          <w:rFonts w:eastAsiaTheme="minorEastAsia"/>
        </w:rPr>
        <w:t>requency</w:t>
      </w:r>
      <w:r>
        <w:rPr>
          <w:rFonts w:eastAsiaTheme="minorEastAsia"/>
        </w:rPr>
        <w:t xml:space="preserve"> offset</w:t>
      </w:r>
      <w:r w:rsidRPr="008A3207">
        <w:rPr>
          <w:rFonts w:eastAsiaTheme="minorEastAsia"/>
        </w:rPr>
        <w:t xml:space="preserve"> pre-compensation</w:t>
      </w:r>
      <w:r w:rsidRPr="004C3F8E">
        <w:rPr>
          <w:rFonts w:eastAsiaTheme="minorEastAsia"/>
        </w:rPr>
        <w:t xml:space="preserve"> for Rel-17 HST-SFN rather than UE-based solutions.</w:t>
      </w:r>
    </w:p>
    <w:p w14:paraId="73C2887A" w14:textId="77777777" w:rsidR="00D05834" w:rsidRPr="004C3F8E" w:rsidRDefault="00D05834" w:rsidP="00D05834">
      <w:pPr>
        <w:pStyle w:val="proposal"/>
        <w:ind w:left="1134" w:hanging="1134"/>
        <w:rPr>
          <w:rFonts w:eastAsiaTheme="minorEastAsia"/>
        </w:rPr>
      </w:pPr>
      <w:r>
        <w:rPr>
          <w:rFonts w:eastAsiaTheme="minorEastAsia"/>
        </w:rPr>
        <w:t>At most two TCI states indication for Rel-17 HST-SFN in FR2 is enough</w:t>
      </w:r>
      <w:r w:rsidRPr="004C3F8E">
        <w:rPr>
          <w:rFonts w:eastAsiaTheme="minorEastAsia"/>
        </w:rPr>
        <w:t>.</w:t>
      </w:r>
    </w:p>
    <w:p w14:paraId="0E75CAC9" w14:textId="77777777" w:rsidR="00D05834" w:rsidRPr="004C3F8E" w:rsidRDefault="00D05834" w:rsidP="00D05834">
      <w:pPr>
        <w:pStyle w:val="proposal"/>
        <w:ind w:left="1134" w:hanging="1134"/>
        <w:rPr>
          <w:rFonts w:eastAsiaTheme="minorEastAsia"/>
        </w:rPr>
      </w:pPr>
      <w:r>
        <w:rPr>
          <w:rFonts w:eastAsiaTheme="minorEastAsia"/>
        </w:rPr>
        <w:t>Support dynamic switching between SFN transmission scheme and non-SFN transmission scheme, at least scheme 1a.</w:t>
      </w:r>
    </w:p>
    <w:p w14:paraId="4E93AD23" w14:textId="77777777" w:rsidR="00D05834" w:rsidRPr="004C3F8E" w:rsidRDefault="00D05834" w:rsidP="00D05834">
      <w:pPr>
        <w:pStyle w:val="proposal"/>
        <w:ind w:left="1134" w:hanging="1134"/>
        <w:rPr>
          <w:rFonts w:eastAsiaTheme="minorEastAsia"/>
        </w:rPr>
      </w:pPr>
      <w:r>
        <w:rPr>
          <w:rFonts w:eastAsiaTheme="minorEastAsia"/>
        </w:rPr>
        <w:t xml:space="preserve">Small delay CDD </w:t>
      </w:r>
      <w:r>
        <w:rPr>
          <w:rFonts w:eastAsiaTheme="minorEastAsia" w:hint="eastAsia"/>
        </w:rPr>
        <w:t>with</w:t>
      </w:r>
      <w:r>
        <w:rPr>
          <w:rFonts w:eastAsiaTheme="minorEastAsia"/>
        </w:rPr>
        <w:t xml:space="preserve"> a properly adjusted delay offset between TRPs can be considered to further enhance the performance of HST-SFN.</w:t>
      </w:r>
    </w:p>
    <w:p w14:paraId="1393C722" w14:textId="77777777" w:rsidR="00D05834" w:rsidRPr="004C3F8E" w:rsidRDefault="00D05834" w:rsidP="00D05834">
      <w:pPr>
        <w:pStyle w:val="proposal"/>
        <w:ind w:left="1134" w:hanging="1134"/>
        <w:rPr>
          <w:rFonts w:eastAsiaTheme="minorEastAsia"/>
        </w:rPr>
      </w:pPr>
      <w:r w:rsidRPr="004C3F8E">
        <w:rPr>
          <w:rFonts w:eastAsiaTheme="minorEastAsia"/>
        </w:rPr>
        <w:t>Support configuration of combination of SFN and TDM based PDCCH simultaneously for HST.</w:t>
      </w:r>
    </w:p>
    <w:p w14:paraId="151AFA04" w14:textId="77777777" w:rsidR="00D05834" w:rsidRPr="00816B92" w:rsidRDefault="00D05834" w:rsidP="00816B92">
      <w:pPr>
        <w:pStyle w:val="proposal"/>
        <w:ind w:left="1134" w:hanging="1134"/>
        <w:rPr>
          <w:rFonts w:eastAsiaTheme="minorEastAsia"/>
        </w:rPr>
      </w:pPr>
      <w:r w:rsidRPr="00816B92">
        <w:rPr>
          <w:rFonts w:eastAsiaTheme="minorEastAsia"/>
        </w:rPr>
        <w:t>Support two TCI states indicated simultaneously for one CORESET by MAC CE.</w:t>
      </w:r>
    </w:p>
    <w:p w14:paraId="7B932650" w14:textId="77777777" w:rsidR="00D05834" w:rsidRPr="004C3F8E" w:rsidRDefault="00D05834" w:rsidP="00D05834">
      <w:pPr>
        <w:pStyle w:val="proposal"/>
        <w:ind w:left="1134" w:hanging="1134"/>
        <w:rPr>
          <w:rFonts w:eastAsiaTheme="minorEastAsia"/>
        </w:rPr>
      </w:pPr>
      <w:r w:rsidRPr="004C3F8E">
        <w:rPr>
          <w:rFonts w:eastAsiaTheme="minorEastAsia"/>
        </w:rPr>
        <w:t xml:space="preserve">Support </w:t>
      </w:r>
      <w:r>
        <w:rPr>
          <w:rFonts w:eastAsiaTheme="minorEastAsia"/>
        </w:rPr>
        <w:t xml:space="preserve">configuration of </w:t>
      </w:r>
      <w:r w:rsidRPr="004C3F8E">
        <w:rPr>
          <w:rFonts w:eastAsiaTheme="minorEastAsia"/>
        </w:rPr>
        <w:t>one or both of TCI States indication for different search space</w:t>
      </w:r>
      <w:r>
        <w:rPr>
          <w:rFonts w:eastAsiaTheme="minorEastAsia"/>
        </w:rPr>
        <w:t>s</w:t>
      </w:r>
      <w:r w:rsidRPr="004C3F8E">
        <w:rPr>
          <w:rFonts w:eastAsiaTheme="minorEastAsia"/>
        </w:rPr>
        <w:t>.</w:t>
      </w:r>
    </w:p>
    <w:p w14:paraId="02C7DE8C" w14:textId="77777777" w:rsidR="00D05834" w:rsidRDefault="00D05834" w:rsidP="00D05834">
      <w:pPr>
        <w:pStyle w:val="proposal"/>
        <w:ind w:left="1134" w:hanging="1134"/>
        <w:rPr>
          <w:rFonts w:eastAsiaTheme="minorEastAsia"/>
        </w:rPr>
      </w:pPr>
      <w:r w:rsidRPr="004C3F8E">
        <w:rPr>
          <w:rFonts w:eastAsiaTheme="minorEastAsia"/>
        </w:rPr>
        <w:lastRenderedPageBreak/>
        <w:t xml:space="preserve">The approach for </w:t>
      </w:r>
      <w:r>
        <w:rPr>
          <w:rFonts w:eastAsiaTheme="minorEastAsia"/>
        </w:rPr>
        <w:t xml:space="preserve">the determination of </w:t>
      </w:r>
      <w:r w:rsidRPr="004C3F8E">
        <w:rPr>
          <w:rFonts w:eastAsiaTheme="minorEastAsia"/>
        </w:rPr>
        <w:t>default beam</w:t>
      </w:r>
      <w:r>
        <w:rPr>
          <w:rFonts w:eastAsiaTheme="minorEastAsia"/>
        </w:rPr>
        <w:t>s</w:t>
      </w:r>
      <w:r w:rsidRPr="004C3F8E">
        <w:rPr>
          <w:rFonts w:eastAsiaTheme="minorEastAsia"/>
        </w:rPr>
        <w:t xml:space="preserve"> </w:t>
      </w:r>
      <w:r>
        <w:rPr>
          <w:rFonts w:eastAsiaTheme="minorEastAsia"/>
        </w:rPr>
        <w:t>for option</w:t>
      </w:r>
      <w:r w:rsidRPr="004C3F8E">
        <w:rPr>
          <w:rFonts w:eastAsiaTheme="minorEastAsia"/>
        </w:rPr>
        <w:t xml:space="preserve"> 1 and 3 should be further  </w:t>
      </w:r>
      <w:r>
        <w:rPr>
          <w:rFonts w:eastAsiaTheme="minorEastAsia"/>
        </w:rPr>
        <w:t>discussed with</w:t>
      </w:r>
      <w:r w:rsidRPr="004C3F8E">
        <w:rPr>
          <w:rFonts w:eastAsiaTheme="minorEastAsia"/>
        </w:rPr>
        <w:t xml:space="preserve"> the alternatives listed above.</w:t>
      </w:r>
    </w:p>
    <w:p w14:paraId="27B5332F" w14:textId="77777777" w:rsidR="00D05834" w:rsidRDefault="00D05834" w:rsidP="00D05834">
      <w:pPr>
        <w:pStyle w:val="proposal"/>
        <w:ind w:left="1134" w:hanging="1134"/>
        <w:rPr>
          <w:rFonts w:eastAsiaTheme="minorEastAsia"/>
        </w:rPr>
      </w:pPr>
      <w:r>
        <w:rPr>
          <w:rFonts w:eastAsiaTheme="minorEastAsia"/>
        </w:rPr>
        <w:t>The s</w:t>
      </w:r>
      <w:r w:rsidRPr="00300A69">
        <w:rPr>
          <w:rFonts w:eastAsiaTheme="minorEastAsia"/>
        </w:rPr>
        <w:t xml:space="preserve">ame </w:t>
      </w:r>
      <w:r>
        <w:rPr>
          <w:rFonts w:eastAsiaTheme="minorEastAsia"/>
        </w:rPr>
        <w:t>mechanism</w:t>
      </w:r>
      <w:r w:rsidRPr="00300A69">
        <w:rPr>
          <w:rFonts w:eastAsiaTheme="minorEastAsia"/>
        </w:rPr>
        <w:t xml:space="preserve"> </w:t>
      </w:r>
      <w:r>
        <w:rPr>
          <w:rFonts w:eastAsiaTheme="minorEastAsia"/>
        </w:rPr>
        <w:t>of</w:t>
      </w:r>
      <w:r w:rsidRPr="00300A69">
        <w:rPr>
          <w:rFonts w:eastAsiaTheme="minorEastAsia"/>
        </w:rPr>
        <w:t xml:space="preserve"> default beam assumption </w:t>
      </w:r>
      <w:r>
        <w:rPr>
          <w:rFonts w:eastAsiaTheme="minorEastAsia"/>
        </w:rPr>
        <w:t>for</w:t>
      </w:r>
      <w:r w:rsidRPr="00300A69">
        <w:rPr>
          <w:rFonts w:eastAsiaTheme="minorEastAsia"/>
        </w:rPr>
        <w:t xml:space="preserve"> A-CSI RS and PDSCH </w:t>
      </w:r>
      <w:r>
        <w:rPr>
          <w:rFonts w:eastAsiaTheme="minorEastAsia"/>
        </w:rPr>
        <w:t>can be used.</w:t>
      </w:r>
    </w:p>
    <w:p w14:paraId="34CDBFF4" w14:textId="77777777" w:rsidR="00D05834" w:rsidRDefault="00D05834" w:rsidP="00D05834">
      <w:pPr>
        <w:pStyle w:val="proposal"/>
        <w:ind w:left="1134" w:hanging="1134"/>
        <w:rPr>
          <w:rFonts w:eastAsiaTheme="minorEastAsia"/>
        </w:rPr>
      </w:pPr>
      <w:r w:rsidRPr="002F5A28">
        <w:rPr>
          <w:rFonts w:eastAsiaTheme="minorEastAsia"/>
        </w:rPr>
        <w:t>The</w:t>
      </w:r>
      <w:r>
        <w:rPr>
          <w:rFonts w:eastAsiaTheme="minorEastAsia"/>
        </w:rPr>
        <w:t xml:space="preserve"> </w:t>
      </w:r>
      <w:r w:rsidRPr="002F5A28">
        <w:rPr>
          <w:rFonts w:eastAsiaTheme="minorEastAsia"/>
        </w:rPr>
        <w:t xml:space="preserve">default beam of CSI-RS in case of </w:t>
      </w:r>
      <w:r>
        <w:rPr>
          <w:rFonts w:eastAsiaTheme="minorEastAsia"/>
        </w:rPr>
        <w:t>overlapping</w:t>
      </w:r>
      <w:r w:rsidRPr="002F5A28">
        <w:rPr>
          <w:rFonts w:eastAsiaTheme="minorEastAsia"/>
        </w:rPr>
        <w:t xml:space="preserve"> with CORESET </w:t>
      </w:r>
      <w:r>
        <w:rPr>
          <w:rFonts w:eastAsiaTheme="minorEastAsia"/>
        </w:rPr>
        <w:t xml:space="preserve">in time domain </w:t>
      </w:r>
      <w:r w:rsidRPr="002F5A28">
        <w:rPr>
          <w:rFonts w:eastAsiaTheme="minorEastAsia"/>
        </w:rPr>
        <w:t xml:space="preserve">should be further </w:t>
      </w:r>
      <w:r>
        <w:rPr>
          <w:rFonts w:eastAsiaTheme="minorEastAsia"/>
        </w:rPr>
        <w:t>discussed.</w:t>
      </w:r>
    </w:p>
    <w:p w14:paraId="5CF914C6" w14:textId="77777777" w:rsidR="00D05834" w:rsidRDefault="00D05834" w:rsidP="00D05834">
      <w:pPr>
        <w:pStyle w:val="proposal"/>
        <w:ind w:left="1134" w:hanging="1134"/>
        <w:rPr>
          <w:rFonts w:eastAsiaTheme="minorEastAsia"/>
        </w:rPr>
      </w:pPr>
      <w:r>
        <w:rPr>
          <w:rFonts w:eastAsiaTheme="minorEastAsia"/>
        </w:rPr>
        <w:t xml:space="preserve">Reuse the same rule for determination of the </w:t>
      </w:r>
      <w:r w:rsidRPr="002F5A28">
        <w:rPr>
          <w:rFonts w:eastAsiaTheme="minorEastAsia"/>
        </w:rPr>
        <w:t xml:space="preserve">default beam of </w:t>
      </w:r>
      <w:r>
        <w:rPr>
          <w:rFonts w:eastAsiaTheme="minorEastAsia"/>
        </w:rPr>
        <w:t>uplink channels and signals in case one beam is applied as the default beam.</w:t>
      </w:r>
    </w:p>
    <w:p w14:paraId="32B59F05" w14:textId="473361CF" w:rsidR="00D05834" w:rsidRDefault="00D05834" w:rsidP="00D05834">
      <w:pPr>
        <w:pStyle w:val="proposal"/>
        <w:ind w:left="1134" w:hanging="1134"/>
        <w:rPr>
          <w:rFonts w:eastAsiaTheme="minorEastAsia"/>
        </w:rPr>
      </w:pPr>
      <w:r>
        <w:t xml:space="preserve">Take </w:t>
      </w:r>
      <w:r w:rsidR="00475D36" w:rsidRPr="00CE6081">
        <w:rPr>
          <w:rFonts w:eastAsiaTheme="minorEastAsia"/>
          <w:szCs w:val="24"/>
        </w:rPr>
        <w:t>Alt</w:t>
      </w:r>
      <w:r>
        <w:t>2 into account with high priority for BFD enhancement</w:t>
      </w:r>
      <w:r>
        <w:rPr>
          <w:rFonts w:eastAsiaTheme="minorEastAsia"/>
        </w:rPr>
        <w:t>.</w:t>
      </w:r>
    </w:p>
    <w:p w14:paraId="508B5B97" w14:textId="77777777" w:rsidR="00FF4B3E" w:rsidRPr="00925F5A" w:rsidRDefault="00FF4B3E" w:rsidP="000C4B9B">
      <w:pPr>
        <w:pStyle w:val="observation"/>
        <w:numPr>
          <w:ilvl w:val="0"/>
          <w:numId w:val="0"/>
        </w:numPr>
      </w:pPr>
    </w:p>
    <w:p w14:paraId="6691B6FE" w14:textId="77777777" w:rsidR="00F03AEB" w:rsidRPr="00352B87" w:rsidRDefault="00F03AEB" w:rsidP="00EA24E8">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7F260988" w14:textId="77777777" w:rsidR="00F03AEB" w:rsidRPr="00352B87" w:rsidRDefault="00F03AEB" w:rsidP="00EA24E8">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0C8B30A5" w14:textId="0665B7BA" w:rsidR="00F03AEB" w:rsidRPr="00BF7CF2" w:rsidRDefault="00F03AEB" w:rsidP="00BF7CF2">
      <w:pPr>
        <w:pStyle w:val="titlereference"/>
        <w:rPr>
          <w:bCs/>
        </w:rPr>
      </w:pPr>
      <w:r w:rsidRPr="00BF7CF2">
        <w:t>References</w:t>
      </w:r>
    </w:p>
    <w:bookmarkEnd w:id="3"/>
    <w:bookmarkEnd w:id="4"/>
    <w:p w14:paraId="2AC58771" w14:textId="729DBC6C" w:rsidR="00B3445B" w:rsidRDefault="00EC53B8" w:rsidP="00B3445B">
      <w:pPr>
        <w:pStyle w:val="references"/>
      </w:pPr>
      <w:r w:rsidRPr="00EC53B8">
        <w:tab/>
        <w:t>RAN WG1 #10</w:t>
      </w:r>
      <w:r w:rsidR="007E0FDB">
        <w:t>3</w:t>
      </w:r>
      <w:r w:rsidRPr="00EC53B8">
        <w:t xml:space="preserve"> e-meeting Chairman’s Notes</w:t>
      </w:r>
      <w:r w:rsidR="00B3445B">
        <w:t>.</w:t>
      </w:r>
    </w:p>
    <w:p w14:paraId="27EB0EB9" w14:textId="4656CC90" w:rsidR="00B3445B" w:rsidRDefault="00075F25" w:rsidP="00B3445B">
      <w:pPr>
        <w:pStyle w:val="references"/>
      </w:pPr>
      <w:r w:rsidRPr="00075F25">
        <w:t>R1-2007648</w:t>
      </w:r>
      <w:r w:rsidR="00B3445B">
        <w:t xml:space="preserve">, </w:t>
      </w:r>
      <w:r w:rsidRPr="00075F25">
        <w:t>Further discussion and evaluation on HST-SFN schemes</w:t>
      </w:r>
      <w:r w:rsidR="00B3445B">
        <w:t xml:space="preserve">, vivo, </w:t>
      </w:r>
      <w:r w:rsidR="002E6263">
        <w:t>October</w:t>
      </w:r>
      <w:r w:rsidR="00B3445B">
        <w:t xml:space="preserve"> 2020.</w:t>
      </w:r>
    </w:p>
    <w:p w14:paraId="1384E988" w14:textId="2ACD41E1" w:rsidR="009F722B" w:rsidRDefault="009F722B" w:rsidP="00546E73">
      <w:pPr>
        <w:pStyle w:val="references"/>
        <w:numPr>
          <w:ilvl w:val="0"/>
          <w:numId w:val="0"/>
        </w:numPr>
      </w:pPr>
    </w:p>
    <w:p w14:paraId="69417576" w14:textId="37CEF64B" w:rsidR="00546E73" w:rsidRDefault="00546E73" w:rsidP="00546E73">
      <w:pPr>
        <w:pStyle w:val="titlereference"/>
      </w:pPr>
      <w:r w:rsidRPr="00546E73">
        <w:t>Annex A</w:t>
      </w:r>
      <w:r w:rsidR="00FC3D8F">
        <w:t xml:space="preserve"> Simulation assumptions</w:t>
      </w:r>
    </w:p>
    <w:p w14:paraId="68BD39D6" w14:textId="0F70E964" w:rsidR="001751C1" w:rsidRDefault="001751C1" w:rsidP="001751C1">
      <w:pPr>
        <w:pStyle w:val="table"/>
      </w:pPr>
      <w:r w:rsidRPr="001751C1">
        <w:t>Link-level simulation assumptions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387"/>
      </w:tblGrid>
      <w:tr w:rsidR="002744F1" w:rsidRPr="000C3EF1" w14:paraId="1E48D999" w14:textId="77777777" w:rsidTr="00A209C8">
        <w:trPr>
          <w:trHeight w:val="284"/>
          <w:jc w:val="center"/>
        </w:trPr>
        <w:tc>
          <w:tcPr>
            <w:tcW w:w="2830" w:type="dxa"/>
            <w:shd w:val="clear" w:color="auto" w:fill="5B9BD5" w:themeFill="accent1"/>
            <w:vAlign w:val="center"/>
          </w:tcPr>
          <w:p w14:paraId="64198669" w14:textId="77777777" w:rsidR="002744F1" w:rsidRPr="0016716A" w:rsidRDefault="002744F1" w:rsidP="00A209C8">
            <w:pPr>
              <w:snapToGrid w:val="0"/>
              <w:spacing w:after="0" w:line="240" w:lineRule="atLeast"/>
              <w:jc w:val="left"/>
              <w:rPr>
                <w:rFonts w:eastAsiaTheme="minorEastAsia"/>
                <w:color w:val="FFFFFF" w:themeColor="background1"/>
                <w:szCs w:val="20"/>
                <w:lang w:eastAsia="zh-CN"/>
              </w:rPr>
            </w:pPr>
            <w:r w:rsidRPr="0016716A">
              <w:rPr>
                <w:color w:val="000000" w:themeColor="text1"/>
                <w:kern w:val="24"/>
                <w:szCs w:val="20"/>
              </w:rPr>
              <w:t>Parameter</w:t>
            </w:r>
          </w:p>
        </w:tc>
        <w:tc>
          <w:tcPr>
            <w:tcW w:w="5387" w:type="dxa"/>
            <w:shd w:val="clear" w:color="auto" w:fill="5B9BD5" w:themeFill="accent1"/>
            <w:vAlign w:val="center"/>
          </w:tcPr>
          <w:p w14:paraId="42464EC6" w14:textId="77777777" w:rsidR="002744F1" w:rsidRPr="0016716A" w:rsidRDefault="002744F1" w:rsidP="00A209C8">
            <w:pPr>
              <w:snapToGrid w:val="0"/>
              <w:spacing w:after="0" w:line="240" w:lineRule="atLeast"/>
              <w:jc w:val="left"/>
              <w:rPr>
                <w:color w:val="FFFFFF" w:themeColor="background1"/>
                <w:szCs w:val="20"/>
                <w:lang w:eastAsia="zh-CN"/>
              </w:rPr>
            </w:pPr>
            <w:r w:rsidRPr="0016716A">
              <w:rPr>
                <w:color w:val="000000" w:themeColor="text1"/>
                <w:kern w:val="24"/>
                <w:szCs w:val="20"/>
              </w:rPr>
              <w:t>Value</w:t>
            </w:r>
          </w:p>
        </w:tc>
      </w:tr>
      <w:tr w:rsidR="00E60CE5" w:rsidRPr="000C3EF1" w14:paraId="22186622" w14:textId="77777777" w:rsidTr="00A209C8">
        <w:trPr>
          <w:trHeight w:val="284"/>
          <w:jc w:val="center"/>
        </w:trPr>
        <w:tc>
          <w:tcPr>
            <w:tcW w:w="2830" w:type="dxa"/>
            <w:shd w:val="clear" w:color="auto" w:fill="auto"/>
            <w:vAlign w:val="center"/>
          </w:tcPr>
          <w:p w14:paraId="763AC303" w14:textId="1D12DF73" w:rsidR="00E60CE5" w:rsidRPr="0016716A" w:rsidRDefault="00E60CE5" w:rsidP="00A209C8">
            <w:pPr>
              <w:snapToGrid w:val="0"/>
              <w:spacing w:after="0" w:line="240" w:lineRule="atLeast"/>
              <w:jc w:val="left"/>
              <w:rPr>
                <w:color w:val="000000"/>
                <w:szCs w:val="20"/>
              </w:rPr>
            </w:pPr>
            <w:r>
              <w:t>Duplexing</w:t>
            </w:r>
          </w:p>
        </w:tc>
        <w:tc>
          <w:tcPr>
            <w:tcW w:w="5387" w:type="dxa"/>
            <w:shd w:val="clear" w:color="auto" w:fill="auto"/>
            <w:vAlign w:val="center"/>
          </w:tcPr>
          <w:p w14:paraId="47585096" w14:textId="684C60AD" w:rsidR="00E60CE5" w:rsidRPr="00D1718F" w:rsidRDefault="00E60CE5" w:rsidP="00A209C8">
            <w:pPr>
              <w:snapToGrid w:val="0"/>
              <w:spacing w:after="0" w:line="240" w:lineRule="atLeast"/>
              <w:rPr>
                <w:bCs/>
                <w:color w:val="000000" w:themeColor="text1"/>
                <w:kern w:val="24"/>
                <w:szCs w:val="20"/>
              </w:rPr>
            </w:pPr>
            <w:r>
              <w:rPr>
                <w:rFonts w:eastAsiaTheme="minorEastAsia"/>
                <w:bCs/>
                <w:color w:val="000000" w:themeColor="text1"/>
                <w:kern w:val="24"/>
                <w:szCs w:val="20"/>
                <w:lang w:eastAsia="zh-CN"/>
              </w:rPr>
              <w:t>TDD</w:t>
            </w:r>
          </w:p>
        </w:tc>
      </w:tr>
      <w:tr w:rsidR="002744F1" w:rsidRPr="000C3EF1" w14:paraId="59055891" w14:textId="77777777" w:rsidTr="00A209C8">
        <w:trPr>
          <w:trHeight w:val="284"/>
          <w:jc w:val="center"/>
        </w:trPr>
        <w:tc>
          <w:tcPr>
            <w:tcW w:w="2830" w:type="dxa"/>
            <w:shd w:val="clear" w:color="auto" w:fill="auto"/>
            <w:vAlign w:val="center"/>
          </w:tcPr>
          <w:p w14:paraId="6BD089FD" w14:textId="77777777" w:rsidR="002744F1" w:rsidRPr="0016716A" w:rsidRDefault="002744F1" w:rsidP="00A209C8">
            <w:pPr>
              <w:snapToGrid w:val="0"/>
              <w:spacing w:after="0" w:line="240" w:lineRule="atLeast"/>
              <w:jc w:val="left"/>
              <w:rPr>
                <w:szCs w:val="20"/>
                <w:lang w:eastAsia="zh-CN"/>
              </w:rPr>
            </w:pPr>
            <w:r w:rsidRPr="0016716A">
              <w:rPr>
                <w:color w:val="000000"/>
                <w:szCs w:val="20"/>
              </w:rPr>
              <w:t>Carrier frequency</w:t>
            </w:r>
          </w:p>
        </w:tc>
        <w:tc>
          <w:tcPr>
            <w:tcW w:w="5387" w:type="dxa"/>
            <w:shd w:val="clear" w:color="auto" w:fill="auto"/>
            <w:vAlign w:val="center"/>
          </w:tcPr>
          <w:p w14:paraId="3A4A8CB9" w14:textId="12D09BF4" w:rsidR="002744F1" w:rsidRPr="00AF5974" w:rsidRDefault="00D1718F" w:rsidP="00A209C8">
            <w:pPr>
              <w:snapToGrid w:val="0"/>
              <w:spacing w:after="0" w:line="240" w:lineRule="atLeast"/>
              <w:rPr>
                <w:rFonts w:eastAsiaTheme="minorEastAsia"/>
                <w:szCs w:val="20"/>
                <w:lang w:eastAsia="zh-CN"/>
              </w:rPr>
            </w:pPr>
            <w:r w:rsidRPr="00D1718F">
              <w:rPr>
                <w:rFonts w:hint="eastAsia"/>
                <w:bCs/>
                <w:color w:val="000000" w:themeColor="text1"/>
                <w:kern w:val="24"/>
                <w:szCs w:val="20"/>
              </w:rPr>
              <w:t>3.5</w:t>
            </w:r>
            <w:r w:rsidR="002744F1" w:rsidRPr="00D1718F">
              <w:rPr>
                <w:bCs/>
                <w:color w:val="000000" w:themeColor="text1"/>
                <w:kern w:val="24"/>
                <w:szCs w:val="20"/>
              </w:rPr>
              <w:t>GHz</w:t>
            </w:r>
          </w:p>
        </w:tc>
      </w:tr>
      <w:tr w:rsidR="002744F1" w:rsidRPr="000C3EF1" w14:paraId="0B7FCA02" w14:textId="77777777" w:rsidTr="00A209C8">
        <w:trPr>
          <w:trHeight w:val="284"/>
          <w:jc w:val="center"/>
        </w:trPr>
        <w:tc>
          <w:tcPr>
            <w:tcW w:w="2830" w:type="dxa"/>
            <w:vAlign w:val="center"/>
          </w:tcPr>
          <w:p w14:paraId="3D2397D4"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S</w:t>
            </w:r>
            <w:r w:rsidRPr="0016716A">
              <w:rPr>
                <w:rFonts w:eastAsiaTheme="minorEastAsia"/>
                <w:color w:val="000000" w:themeColor="text1"/>
                <w:kern w:val="24"/>
                <w:szCs w:val="20"/>
                <w:lang w:eastAsia="zh-CN"/>
              </w:rPr>
              <w:t>ub</w:t>
            </w:r>
            <w:r w:rsidRPr="0016716A">
              <w:rPr>
                <w:color w:val="000000" w:themeColor="text1"/>
                <w:kern w:val="24"/>
                <w:szCs w:val="20"/>
              </w:rPr>
              <w:t xml:space="preserve">carrier spacing </w:t>
            </w:r>
          </w:p>
        </w:tc>
        <w:tc>
          <w:tcPr>
            <w:tcW w:w="5387" w:type="dxa"/>
            <w:vAlign w:val="center"/>
          </w:tcPr>
          <w:p w14:paraId="19848219" w14:textId="77777777" w:rsidR="002744F1" w:rsidRPr="0016716A" w:rsidRDefault="002744F1" w:rsidP="00A209C8">
            <w:pPr>
              <w:tabs>
                <w:tab w:val="left" w:pos="0"/>
                <w:tab w:val="left" w:pos="540"/>
              </w:tabs>
              <w:snapToGrid w:val="0"/>
              <w:spacing w:after="0" w:line="240" w:lineRule="atLeast"/>
              <w:rPr>
                <w:rFonts w:eastAsiaTheme="minorEastAsia"/>
                <w:szCs w:val="20"/>
                <w:lang w:eastAsia="zh-CN"/>
              </w:rPr>
            </w:pPr>
            <w:r w:rsidRPr="0016716A">
              <w:rPr>
                <w:color w:val="000000" w:themeColor="text1"/>
                <w:kern w:val="24"/>
                <w:szCs w:val="20"/>
              </w:rPr>
              <w:t>30</w:t>
            </w:r>
            <w:r w:rsidRPr="003A29A0">
              <w:rPr>
                <w:rFonts w:hint="eastAsia"/>
                <w:color w:val="000000" w:themeColor="text1"/>
                <w:kern w:val="24"/>
                <w:szCs w:val="20"/>
              </w:rPr>
              <w:t>k</w:t>
            </w:r>
            <w:r w:rsidRPr="0016716A">
              <w:rPr>
                <w:color w:val="000000" w:themeColor="text1"/>
                <w:kern w:val="24"/>
                <w:szCs w:val="20"/>
              </w:rPr>
              <w:t>Hz</w:t>
            </w:r>
          </w:p>
        </w:tc>
      </w:tr>
      <w:tr w:rsidR="002744F1" w:rsidRPr="000C3EF1" w14:paraId="4C7F7214" w14:textId="77777777" w:rsidTr="00A209C8">
        <w:trPr>
          <w:trHeight w:val="284"/>
          <w:jc w:val="center"/>
        </w:trPr>
        <w:tc>
          <w:tcPr>
            <w:tcW w:w="2830" w:type="dxa"/>
            <w:vAlign w:val="center"/>
          </w:tcPr>
          <w:p w14:paraId="407568CC" w14:textId="77777777" w:rsidR="002744F1" w:rsidRPr="003C55F6" w:rsidRDefault="002744F1" w:rsidP="00A209C8">
            <w:pPr>
              <w:tabs>
                <w:tab w:val="left" w:pos="0"/>
                <w:tab w:val="left" w:pos="540"/>
              </w:tabs>
              <w:snapToGrid w:val="0"/>
              <w:spacing w:after="0" w:line="240" w:lineRule="atLeast"/>
              <w:jc w:val="left"/>
              <w:rPr>
                <w:rFonts w:eastAsiaTheme="minorEastAsia"/>
                <w:szCs w:val="20"/>
                <w:lang w:eastAsia="zh-CN"/>
              </w:rPr>
            </w:pPr>
            <w:r w:rsidRPr="003C55F6">
              <w:rPr>
                <w:color w:val="000000" w:themeColor="text1"/>
                <w:kern w:val="24"/>
                <w:szCs w:val="20"/>
              </w:rPr>
              <w:t>Propagation condition</w:t>
            </w:r>
          </w:p>
        </w:tc>
        <w:tc>
          <w:tcPr>
            <w:tcW w:w="5387" w:type="dxa"/>
            <w:vAlign w:val="center"/>
          </w:tcPr>
          <w:p w14:paraId="73422B2E" w14:textId="34D531CD" w:rsidR="002744F1" w:rsidRPr="003C55F6" w:rsidRDefault="003C55F6" w:rsidP="00A209C8">
            <w:pPr>
              <w:tabs>
                <w:tab w:val="left" w:pos="0"/>
                <w:tab w:val="left" w:pos="540"/>
              </w:tabs>
              <w:snapToGrid w:val="0"/>
              <w:spacing w:after="0" w:line="240" w:lineRule="atLeast"/>
              <w:rPr>
                <w:rFonts w:eastAsiaTheme="minorEastAsia"/>
                <w:szCs w:val="20"/>
                <w:lang w:eastAsia="zh-CN"/>
              </w:rPr>
            </w:pPr>
            <w:r w:rsidRPr="003C55F6">
              <w:rPr>
                <w:rFonts w:cs="Times"/>
                <w:bCs/>
                <w:lang w:val="sv-SE"/>
              </w:rPr>
              <w:t>CDL based extension / 4-tap channel model</w:t>
            </w:r>
          </w:p>
        </w:tc>
      </w:tr>
      <w:tr w:rsidR="002744F1" w:rsidRPr="000C3EF1" w14:paraId="02EB78CF" w14:textId="77777777" w:rsidTr="00A209C8">
        <w:trPr>
          <w:trHeight w:val="284"/>
          <w:jc w:val="center"/>
        </w:trPr>
        <w:tc>
          <w:tcPr>
            <w:tcW w:w="2830" w:type="dxa"/>
            <w:vAlign w:val="center"/>
          </w:tcPr>
          <w:p w14:paraId="50485889"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TRP deployment</w:t>
            </w:r>
          </w:p>
        </w:tc>
        <w:tc>
          <w:tcPr>
            <w:tcW w:w="5387" w:type="dxa"/>
            <w:vAlign w:val="center"/>
          </w:tcPr>
          <w:p w14:paraId="02794F7F" w14:textId="24BAC1DD" w:rsidR="002744F1" w:rsidRPr="00197706" w:rsidRDefault="002744F1" w:rsidP="00A209C8">
            <w:pPr>
              <w:tabs>
                <w:tab w:val="left" w:pos="0"/>
                <w:tab w:val="left" w:pos="540"/>
              </w:tabs>
              <w:snapToGrid w:val="0"/>
              <w:spacing w:after="0" w:line="240" w:lineRule="atLeast"/>
              <w:rPr>
                <w:bCs/>
                <w:color w:val="000000" w:themeColor="text1"/>
                <w:kern w:val="24"/>
                <w:szCs w:val="20"/>
              </w:rPr>
            </w:pPr>
            <w:r w:rsidRPr="0016716A">
              <w:rPr>
                <w:bCs/>
                <w:color w:val="000000" w:themeColor="text1"/>
                <w:kern w:val="24"/>
                <w:szCs w:val="20"/>
              </w:rPr>
              <w:t>Ds=7</w:t>
            </w:r>
            <w:r w:rsidR="00D1718F" w:rsidRPr="00C6007F">
              <w:rPr>
                <w:rFonts w:hint="eastAsia"/>
                <w:bCs/>
                <w:color w:val="000000" w:themeColor="text1"/>
                <w:kern w:val="24"/>
                <w:szCs w:val="20"/>
              </w:rPr>
              <w:t>0</w:t>
            </w:r>
            <w:r w:rsidRPr="00C6007F">
              <w:rPr>
                <w:bCs/>
                <w:color w:val="000000" w:themeColor="text1"/>
                <w:kern w:val="24"/>
                <w:szCs w:val="20"/>
              </w:rPr>
              <w:t>0</w:t>
            </w:r>
            <w:r w:rsidRPr="0016716A">
              <w:rPr>
                <w:bCs/>
                <w:color w:val="000000" w:themeColor="text1"/>
                <w:kern w:val="24"/>
                <w:szCs w:val="20"/>
              </w:rPr>
              <w:t xml:space="preserve">m, </w:t>
            </w:r>
            <w:proofErr w:type="spellStart"/>
            <w:r w:rsidRPr="0016716A">
              <w:rPr>
                <w:bCs/>
                <w:color w:val="000000" w:themeColor="text1"/>
                <w:kern w:val="24"/>
                <w:szCs w:val="20"/>
              </w:rPr>
              <w:t>Dmin</w:t>
            </w:r>
            <w:proofErr w:type="spellEnd"/>
            <w:r w:rsidRPr="0016716A">
              <w:rPr>
                <w:bCs/>
                <w:color w:val="000000" w:themeColor="text1"/>
                <w:kern w:val="24"/>
                <w:szCs w:val="20"/>
              </w:rPr>
              <w:t>=1</w:t>
            </w:r>
            <w:r w:rsidR="00D1718F" w:rsidRPr="00F50278">
              <w:rPr>
                <w:rFonts w:hint="eastAsia"/>
                <w:bCs/>
                <w:color w:val="000000" w:themeColor="text1"/>
                <w:kern w:val="24"/>
                <w:szCs w:val="20"/>
              </w:rPr>
              <w:t>5</w:t>
            </w:r>
            <w:r w:rsidRPr="00F50278">
              <w:rPr>
                <w:bCs/>
                <w:color w:val="000000" w:themeColor="text1"/>
                <w:kern w:val="24"/>
                <w:szCs w:val="20"/>
              </w:rPr>
              <w:t>0</w:t>
            </w:r>
            <w:r w:rsidRPr="0016716A">
              <w:rPr>
                <w:bCs/>
                <w:color w:val="000000" w:themeColor="text1"/>
                <w:kern w:val="24"/>
                <w:szCs w:val="20"/>
              </w:rPr>
              <w:t>m</w:t>
            </w:r>
            <w:r>
              <w:rPr>
                <w:bCs/>
                <w:color w:val="000000" w:themeColor="text1"/>
                <w:kern w:val="24"/>
                <w:szCs w:val="20"/>
              </w:rPr>
              <w:t>, TRP</w:t>
            </w:r>
            <w:r w:rsidRPr="003A46BC">
              <w:rPr>
                <w:bCs/>
                <w:color w:val="000000" w:themeColor="text1"/>
                <w:kern w:val="24"/>
                <w:szCs w:val="20"/>
              </w:rPr>
              <w:t xml:space="preserve"> height</w:t>
            </w:r>
            <w:r>
              <w:rPr>
                <w:bCs/>
                <w:color w:val="000000" w:themeColor="text1"/>
                <w:kern w:val="24"/>
                <w:szCs w:val="20"/>
              </w:rPr>
              <w:t>=</w:t>
            </w:r>
            <w:r w:rsidRPr="003A46BC">
              <w:rPr>
                <w:bCs/>
                <w:color w:val="000000" w:themeColor="text1"/>
                <w:kern w:val="24"/>
                <w:szCs w:val="20"/>
              </w:rPr>
              <w:t>35m, UE height</w:t>
            </w:r>
            <w:r>
              <w:rPr>
                <w:bCs/>
                <w:color w:val="000000" w:themeColor="text1"/>
                <w:kern w:val="24"/>
                <w:szCs w:val="20"/>
              </w:rPr>
              <w:t>=</w:t>
            </w:r>
            <w:r w:rsidRPr="003A46BC">
              <w:rPr>
                <w:bCs/>
                <w:color w:val="000000" w:themeColor="text1"/>
                <w:kern w:val="24"/>
                <w:szCs w:val="20"/>
              </w:rPr>
              <w:t>1.5m</w:t>
            </w:r>
          </w:p>
        </w:tc>
      </w:tr>
      <w:tr w:rsidR="002744F1" w:rsidRPr="000C3EF1" w14:paraId="1E94F289" w14:textId="77777777" w:rsidTr="00A209C8">
        <w:trPr>
          <w:trHeight w:val="284"/>
          <w:jc w:val="center"/>
        </w:trPr>
        <w:tc>
          <w:tcPr>
            <w:tcW w:w="2830" w:type="dxa"/>
            <w:vAlign w:val="center"/>
          </w:tcPr>
          <w:p w14:paraId="1E863D20" w14:textId="577827D2" w:rsidR="002744F1" w:rsidRPr="007D3EB8" w:rsidRDefault="00CB0A19" w:rsidP="00A209C8">
            <w:pPr>
              <w:tabs>
                <w:tab w:val="left" w:pos="0"/>
                <w:tab w:val="left" w:pos="540"/>
              </w:tabs>
              <w:snapToGrid w:val="0"/>
              <w:spacing w:after="0" w:line="240" w:lineRule="atLeast"/>
              <w:jc w:val="left"/>
              <w:rPr>
                <w:rFonts w:eastAsiaTheme="minorEastAsia"/>
                <w:color w:val="000000" w:themeColor="text1"/>
                <w:kern w:val="24"/>
                <w:szCs w:val="20"/>
                <w:lang w:eastAsia="zh-CN"/>
              </w:rPr>
            </w:pPr>
            <w:proofErr w:type="spellStart"/>
            <w:r>
              <w:rPr>
                <w:rFonts w:eastAsiaTheme="minorEastAsia"/>
                <w:color w:val="000000" w:themeColor="text1"/>
                <w:kern w:val="24"/>
                <w:szCs w:val="20"/>
                <w:lang w:eastAsia="zh-CN"/>
              </w:rPr>
              <w:t>gNB</w:t>
            </w:r>
            <w:proofErr w:type="spellEnd"/>
            <w:r>
              <w:rPr>
                <w:rFonts w:eastAsiaTheme="minorEastAsia"/>
                <w:color w:val="000000" w:themeColor="text1"/>
                <w:kern w:val="24"/>
                <w:szCs w:val="20"/>
                <w:lang w:eastAsia="zh-CN"/>
              </w:rPr>
              <w:t xml:space="preserve"> a</w:t>
            </w:r>
            <w:r w:rsidR="002744F1">
              <w:rPr>
                <w:rFonts w:eastAsiaTheme="minorEastAsia"/>
                <w:color w:val="000000" w:themeColor="text1"/>
                <w:kern w:val="24"/>
                <w:szCs w:val="20"/>
                <w:lang w:eastAsia="zh-CN"/>
              </w:rPr>
              <w:t xml:space="preserve">ntenna </w:t>
            </w:r>
            <w:r w:rsidR="00CD4DD9">
              <w:rPr>
                <w:rFonts w:eastAsiaTheme="minorEastAsia"/>
                <w:color w:val="000000" w:themeColor="text1"/>
                <w:kern w:val="24"/>
                <w:szCs w:val="20"/>
                <w:lang w:eastAsia="zh-CN"/>
              </w:rPr>
              <w:t xml:space="preserve">port </w:t>
            </w:r>
            <w:r w:rsidR="002744F1">
              <w:rPr>
                <w:rFonts w:eastAsiaTheme="minorEastAsia"/>
                <w:color w:val="000000" w:themeColor="text1"/>
                <w:kern w:val="24"/>
                <w:szCs w:val="20"/>
                <w:lang w:eastAsia="zh-CN"/>
              </w:rPr>
              <w:t>configuration</w:t>
            </w:r>
          </w:p>
        </w:tc>
        <w:tc>
          <w:tcPr>
            <w:tcW w:w="5387" w:type="dxa"/>
            <w:vAlign w:val="center"/>
          </w:tcPr>
          <w:p w14:paraId="1EE3A746" w14:textId="004908F6" w:rsidR="002744F1" w:rsidRPr="000914E4" w:rsidRDefault="00FE1094" w:rsidP="00A209C8">
            <w:pPr>
              <w:tabs>
                <w:tab w:val="left" w:pos="0"/>
                <w:tab w:val="left" w:pos="540"/>
              </w:tabs>
              <w:snapToGrid w:val="0"/>
              <w:spacing w:after="0" w:line="240" w:lineRule="atLeast"/>
              <w:rPr>
                <w:rFonts w:eastAsiaTheme="minorEastAsia"/>
                <w:bCs/>
                <w:color w:val="000000" w:themeColor="text1"/>
                <w:kern w:val="24"/>
                <w:szCs w:val="20"/>
                <w:lang w:eastAsia="zh-CN"/>
              </w:rPr>
            </w:pPr>
            <w:r>
              <w:rPr>
                <w:rFonts w:eastAsiaTheme="minorEastAsia" w:hint="eastAsia"/>
                <w:bCs/>
                <w:color w:val="000000" w:themeColor="text1"/>
                <w:kern w:val="24"/>
                <w:szCs w:val="20"/>
                <w:lang w:eastAsia="zh-CN"/>
              </w:rPr>
              <w:t>2</w:t>
            </w:r>
            <w:r>
              <w:rPr>
                <w:rFonts w:eastAsiaTheme="minorEastAsia"/>
                <w:bCs/>
                <w:color w:val="000000" w:themeColor="text1"/>
                <w:kern w:val="24"/>
                <w:szCs w:val="20"/>
                <w:lang w:eastAsia="zh-CN"/>
              </w:rPr>
              <w:t xml:space="preserve"> ports</w:t>
            </w:r>
          </w:p>
        </w:tc>
      </w:tr>
      <w:tr w:rsidR="00EB0190" w:rsidRPr="000C3EF1" w14:paraId="033767D5" w14:textId="77777777" w:rsidTr="00A209C8">
        <w:trPr>
          <w:trHeight w:val="284"/>
          <w:jc w:val="center"/>
        </w:trPr>
        <w:tc>
          <w:tcPr>
            <w:tcW w:w="2830" w:type="dxa"/>
            <w:vAlign w:val="center"/>
          </w:tcPr>
          <w:p w14:paraId="132ECE96" w14:textId="3209676A" w:rsidR="00EB0190" w:rsidRDefault="00EB0190" w:rsidP="00A209C8">
            <w:pPr>
              <w:tabs>
                <w:tab w:val="left" w:pos="0"/>
                <w:tab w:val="left" w:pos="540"/>
              </w:tabs>
              <w:snapToGrid w:val="0"/>
              <w:spacing w:after="0" w:line="240" w:lineRule="atLeast"/>
              <w:jc w:val="left"/>
              <w:rPr>
                <w:rFonts w:eastAsiaTheme="minorEastAsia"/>
                <w:color w:val="000000" w:themeColor="text1"/>
                <w:kern w:val="24"/>
                <w:szCs w:val="20"/>
                <w:lang w:eastAsia="zh-CN"/>
              </w:rPr>
            </w:pPr>
            <w:r>
              <w:rPr>
                <w:rFonts w:eastAsiaTheme="minorEastAsia"/>
                <w:color w:val="000000" w:themeColor="text1"/>
                <w:kern w:val="24"/>
                <w:szCs w:val="20"/>
                <w:lang w:eastAsia="zh-CN"/>
              </w:rPr>
              <w:t>UE antenna port configuration</w:t>
            </w:r>
          </w:p>
        </w:tc>
        <w:tc>
          <w:tcPr>
            <w:tcW w:w="5387" w:type="dxa"/>
            <w:vAlign w:val="center"/>
          </w:tcPr>
          <w:p w14:paraId="05B81CD9" w14:textId="45F34E66" w:rsidR="00EB0190" w:rsidRPr="000914E4" w:rsidRDefault="00FE1094" w:rsidP="00A209C8">
            <w:pPr>
              <w:tabs>
                <w:tab w:val="left" w:pos="0"/>
                <w:tab w:val="left" w:pos="540"/>
              </w:tabs>
              <w:snapToGrid w:val="0"/>
              <w:spacing w:after="0" w:line="240" w:lineRule="atLeast"/>
              <w:rPr>
                <w:rFonts w:eastAsiaTheme="minorEastAsia"/>
                <w:bCs/>
                <w:color w:val="000000" w:themeColor="text1"/>
                <w:kern w:val="24"/>
                <w:szCs w:val="20"/>
                <w:lang w:eastAsia="zh-CN"/>
              </w:rPr>
            </w:pPr>
            <w:r>
              <w:rPr>
                <w:rFonts w:eastAsiaTheme="minorEastAsia" w:hint="eastAsia"/>
                <w:bCs/>
                <w:color w:val="000000" w:themeColor="text1"/>
                <w:kern w:val="24"/>
                <w:szCs w:val="20"/>
                <w:lang w:eastAsia="zh-CN"/>
              </w:rPr>
              <w:t>2</w:t>
            </w:r>
            <w:r>
              <w:rPr>
                <w:rFonts w:eastAsiaTheme="minorEastAsia"/>
                <w:bCs/>
                <w:color w:val="000000" w:themeColor="text1"/>
                <w:kern w:val="24"/>
                <w:szCs w:val="20"/>
                <w:lang w:eastAsia="zh-CN"/>
              </w:rPr>
              <w:t xml:space="preserve"> ports</w:t>
            </w:r>
          </w:p>
        </w:tc>
      </w:tr>
      <w:tr w:rsidR="00252BAC" w:rsidRPr="000C3EF1" w14:paraId="5A48A601" w14:textId="77777777" w:rsidTr="00A209C8">
        <w:trPr>
          <w:trHeight w:val="284"/>
          <w:jc w:val="center"/>
        </w:trPr>
        <w:tc>
          <w:tcPr>
            <w:tcW w:w="2830" w:type="dxa"/>
            <w:vAlign w:val="center"/>
          </w:tcPr>
          <w:p w14:paraId="70F1B525" w14:textId="7897A71A" w:rsidR="00252BAC" w:rsidRDefault="00FE21B6" w:rsidP="00A209C8">
            <w:pPr>
              <w:tabs>
                <w:tab w:val="left" w:pos="0"/>
                <w:tab w:val="left" w:pos="540"/>
              </w:tabs>
              <w:snapToGrid w:val="0"/>
              <w:spacing w:after="0" w:line="240" w:lineRule="atLeast"/>
              <w:jc w:val="left"/>
              <w:rPr>
                <w:rFonts w:eastAsiaTheme="minorEastAsia"/>
                <w:color w:val="000000" w:themeColor="text1"/>
                <w:kern w:val="24"/>
                <w:szCs w:val="20"/>
                <w:lang w:eastAsia="zh-CN"/>
              </w:rPr>
            </w:pPr>
            <w:r>
              <w:rPr>
                <w:lang w:eastAsia="zh-CN"/>
              </w:rPr>
              <w:t>Digital p</w:t>
            </w:r>
            <w:r w:rsidR="00252BAC">
              <w:rPr>
                <w:lang w:eastAsia="zh-CN"/>
              </w:rPr>
              <w:t>recoding method</w:t>
            </w:r>
          </w:p>
        </w:tc>
        <w:tc>
          <w:tcPr>
            <w:tcW w:w="5387" w:type="dxa"/>
            <w:vAlign w:val="center"/>
          </w:tcPr>
          <w:p w14:paraId="03BF3B0A" w14:textId="25F9ABF2" w:rsidR="00252BAC" w:rsidRPr="007A0895" w:rsidRDefault="00252BAC" w:rsidP="00A209C8">
            <w:pPr>
              <w:tabs>
                <w:tab w:val="left" w:pos="0"/>
                <w:tab w:val="left" w:pos="540"/>
              </w:tabs>
              <w:snapToGrid w:val="0"/>
              <w:spacing w:after="0" w:line="240" w:lineRule="atLeast"/>
              <w:rPr>
                <w:rFonts w:eastAsiaTheme="minorEastAsia"/>
                <w:bCs/>
                <w:color w:val="000000" w:themeColor="text1"/>
                <w:kern w:val="24"/>
                <w:szCs w:val="20"/>
                <w:lang w:eastAsia="zh-CN"/>
              </w:rPr>
            </w:pPr>
            <w:r>
              <w:rPr>
                <w:lang w:eastAsia="zh-CN"/>
              </w:rPr>
              <w:t>Precoding cycling</w:t>
            </w:r>
            <w:r w:rsidR="00AE23B9">
              <w:rPr>
                <w:lang w:eastAsia="zh-CN"/>
              </w:rPr>
              <w:t xml:space="preserve"> </w:t>
            </w:r>
            <w:r w:rsidR="00B80E73">
              <w:rPr>
                <w:rFonts w:eastAsiaTheme="minorEastAsia" w:hint="eastAsia"/>
                <w:lang w:eastAsia="zh-CN"/>
              </w:rPr>
              <w:t>/</w:t>
            </w:r>
            <w:r w:rsidR="00AE23B9">
              <w:rPr>
                <w:rFonts w:eastAsiaTheme="minorEastAsia"/>
                <w:lang w:eastAsia="zh-CN"/>
              </w:rPr>
              <w:t xml:space="preserve"> </w:t>
            </w:r>
            <w:r w:rsidR="00A64820">
              <w:rPr>
                <w:rFonts w:eastAsiaTheme="minorEastAsia"/>
                <w:lang w:eastAsia="zh-CN"/>
              </w:rPr>
              <w:t>Type I codebook</w:t>
            </w:r>
            <w:r w:rsidR="007A0895">
              <w:rPr>
                <w:rFonts w:eastAsiaTheme="minorEastAsia" w:hint="eastAsia"/>
                <w:lang w:eastAsia="zh-CN"/>
              </w:rPr>
              <w:t>,</w:t>
            </w:r>
            <w:r w:rsidR="007A0895">
              <w:rPr>
                <w:rFonts w:eastAsiaTheme="minorEastAsia"/>
                <w:lang w:eastAsia="zh-CN"/>
              </w:rPr>
              <w:t xml:space="preserve"> PRG=2</w:t>
            </w:r>
          </w:p>
        </w:tc>
      </w:tr>
      <w:tr w:rsidR="002744F1" w:rsidRPr="000C3EF1" w14:paraId="3F21645E" w14:textId="77777777" w:rsidTr="00A209C8">
        <w:trPr>
          <w:trHeight w:val="284"/>
          <w:jc w:val="center"/>
        </w:trPr>
        <w:tc>
          <w:tcPr>
            <w:tcW w:w="2830" w:type="dxa"/>
            <w:vAlign w:val="center"/>
          </w:tcPr>
          <w:p w14:paraId="53293DE5"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TRS periodicity</w:t>
            </w:r>
          </w:p>
        </w:tc>
        <w:tc>
          <w:tcPr>
            <w:tcW w:w="5387" w:type="dxa"/>
            <w:vAlign w:val="center"/>
          </w:tcPr>
          <w:p w14:paraId="70386902" w14:textId="77777777" w:rsidR="002744F1" w:rsidRPr="0016716A" w:rsidRDefault="002744F1" w:rsidP="00A209C8">
            <w:pPr>
              <w:tabs>
                <w:tab w:val="left" w:pos="0"/>
                <w:tab w:val="left" w:pos="540"/>
              </w:tabs>
              <w:snapToGrid w:val="0"/>
              <w:spacing w:after="0" w:line="240" w:lineRule="atLeast"/>
              <w:rPr>
                <w:rFonts w:eastAsiaTheme="minorEastAsia"/>
                <w:szCs w:val="20"/>
                <w:lang w:eastAsia="zh-CN"/>
              </w:rPr>
            </w:pPr>
            <w:r w:rsidRPr="0016716A">
              <w:rPr>
                <w:color w:val="000000" w:themeColor="text1"/>
                <w:kern w:val="24"/>
                <w:szCs w:val="20"/>
              </w:rPr>
              <w:t>10ms, 2 slot TRS</w:t>
            </w:r>
          </w:p>
        </w:tc>
      </w:tr>
      <w:tr w:rsidR="002744F1" w:rsidRPr="000C3EF1" w14:paraId="4998847B" w14:textId="77777777" w:rsidTr="00A209C8">
        <w:trPr>
          <w:trHeight w:val="284"/>
          <w:jc w:val="center"/>
        </w:trPr>
        <w:tc>
          <w:tcPr>
            <w:tcW w:w="2830" w:type="dxa"/>
            <w:vAlign w:val="center"/>
          </w:tcPr>
          <w:p w14:paraId="7F1440B0"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DMRS type</w:t>
            </w:r>
          </w:p>
        </w:tc>
        <w:tc>
          <w:tcPr>
            <w:tcW w:w="5387" w:type="dxa"/>
            <w:vAlign w:val="center"/>
          </w:tcPr>
          <w:p w14:paraId="47029846" w14:textId="77777777" w:rsidR="002744F1" w:rsidRPr="0016716A" w:rsidRDefault="002744F1" w:rsidP="00A209C8">
            <w:pPr>
              <w:tabs>
                <w:tab w:val="left" w:pos="0"/>
                <w:tab w:val="left" w:pos="540"/>
              </w:tabs>
              <w:snapToGrid w:val="0"/>
              <w:spacing w:after="0" w:line="240" w:lineRule="atLeast"/>
              <w:rPr>
                <w:rFonts w:eastAsiaTheme="minorEastAsia"/>
                <w:szCs w:val="20"/>
                <w:lang w:eastAsia="zh-CN"/>
              </w:rPr>
            </w:pPr>
            <w:r w:rsidRPr="0016716A">
              <w:rPr>
                <w:color w:val="000000" w:themeColor="text1"/>
                <w:kern w:val="24"/>
                <w:szCs w:val="20"/>
              </w:rPr>
              <w:t>Type 1</w:t>
            </w:r>
          </w:p>
        </w:tc>
      </w:tr>
      <w:tr w:rsidR="002744F1" w:rsidRPr="000C3EF1" w14:paraId="6D07D2D2" w14:textId="77777777" w:rsidTr="00A209C8">
        <w:trPr>
          <w:trHeight w:val="284"/>
          <w:jc w:val="center"/>
        </w:trPr>
        <w:tc>
          <w:tcPr>
            <w:tcW w:w="2830" w:type="dxa"/>
            <w:vAlign w:val="center"/>
          </w:tcPr>
          <w:p w14:paraId="7B1F2E5C"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Number of DMRS</w:t>
            </w:r>
            <w:r>
              <w:rPr>
                <w:color w:val="000000" w:themeColor="text1"/>
                <w:kern w:val="24"/>
                <w:szCs w:val="20"/>
              </w:rPr>
              <w:t xml:space="preserve"> s</w:t>
            </w:r>
            <w:r w:rsidRPr="0016716A">
              <w:rPr>
                <w:color w:val="000000" w:themeColor="text1"/>
                <w:kern w:val="24"/>
                <w:szCs w:val="20"/>
              </w:rPr>
              <w:t>ymbols</w:t>
            </w:r>
          </w:p>
        </w:tc>
        <w:tc>
          <w:tcPr>
            <w:tcW w:w="5387" w:type="dxa"/>
            <w:vAlign w:val="center"/>
          </w:tcPr>
          <w:p w14:paraId="76426ACB" w14:textId="77777777" w:rsidR="002744F1" w:rsidRPr="0016716A" w:rsidRDefault="002744F1" w:rsidP="00A209C8">
            <w:pPr>
              <w:tabs>
                <w:tab w:val="left" w:pos="0"/>
                <w:tab w:val="left" w:pos="540"/>
              </w:tabs>
              <w:snapToGrid w:val="0"/>
              <w:spacing w:after="0" w:line="240" w:lineRule="atLeast"/>
              <w:rPr>
                <w:rFonts w:eastAsiaTheme="minorEastAsia"/>
                <w:szCs w:val="20"/>
                <w:lang w:eastAsia="zh-CN"/>
              </w:rPr>
            </w:pPr>
            <w:r>
              <w:rPr>
                <w:color w:val="000000" w:themeColor="text1"/>
                <w:kern w:val="24"/>
                <w:szCs w:val="20"/>
              </w:rPr>
              <w:t>1+1+1</w:t>
            </w:r>
          </w:p>
        </w:tc>
      </w:tr>
      <w:tr w:rsidR="002744F1" w:rsidRPr="000C3EF1" w14:paraId="70E399B4" w14:textId="77777777" w:rsidTr="00A209C8">
        <w:trPr>
          <w:trHeight w:val="284"/>
          <w:jc w:val="center"/>
        </w:trPr>
        <w:tc>
          <w:tcPr>
            <w:tcW w:w="2830" w:type="dxa"/>
            <w:vAlign w:val="center"/>
          </w:tcPr>
          <w:p w14:paraId="602FC3D7"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PDSCH mapping</w:t>
            </w:r>
          </w:p>
        </w:tc>
        <w:tc>
          <w:tcPr>
            <w:tcW w:w="5387" w:type="dxa"/>
            <w:vAlign w:val="center"/>
          </w:tcPr>
          <w:p w14:paraId="2378EB32" w14:textId="77777777" w:rsidR="002744F1" w:rsidRPr="0016716A" w:rsidRDefault="002744F1" w:rsidP="00A209C8">
            <w:pPr>
              <w:tabs>
                <w:tab w:val="left" w:pos="0"/>
                <w:tab w:val="left" w:pos="540"/>
              </w:tabs>
              <w:snapToGrid w:val="0"/>
              <w:spacing w:after="0" w:line="240" w:lineRule="atLeast"/>
              <w:rPr>
                <w:rFonts w:eastAsiaTheme="minorEastAsia"/>
                <w:szCs w:val="20"/>
                <w:lang w:eastAsia="zh-CN"/>
              </w:rPr>
            </w:pPr>
            <w:r w:rsidRPr="0016716A">
              <w:rPr>
                <w:color w:val="000000" w:themeColor="text1"/>
                <w:kern w:val="24"/>
                <w:szCs w:val="20"/>
              </w:rPr>
              <w:t>Type A, Starting symbol 2, Duration 12</w:t>
            </w:r>
          </w:p>
        </w:tc>
      </w:tr>
      <w:tr w:rsidR="002744F1" w:rsidRPr="000C3EF1" w14:paraId="49DFF735" w14:textId="77777777" w:rsidTr="00A209C8">
        <w:trPr>
          <w:trHeight w:val="284"/>
          <w:jc w:val="center"/>
        </w:trPr>
        <w:tc>
          <w:tcPr>
            <w:tcW w:w="2830" w:type="dxa"/>
            <w:vAlign w:val="center"/>
          </w:tcPr>
          <w:p w14:paraId="668C8599"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Bandwidth</w:t>
            </w:r>
          </w:p>
        </w:tc>
        <w:tc>
          <w:tcPr>
            <w:tcW w:w="5387" w:type="dxa"/>
            <w:vAlign w:val="center"/>
          </w:tcPr>
          <w:p w14:paraId="37EE3E7C" w14:textId="2737C243" w:rsidR="002744F1" w:rsidRPr="0016716A" w:rsidRDefault="000A03D7" w:rsidP="00A209C8">
            <w:pPr>
              <w:tabs>
                <w:tab w:val="left" w:pos="0"/>
                <w:tab w:val="left" w:pos="540"/>
              </w:tabs>
              <w:snapToGrid w:val="0"/>
              <w:spacing w:after="0" w:line="240" w:lineRule="atLeast"/>
              <w:rPr>
                <w:rFonts w:eastAsiaTheme="minorEastAsia"/>
                <w:szCs w:val="20"/>
                <w:lang w:eastAsia="zh-CN"/>
              </w:rPr>
            </w:pPr>
            <w:r w:rsidRPr="004A250F">
              <w:rPr>
                <w:rFonts w:hint="eastAsia"/>
                <w:color w:val="000000" w:themeColor="text1"/>
                <w:kern w:val="24"/>
                <w:szCs w:val="20"/>
              </w:rPr>
              <w:t>10</w:t>
            </w:r>
            <w:r w:rsidR="002744F1" w:rsidRPr="0016716A">
              <w:rPr>
                <w:color w:val="000000" w:themeColor="text1"/>
                <w:kern w:val="24"/>
                <w:szCs w:val="20"/>
              </w:rPr>
              <w:t>RB</w:t>
            </w:r>
            <w:r w:rsidR="00AE23B9">
              <w:rPr>
                <w:color w:val="000000" w:themeColor="text1"/>
                <w:kern w:val="24"/>
                <w:szCs w:val="20"/>
              </w:rPr>
              <w:t xml:space="preserve"> </w:t>
            </w:r>
            <w:r w:rsidR="00286F12">
              <w:rPr>
                <w:color w:val="000000" w:themeColor="text1"/>
                <w:kern w:val="24"/>
                <w:szCs w:val="20"/>
              </w:rPr>
              <w:t>/</w:t>
            </w:r>
            <w:r w:rsidR="00AE23B9">
              <w:rPr>
                <w:color w:val="000000" w:themeColor="text1"/>
                <w:kern w:val="24"/>
                <w:szCs w:val="20"/>
              </w:rPr>
              <w:t xml:space="preserve"> </w:t>
            </w:r>
            <w:r w:rsidR="00286F12">
              <w:rPr>
                <w:color w:val="000000" w:themeColor="text1"/>
                <w:kern w:val="24"/>
                <w:szCs w:val="20"/>
              </w:rPr>
              <w:t>50RB</w:t>
            </w:r>
          </w:p>
        </w:tc>
      </w:tr>
      <w:tr w:rsidR="002744F1" w:rsidRPr="000C3EF1" w14:paraId="20351252" w14:textId="77777777" w:rsidTr="00A209C8">
        <w:trPr>
          <w:trHeight w:val="284"/>
          <w:jc w:val="center"/>
        </w:trPr>
        <w:tc>
          <w:tcPr>
            <w:tcW w:w="2830" w:type="dxa"/>
            <w:vAlign w:val="center"/>
          </w:tcPr>
          <w:p w14:paraId="301B9621" w14:textId="77777777" w:rsidR="002744F1" w:rsidRPr="0016716A" w:rsidRDefault="002744F1" w:rsidP="00A209C8">
            <w:pPr>
              <w:tabs>
                <w:tab w:val="left" w:pos="0"/>
                <w:tab w:val="left" w:pos="540"/>
              </w:tabs>
              <w:snapToGrid w:val="0"/>
              <w:spacing w:after="0" w:line="240" w:lineRule="atLeast"/>
              <w:jc w:val="left"/>
              <w:rPr>
                <w:rFonts w:eastAsiaTheme="minorEastAsia"/>
                <w:szCs w:val="20"/>
                <w:lang w:eastAsia="zh-CN"/>
              </w:rPr>
            </w:pPr>
            <w:r w:rsidRPr="0016716A">
              <w:rPr>
                <w:color w:val="000000" w:themeColor="text1"/>
                <w:kern w:val="24"/>
                <w:szCs w:val="20"/>
              </w:rPr>
              <w:t>MCS</w:t>
            </w:r>
          </w:p>
        </w:tc>
        <w:tc>
          <w:tcPr>
            <w:tcW w:w="5387" w:type="dxa"/>
            <w:vAlign w:val="center"/>
          </w:tcPr>
          <w:p w14:paraId="2D5B3CB7" w14:textId="0FB601B1" w:rsidR="002744F1" w:rsidRPr="0016716A" w:rsidRDefault="002744F1" w:rsidP="00A209C8">
            <w:pPr>
              <w:tabs>
                <w:tab w:val="left" w:pos="0"/>
                <w:tab w:val="left" w:pos="540"/>
              </w:tabs>
              <w:snapToGrid w:val="0"/>
              <w:spacing w:after="0" w:line="240" w:lineRule="atLeast"/>
              <w:rPr>
                <w:rFonts w:eastAsiaTheme="minorEastAsia"/>
                <w:szCs w:val="20"/>
                <w:lang w:eastAsia="zh-CN"/>
              </w:rPr>
            </w:pPr>
            <w:r w:rsidRPr="00E47890">
              <w:rPr>
                <w:color w:val="000000" w:themeColor="text1"/>
                <w:kern w:val="24"/>
                <w:szCs w:val="20"/>
              </w:rPr>
              <w:t>MCS adaptation</w:t>
            </w:r>
          </w:p>
        </w:tc>
      </w:tr>
      <w:tr w:rsidR="002744F1" w:rsidRPr="000C3EF1" w14:paraId="5F1CA733" w14:textId="77777777" w:rsidTr="00A209C8">
        <w:trPr>
          <w:trHeight w:val="284"/>
          <w:jc w:val="center"/>
        </w:trPr>
        <w:tc>
          <w:tcPr>
            <w:tcW w:w="2830" w:type="dxa"/>
            <w:vAlign w:val="center"/>
          </w:tcPr>
          <w:p w14:paraId="2F0CA576" w14:textId="77777777" w:rsidR="002744F1" w:rsidRPr="0016716A" w:rsidRDefault="002744F1" w:rsidP="00A209C8">
            <w:pPr>
              <w:tabs>
                <w:tab w:val="left" w:pos="0"/>
                <w:tab w:val="left" w:pos="540"/>
              </w:tabs>
              <w:snapToGrid w:val="0"/>
              <w:spacing w:after="0" w:line="240" w:lineRule="atLeast"/>
              <w:jc w:val="left"/>
              <w:rPr>
                <w:rFonts w:eastAsiaTheme="minorEastAsia"/>
                <w:color w:val="000000"/>
                <w:szCs w:val="20"/>
                <w:lang w:eastAsia="zh-CN"/>
              </w:rPr>
            </w:pPr>
            <w:r w:rsidRPr="0016716A">
              <w:rPr>
                <w:color w:val="000000" w:themeColor="text1"/>
                <w:kern w:val="24"/>
                <w:szCs w:val="20"/>
              </w:rPr>
              <w:t>Rank</w:t>
            </w:r>
          </w:p>
        </w:tc>
        <w:tc>
          <w:tcPr>
            <w:tcW w:w="5387" w:type="dxa"/>
            <w:vAlign w:val="center"/>
          </w:tcPr>
          <w:p w14:paraId="13347942" w14:textId="77777777" w:rsidR="002744F1" w:rsidRPr="0016716A" w:rsidRDefault="002744F1" w:rsidP="00A209C8">
            <w:pPr>
              <w:tabs>
                <w:tab w:val="left" w:pos="0"/>
                <w:tab w:val="left" w:pos="540"/>
              </w:tabs>
              <w:snapToGrid w:val="0"/>
              <w:spacing w:after="0" w:line="240" w:lineRule="atLeast"/>
              <w:rPr>
                <w:rFonts w:eastAsiaTheme="minorEastAsia"/>
                <w:color w:val="000000"/>
                <w:szCs w:val="20"/>
                <w:lang w:eastAsia="zh-CN"/>
              </w:rPr>
            </w:pPr>
            <w:r w:rsidRPr="0016716A">
              <w:rPr>
                <w:color w:val="000000" w:themeColor="text1"/>
                <w:kern w:val="24"/>
                <w:szCs w:val="20"/>
              </w:rPr>
              <w:t>1</w:t>
            </w:r>
          </w:p>
        </w:tc>
      </w:tr>
      <w:tr w:rsidR="002744F1" w:rsidRPr="000C3EF1" w14:paraId="4C7E7241" w14:textId="77777777" w:rsidTr="00A209C8">
        <w:trPr>
          <w:trHeight w:val="284"/>
          <w:jc w:val="center"/>
        </w:trPr>
        <w:tc>
          <w:tcPr>
            <w:tcW w:w="2830" w:type="dxa"/>
            <w:vAlign w:val="center"/>
          </w:tcPr>
          <w:p w14:paraId="694741A4" w14:textId="77777777" w:rsidR="002744F1" w:rsidRPr="0016716A" w:rsidRDefault="002744F1" w:rsidP="00A209C8">
            <w:pPr>
              <w:tabs>
                <w:tab w:val="left" w:pos="0"/>
                <w:tab w:val="left" w:pos="540"/>
              </w:tabs>
              <w:snapToGrid w:val="0"/>
              <w:spacing w:after="0" w:line="240" w:lineRule="atLeast"/>
              <w:jc w:val="left"/>
              <w:rPr>
                <w:rFonts w:eastAsiaTheme="minorEastAsia"/>
                <w:color w:val="000000"/>
                <w:szCs w:val="20"/>
                <w:lang w:eastAsia="zh-CN"/>
              </w:rPr>
            </w:pPr>
            <w:r w:rsidRPr="0016716A">
              <w:rPr>
                <w:color w:val="000000" w:themeColor="text1"/>
                <w:kern w:val="24"/>
                <w:szCs w:val="20"/>
              </w:rPr>
              <w:t>UE speed</w:t>
            </w:r>
          </w:p>
        </w:tc>
        <w:tc>
          <w:tcPr>
            <w:tcW w:w="5387" w:type="dxa"/>
            <w:vAlign w:val="center"/>
          </w:tcPr>
          <w:p w14:paraId="6DAE22EB" w14:textId="77777777" w:rsidR="002744F1" w:rsidRPr="0016716A" w:rsidRDefault="002744F1" w:rsidP="00A209C8">
            <w:pPr>
              <w:tabs>
                <w:tab w:val="left" w:pos="0"/>
                <w:tab w:val="left" w:pos="540"/>
              </w:tabs>
              <w:snapToGrid w:val="0"/>
              <w:spacing w:after="0" w:line="240" w:lineRule="atLeast"/>
              <w:rPr>
                <w:rFonts w:eastAsiaTheme="minorEastAsia"/>
                <w:color w:val="000000"/>
                <w:szCs w:val="20"/>
                <w:lang w:eastAsia="zh-CN"/>
              </w:rPr>
            </w:pPr>
            <w:r w:rsidRPr="0016716A">
              <w:rPr>
                <w:bCs/>
                <w:color w:val="000000" w:themeColor="text1"/>
                <w:kern w:val="24"/>
                <w:szCs w:val="20"/>
              </w:rPr>
              <w:t>500km/h</w:t>
            </w:r>
          </w:p>
        </w:tc>
      </w:tr>
    </w:tbl>
    <w:p w14:paraId="4ED5C4DE" w14:textId="77777777" w:rsidR="00663497" w:rsidRPr="00663497" w:rsidRDefault="00663497" w:rsidP="00663497">
      <w:pPr>
        <w:rPr>
          <w:lang w:val="en-GB"/>
        </w:rPr>
      </w:pPr>
    </w:p>
    <w:sectPr w:rsidR="00663497" w:rsidRPr="00663497" w:rsidSect="009435B6">
      <w:headerReference w:type="default" r:id="rId3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A34911" w14:textId="77777777" w:rsidR="004626D1" w:rsidRDefault="004626D1">
      <w:r>
        <w:separator/>
      </w:r>
    </w:p>
  </w:endnote>
  <w:endnote w:type="continuationSeparator" w:id="0">
    <w:p w14:paraId="217BFCD3" w14:textId="77777777" w:rsidR="004626D1" w:rsidRDefault="00462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86D2AA" w14:textId="77777777" w:rsidR="004626D1" w:rsidRDefault="004626D1">
      <w:r>
        <w:separator/>
      </w:r>
    </w:p>
  </w:footnote>
  <w:footnote w:type="continuationSeparator" w:id="0">
    <w:p w14:paraId="0A0428B4" w14:textId="77777777" w:rsidR="004626D1" w:rsidRDefault="00462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6C776E" w14:textId="77777777" w:rsidR="000443D4" w:rsidRDefault="000443D4"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ABB4CC7"/>
    <w:multiLevelType w:val="hybridMultilevel"/>
    <w:tmpl w:val="F1D874A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9E0E43"/>
    <w:multiLevelType w:val="multilevel"/>
    <w:tmpl w:val="C562D3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FF7606"/>
    <w:multiLevelType w:val="hybridMultilevel"/>
    <w:tmpl w:val="0E924C6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943E01"/>
    <w:multiLevelType w:val="hybridMultilevel"/>
    <w:tmpl w:val="C7B89AFE"/>
    <w:lvl w:ilvl="0" w:tplc="4E5CA9E4">
      <w:numFmt w:val="bullet"/>
      <w:lvlText w:val="-"/>
      <w:lvlJc w:val="left"/>
      <w:pPr>
        <w:ind w:left="420" w:hanging="42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09">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6" w15:restartNumberingAfterBreak="0">
    <w:nsid w:val="28F86914"/>
    <w:multiLevelType w:val="multilevel"/>
    <w:tmpl w:val="869C7996"/>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FDE1FEE"/>
    <w:multiLevelType w:val="hybridMultilevel"/>
    <w:tmpl w:val="5808A18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08D5547"/>
    <w:multiLevelType w:val="hybridMultilevel"/>
    <w:tmpl w:val="922E8D16"/>
    <w:lvl w:ilvl="0" w:tplc="4E5CA9E4">
      <w:numFmt w:val="bullet"/>
      <w:lvlText w:val="-"/>
      <w:lvlJc w:val="left"/>
      <w:pPr>
        <w:ind w:left="420" w:hanging="42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09">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6CC7596"/>
    <w:multiLevelType w:val="hybridMultilevel"/>
    <w:tmpl w:val="85D8265E"/>
    <w:lvl w:ilvl="0" w:tplc="0409000D">
      <w:start w:val="1"/>
      <w:numFmt w:val="bullet"/>
      <w:lvlText w:val=""/>
      <w:lvlJc w:val="left"/>
      <w:pPr>
        <w:ind w:left="420" w:hanging="420"/>
      </w:pPr>
      <w:rPr>
        <w:rFonts w:ascii="Wingdings" w:hAnsi="Wingdings"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BD521D"/>
    <w:multiLevelType w:val="hybridMultilevel"/>
    <w:tmpl w:val="BAB06FF4"/>
    <w:lvl w:ilvl="0" w:tplc="04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1A3333D"/>
    <w:multiLevelType w:val="hybridMultilevel"/>
    <w:tmpl w:val="D384F94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0" w15:restartNumberingAfterBreak="0">
    <w:nsid w:val="61914270"/>
    <w:multiLevelType w:val="hybridMultilevel"/>
    <w:tmpl w:val="225EF24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3" w15:restartNumberingAfterBreak="0">
    <w:nsid w:val="6412525F"/>
    <w:multiLevelType w:val="hybridMultilevel"/>
    <w:tmpl w:val="8F64889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20D372D"/>
    <w:multiLevelType w:val="multilevel"/>
    <w:tmpl w:val="E86AE1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F55F30"/>
    <w:multiLevelType w:val="hybridMultilevel"/>
    <w:tmpl w:val="1ACC67B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233F07"/>
    <w:multiLevelType w:val="hybridMultilevel"/>
    <w:tmpl w:val="1D406272"/>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7CBE5445"/>
    <w:multiLevelType w:val="hybridMultilevel"/>
    <w:tmpl w:val="1FDA6D5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9"/>
  </w:num>
  <w:num w:numId="2">
    <w:abstractNumId w:val="26"/>
  </w:num>
  <w:num w:numId="3">
    <w:abstractNumId w:val="12"/>
  </w:num>
  <w:num w:numId="4">
    <w:abstractNumId w:val="18"/>
  </w:num>
  <w:num w:numId="5">
    <w:abstractNumId w:val="11"/>
  </w:num>
  <w:num w:numId="6">
    <w:abstractNumId w:val="10"/>
  </w:num>
  <w:num w:numId="7">
    <w:abstractNumId w:val="15"/>
  </w:num>
  <w:num w:numId="8">
    <w:abstractNumId w:val="9"/>
  </w:num>
  <w:num w:numId="9">
    <w:abstractNumId w:val="5"/>
  </w:num>
  <w:num w:numId="10">
    <w:abstractNumId w:val="22"/>
  </w:num>
  <w:num w:numId="11">
    <w:abstractNumId w:val="6"/>
  </w:num>
  <w:num w:numId="12">
    <w:abstractNumId w:val="14"/>
  </w:num>
  <w:num w:numId="13">
    <w:abstractNumId w:val="0"/>
  </w:num>
  <w:num w:numId="14">
    <w:abstractNumId w:val="21"/>
  </w:num>
  <w:num w:numId="15">
    <w:abstractNumId w:val="14"/>
    <w:lvlOverride w:ilvl="0">
      <w:startOverride w:val="1"/>
    </w:lvlOverride>
  </w:num>
  <w:num w:numId="16">
    <w:abstractNumId w:val="5"/>
    <w:lvlOverride w:ilvl="0">
      <w:startOverride w:val="1"/>
    </w:lvlOverride>
  </w:num>
  <w:num w:numId="17">
    <w:abstractNumId w:val="27"/>
  </w:num>
  <w:num w:numId="18">
    <w:abstractNumId w:val="30"/>
  </w:num>
  <w:num w:numId="19">
    <w:abstractNumId w:val="23"/>
  </w:num>
  <w:num w:numId="20">
    <w:abstractNumId w:val="13"/>
  </w:num>
  <w:num w:numId="21">
    <w:abstractNumId w:val="25"/>
  </w:num>
  <w:num w:numId="22">
    <w:abstractNumId w:val="3"/>
  </w:num>
  <w:num w:numId="23">
    <w:abstractNumId w:val="28"/>
  </w:num>
  <w:num w:numId="24">
    <w:abstractNumId w:val="16"/>
  </w:num>
  <w:num w:numId="25">
    <w:abstractNumId w:val="2"/>
  </w:num>
  <w:num w:numId="26">
    <w:abstractNumId w:val="24"/>
  </w:num>
  <w:num w:numId="27">
    <w:abstractNumId w:val="29"/>
  </w:num>
  <w:num w:numId="28">
    <w:abstractNumId w:val="7"/>
  </w:num>
  <w:num w:numId="29">
    <w:abstractNumId w:val="4"/>
  </w:num>
  <w:num w:numId="30">
    <w:abstractNumId w:val="8"/>
  </w:num>
  <w:num w:numId="31">
    <w:abstractNumId w:val="1"/>
  </w:num>
  <w:num w:numId="32">
    <w:abstractNumId w:val="20"/>
  </w:num>
  <w:num w:numId="33">
    <w:abstractNumId w:val="17"/>
  </w:num>
  <w:num w:numId="34">
    <w:abstractNumId w:val="14"/>
    <w:lvlOverride w:ilvl="0">
      <w:startOverride w:val="1"/>
    </w:lvlOverride>
  </w:num>
  <w:num w:numId="35">
    <w:abstractNumId w:val="5"/>
    <w:lvlOverride w:ilvl="0">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yMjc3MbI0MTUztDRT0lEKTi0uzszPAykwNqoFAKub4O8tAAAA"/>
  </w:docVars>
  <w:rsids>
    <w:rsidRoot w:val="00B87FBC"/>
    <w:rsid w:val="0000025D"/>
    <w:rsid w:val="0000069E"/>
    <w:rsid w:val="00000826"/>
    <w:rsid w:val="000008CA"/>
    <w:rsid w:val="00000D74"/>
    <w:rsid w:val="0000129A"/>
    <w:rsid w:val="000012F9"/>
    <w:rsid w:val="0000169B"/>
    <w:rsid w:val="0000176D"/>
    <w:rsid w:val="00002134"/>
    <w:rsid w:val="0000233C"/>
    <w:rsid w:val="0000242B"/>
    <w:rsid w:val="000025D5"/>
    <w:rsid w:val="00002677"/>
    <w:rsid w:val="0000314A"/>
    <w:rsid w:val="00003886"/>
    <w:rsid w:val="00003974"/>
    <w:rsid w:val="0000410D"/>
    <w:rsid w:val="0000416D"/>
    <w:rsid w:val="00004440"/>
    <w:rsid w:val="0000460A"/>
    <w:rsid w:val="000048CD"/>
    <w:rsid w:val="00004E0F"/>
    <w:rsid w:val="00004F59"/>
    <w:rsid w:val="00005012"/>
    <w:rsid w:val="0000539E"/>
    <w:rsid w:val="000054C0"/>
    <w:rsid w:val="00005C84"/>
    <w:rsid w:val="000060C1"/>
    <w:rsid w:val="000063A7"/>
    <w:rsid w:val="000063B8"/>
    <w:rsid w:val="000065F8"/>
    <w:rsid w:val="0000694F"/>
    <w:rsid w:val="00006A1A"/>
    <w:rsid w:val="00006A6F"/>
    <w:rsid w:val="00007B3D"/>
    <w:rsid w:val="00010151"/>
    <w:rsid w:val="00010519"/>
    <w:rsid w:val="0001051D"/>
    <w:rsid w:val="0001068D"/>
    <w:rsid w:val="000106E0"/>
    <w:rsid w:val="00010791"/>
    <w:rsid w:val="00010CE3"/>
    <w:rsid w:val="00011387"/>
    <w:rsid w:val="000114C4"/>
    <w:rsid w:val="000115AD"/>
    <w:rsid w:val="000116A5"/>
    <w:rsid w:val="00011702"/>
    <w:rsid w:val="00011742"/>
    <w:rsid w:val="0001180C"/>
    <w:rsid w:val="00011BFA"/>
    <w:rsid w:val="00011C8C"/>
    <w:rsid w:val="00011F30"/>
    <w:rsid w:val="00011FFB"/>
    <w:rsid w:val="00012414"/>
    <w:rsid w:val="000124C4"/>
    <w:rsid w:val="000126F3"/>
    <w:rsid w:val="00012BDF"/>
    <w:rsid w:val="00012EB1"/>
    <w:rsid w:val="000137AA"/>
    <w:rsid w:val="0001397F"/>
    <w:rsid w:val="00014D04"/>
    <w:rsid w:val="00015654"/>
    <w:rsid w:val="00015A87"/>
    <w:rsid w:val="00015B5B"/>
    <w:rsid w:val="00015CF4"/>
    <w:rsid w:val="00015D47"/>
    <w:rsid w:val="00016208"/>
    <w:rsid w:val="00016AC6"/>
    <w:rsid w:val="00016F05"/>
    <w:rsid w:val="0001706A"/>
    <w:rsid w:val="000174AD"/>
    <w:rsid w:val="00017BA4"/>
    <w:rsid w:val="00017F49"/>
    <w:rsid w:val="0002048D"/>
    <w:rsid w:val="000208A6"/>
    <w:rsid w:val="00020A0A"/>
    <w:rsid w:val="00020A1C"/>
    <w:rsid w:val="0002195F"/>
    <w:rsid w:val="00021B1B"/>
    <w:rsid w:val="00021C03"/>
    <w:rsid w:val="00021E15"/>
    <w:rsid w:val="00022397"/>
    <w:rsid w:val="00022A7D"/>
    <w:rsid w:val="00022B9E"/>
    <w:rsid w:val="0002343D"/>
    <w:rsid w:val="000241CB"/>
    <w:rsid w:val="00024293"/>
    <w:rsid w:val="00024BC2"/>
    <w:rsid w:val="00024E11"/>
    <w:rsid w:val="00024E88"/>
    <w:rsid w:val="000250AB"/>
    <w:rsid w:val="0002552A"/>
    <w:rsid w:val="0002553C"/>
    <w:rsid w:val="00025A64"/>
    <w:rsid w:val="000260B6"/>
    <w:rsid w:val="000260C1"/>
    <w:rsid w:val="0002671B"/>
    <w:rsid w:val="00026793"/>
    <w:rsid w:val="00026F14"/>
    <w:rsid w:val="00027200"/>
    <w:rsid w:val="0002754F"/>
    <w:rsid w:val="00027D82"/>
    <w:rsid w:val="000303D3"/>
    <w:rsid w:val="00030815"/>
    <w:rsid w:val="00030BD6"/>
    <w:rsid w:val="00030BDD"/>
    <w:rsid w:val="00030DFC"/>
    <w:rsid w:val="00031855"/>
    <w:rsid w:val="00032104"/>
    <w:rsid w:val="000324B9"/>
    <w:rsid w:val="000325F0"/>
    <w:rsid w:val="000325F7"/>
    <w:rsid w:val="0003281F"/>
    <w:rsid w:val="000331EB"/>
    <w:rsid w:val="00033319"/>
    <w:rsid w:val="000333CA"/>
    <w:rsid w:val="00033618"/>
    <w:rsid w:val="000338A4"/>
    <w:rsid w:val="00033D65"/>
    <w:rsid w:val="00033F30"/>
    <w:rsid w:val="00034864"/>
    <w:rsid w:val="00034984"/>
    <w:rsid w:val="00034C72"/>
    <w:rsid w:val="00035021"/>
    <w:rsid w:val="00035C55"/>
    <w:rsid w:val="00035D53"/>
    <w:rsid w:val="00035E82"/>
    <w:rsid w:val="000362AB"/>
    <w:rsid w:val="000363AE"/>
    <w:rsid w:val="000363FD"/>
    <w:rsid w:val="00036989"/>
    <w:rsid w:val="00036CBB"/>
    <w:rsid w:val="00037075"/>
    <w:rsid w:val="0003772C"/>
    <w:rsid w:val="000377D4"/>
    <w:rsid w:val="000379F3"/>
    <w:rsid w:val="00037A41"/>
    <w:rsid w:val="00037DBD"/>
    <w:rsid w:val="00037E65"/>
    <w:rsid w:val="0004000C"/>
    <w:rsid w:val="00040401"/>
    <w:rsid w:val="00040A9F"/>
    <w:rsid w:val="00040D92"/>
    <w:rsid w:val="00040E28"/>
    <w:rsid w:val="000412E1"/>
    <w:rsid w:val="000412FF"/>
    <w:rsid w:val="000415D7"/>
    <w:rsid w:val="000415EB"/>
    <w:rsid w:val="00041C1F"/>
    <w:rsid w:val="00041E6C"/>
    <w:rsid w:val="000421F2"/>
    <w:rsid w:val="00042718"/>
    <w:rsid w:val="00042725"/>
    <w:rsid w:val="00042955"/>
    <w:rsid w:val="00042AB0"/>
    <w:rsid w:val="00042E02"/>
    <w:rsid w:val="00043047"/>
    <w:rsid w:val="00043185"/>
    <w:rsid w:val="0004323A"/>
    <w:rsid w:val="00043767"/>
    <w:rsid w:val="00043799"/>
    <w:rsid w:val="000437B9"/>
    <w:rsid w:val="000437C3"/>
    <w:rsid w:val="000439E7"/>
    <w:rsid w:val="00043F7C"/>
    <w:rsid w:val="00044275"/>
    <w:rsid w:val="000443D4"/>
    <w:rsid w:val="000445F0"/>
    <w:rsid w:val="00044623"/>
    <w:rsid w:val="00044C5F"/>
    <w:rsid w:val="00044CD8"/>
    <w:rsid w:val="00044DAA"/>
    <w:rsid w:val="00045071"/>
    <w:rsid w:val="000458FF"/>
    <w:rsid w:val="000459DD"/>
    <w:rsid w:val="00045C39"/>
    <w:rsid w:val="00046195"/>
    <w:rsid w:val="00046517"/>
    <w:rsid w:val="00046770"/>
    <w:rsid w:val="00046C1C"/>
    <w:rsid w:val="000471CE"/>
    <w:rsid w:val="00047398"/>
    <w:rsid w:val="000473DB"/>
    <w:rsid w:val="00047423"/>
    <w:rsid w:val="0004750D"/>
    <w:rsid w:val="00047A5C"/>
    <w:rsid w:val="00047D75"/>
    <w:rsid w:val="00047FF0"/>
    <w:rsid w:val="00050096"/>
    <w:rsid w:val="00050715"/>
    <w:rsid w:val="0005107D"/>
    <w:rsid w:val="00051283"/>
    <w:rsid w:val="00051453"/>
    <w:rsid w:val="000517C0"/>
    <w:rsid w:val="0005199F"/>
    <w:rsid w:val="00051C37"/>
    <w:rsid w:val="000520C7"/>
    <w:rsid w:val="0005214F"/>
    <w:rsid w:val="00052293"/>
    <w:rsid w:val="000528E0"/>
    <w:rsid w:val="00052966"/>
    <w:rsid w:val="00053004"/>
    <w:rsid w:val="0005326E"/>
    <w:rsid w:val="000536DD"/>
    <w:rsid w:val="00053727"/>
    <w:rsid w:val="000537F7"/>
    <w:rsid w:val="00053D7E"/>
    <w:rsid w:val="000540C0"/>
    <w:rsid w:val="00054698"/>
    <w:rsid w:val="0005477E"/>
    <w:rsid w:val="00054A3F"/>
    <w:rsid w:val="000557DC"/>
    <w:rsid w:val="000559D2"/>
    <w:rsid w:val="00055E49"/>
    <w:rsid w:val="0005667B"/>
    <w:rsid w:val="00056B0F"/>
    <w:rsid w:val="00056C2C"/>
    <w:rsid w:val="00056CA8"/>
    <w:rsid w:val="00056E08"/>
    <w:rsid w:val="0005702C"/>
    <w:rsid w:val="00057693"/>
    <w:rsid w:val="00057BFD"/>
    <w:rsid w:val="00060564"/>
    <w:rsid w:val="00060BCF"/>
    <w:rsid w:val="00060CE4"/>
    <w:rsid w:val="000613E6"/>
    <w:rsid w:val="0006221A"/>
    <w:rsid w:val="00062B8A"/>
    <w:rsid w:val="00062BA8"/>
    <w:rsid w:val="00063250"/>
    <w:rsid w:val="00063781"/>
    <w:rsid w:val="00063928"/>
    <w:rsid w:val="000639C5"/>
    <w:rsid w:val="00063A49"/>
    <w:rsid w:val="00063DEA"/>
    <w:rsid w:val="0006400B"/>
    <w:rsid w:val="0006415F"/>
    <w:rsid w:val="000641A0"/>
    <w:rsid w:val="000643C3"/>
    <w:rsid w:val="000643CC"/>
    <w:rsid w:val="000643D2"/>
    <w:rsid w:val="000644E1"/>
    <w:rsid w:val="000647E2"/>
    <w:rsid w:val="00064A44"/>
    <w:rsid w:val="00064F38"/>
    <w:rsid w:val="000658F2"/>
    <w:rsid w:val="00065CFC"/>
    <w:rsid w:val="0006633A"/>
    <w:rsid w:val="000663B8"/>
    <w:rsid w:val="0006651A"/>
    <w:rsid w:val="00066633"/>
    <w:rsid w:val="00066691"/>
    <w:rsid w:val="00066A5E"/>
    <w:rsid w:val="00066AC2"/>
    <w:rsid w:val="00066EF2"/>
    <w:rsid w:val="00066EFF"/>
    <w:rsid w:val="00067249"/>
    <w:rsid w:val="000675DF"/>
    <w:rsid w:val="0006761F"/>
    <w:rsid w:val="00067C3D"/>
    <w:rsid w:val="00067C74"/>
    <w:rsid w:val="00067D9C"/>
    <w:rsid w:val="000701B6"/>
    <w:rsid w:val="00070250"/>
    <w:rsid w:val="00070914"/>
    <w:rsid w:val="00070D28"/>
    <w:rsid w:val="00070E94"/>
    <w:rsid w:val="00070F5F"/>
    <w:rsid w:val="000710A9"/>
    <w:rsid w:val="000710CB"/>
    <w:rsid w:val="00071812"/>
    <w:rsid w:val="00071A17"/>
    <w:rsid w:val="00071E64"/>
    <w:rsid w:val="0007205F"/>
    <w:rsid w:val="000721BB"/>
    <w:rsid w:val="000722A7"/>
    <w:rsid w:val="00072F9F"/>
    <w:rsid w:val="0007300E"/>
    <w:rsid w:val="000730E5"/>
    <w:rsid w:val="0007317C"/>
    <w:rsid w:val="000731F9"/>
    <w:rsid w:val="0007378E"/>
    <w:rsid w:val="000738A7"/>
    <w:rsid w:val="000739AD"/>
    <w:rsid w:val="00074227"/>
    <w:rsid w:val="000744C2"/>
    <w:rsid w:val="000749EF"/>
    <w:rsid w:val="00074E57"/>
    <w:rsid w:val="000756E8"/>
    <w:rsid w:val="00075833"/>
    <w:rsid w:val="00075AF6"/>
    <w:rsid w:val="00075F25"/>
    <w:rsid w:val="00075FDA"/>
    <w:rsid w:val="00076083"/>
    <w:rsid w:val="00076103"/>
    <w:rsid w:val="00076367"/>
    <w:rsid w:val="000763C6"/>
    <w:rsid w:val="0007680E"/>
    <w:rsid w:val="00076A2B"/>
    <w:rsid w:val="00076A3F"/>
    <w:rsid w:val="00076E3A"/>
    <w:rsid w:val="000776AC"/>
    <w:rsid w:val="00077806"/>
    <w:rsid w:val="00077878"/>
    <w:rsid w:val="00077C26"/>
    <w:rsid w:val="00077C76"/>
    <w:rsid w:val="00077D12"/>
    <w:rsid w:val="00077D61"/>
    <w:rsid w:val="00077DB2"/>
    <w:rsid w:val="000804E1"/>
    <w:rsid w:val="0008078C"/>
    <w:rsid w:val="00080E6B"/>
    <w:rsid w:val="000810A7"/>
    <w:rsid w:val="00081472"/>
    <w:rsid w:val="000816D8"/>
    <w:rsid w:val="000817D8"/>
    <w:rsid w:val="000818F4"/>
    <w:rsid w:val="00081A9C"/>
    <w:rsid w:val="0008210E"/>
    <w:rsid w:val="000822AE"/>
    <w:rsid w:val="000826D0"/>
    <w:rsid w:val="00082927"/>
    <w:rsid w:val="00082AB1"/>
    <w:rsid w:val="0008308B"/>
    <w:rsid w:val="000831D2"/>
    <w:rsid w:val="00083543"/>
    <w:rsid w:val="000838E0"/>
    <w:rsid w:val="00083C3C"/>
    <w:rsid w:val="000841C4"/>
    <w:rsid w:val="0008449B"/>
    <w:rsid w:val="00084669"/>
    <w:rsid w:val="000849C5"/>
    <w:rsid w:val="00084E4B"/>
    <w:rsid w:val="00084FDF"/>
    <w:rsid w:val="00085374"/>
    <w:rsid w:val="00085662"/>
    <w:rsid w:val="000858BA"/>
    <w:rsid w:val="00085970"/>
    <w:rsid w:val="00085971"/>
    <w:rsid w:val="00085AF4"/>
    <w:rsid w:val="00086187"/>
    <w:rsid w:val="0008619E"/>
    <w:rsid w:val="0008625E"/>
    <w:rsid w:val="0008626B"/>
    <w:rsid w:val="000871C0"/>
    <w:rsid w:val="0008737C"/>
    <w:rsid w:val="000875F3"/>
    <w:rsid w:val="00087967"/>
    <w:rsid w:val="00087A93"/>
    <w:rsid w:val="00087CF0"/>
    <w:rsid w:val="00087D36"/>
    <w:rsid w:val="00090B09"/>
    <w:rsid w:val="00090E2E"/>
    <w:rsid w:val="00090FD2"/>
    <w:rsid w:val="00091079"/>
    <w:rsid w:val="00091626"/>
    <w:rsid w:val="00091C53"/>
    <w:rsid w:val="00091C8C"/>
    <w:rsid w:val="000921EC"/>
    <w:rsid w:val="0009234A"/>
    <w:rsid w:val="00092D32"/>
    <w:rsid w:val="00092E4E"/>
    <w:rsid w:val="0009313A"/>
    <w:rsid w:val="000931F0"/>
    <w:rsid w:val="0009327A"/>
    <w:rsid w:val="00093374"/>
    <w:rsid w:val="0009367A"/>
    <w:rsid w:val="0009396C"/>
    <w:rsid w:val="00094600"/>
    <w:rsid w:val="00094663"/>
    <w:rsid w:val="000949FE"/>
    <w:rsid w:val="00094B3C"/>
    <w:rsid w:val="000951E0"/>
    <w:rsid w:val="00095889"/>
    <w:rsid w:val="00095F77"/>
    <w:rsid w:val="000962D4"/>
    <w:rsid w:val="00096333"/>
    <w:rsid w:val="000963BD"/>
    <w:rsid w:val="000965C9"/>
    <w:rsid w:val="00096648"/>
    <w:rsid w:val="0009698F"/>
    <w:rsid w:val="00096D26"/>
    <w:rsid w:val="00096E01"/>
    <w:rsid w:val="00096F93"/>
    <w:rsid w:val="00096FB3"/>
    <w:rsid w:val="0009777D"/>
    <w:rsid w:val="000978A8"/>
    <w:rsid w:val="00097909"/>
    <w:rsid w:val="00097E27"/>
    <w:rsid w:val="000A02AB"/>
    <w:rsid w:val="000A03D7"/>
    <w:rsid w:val="000A05A4"/>
    <w:rsid w:val="000A07A7"/>
    <w:rsid w:val="000A09D3"/>
    <w:rsid w:val="000A0C91"/>
    <w:rsid w:val="000A0ECB"/>
    <w:rsid w:val="000A103A"/>
    <w:rsid w:val="000A1A4E"/>
    <w:rsid w:val="000A1BC9"/>
    <w:rsid w:val="000A1D0B"/>
    <w:rsid w:val="000A2339"/>
    <w:rsid w:val="000A2350"/>
    <w:rsid w:val="000A2B56"/>
    <w:rsid w:val="000A2D2E"/>
    <w:rsid w:val="000A2DF4"/>
    <w:rsid w:val="000A3167"/>
    <w:rsid w:val="000A332C"/>
    <w:rsid w:val="000A33A0"/>
    <w:rsid w:val="000A3AFC"/>
    <w:rsid w:val="000A3FE9"/>
    <w:rsid w:val="000A46EF"/>
    <w:rsid w:val="000A4A17"/>
    <w:rsid w:val="000A4A9C"/>
    <w:rsid w:val="000A4AE5"/>
    <w:rsid w:val="000A4AE9"/>
    <w:rsid w:val="000A4D08"/>
    <w:rsid w:val="000A535E"/>
    <w:rsid w:val="000A53D8"/>
    <w:rsid w:val="000A547E"/>
    <w:rsid w:val="000A5784"/>
    <w:rsid w:val="000A5805"/>
    <w:rsid w:val="000A5C78"/>
    <w:rsid w:val="000A5DCA"/>
    <w:rsid w:val="000A5E0C"/>
    <w:rsid w:val="000A5F32"/>
    <w:rsid w:val="000A6937"/>
    <w:rsid w:val="000A6BF8"/>
    <w:rsid w:val="000A6C80"/>
    <w:rsid w:val="000A6D71"/>
    <w:rsid w:val="000A6E40"/>
    <w:rsid w:val="000B012E"/>
    <w:rsid w:val="000B06E4"/>
    <w:rsid w:val="000B0969"/>
    <w:rsid w:val="000B0E8F"/>
    <w:rsid w:val="000B102E"/>
    <w:rsid w:val="000B17B6"/>
    <w:rsid w:val="000B17FB"/>
    <w:rsid w:val="000B1C22"/>
    <w:rsid w:val="000B1C29"/>
    <w:rsid w:val="000B1C9B"/>
    <w:rsid w:val="000B2555"/>
    <w:rsid w:val="000B274E"/>
    <w:rsid w:val="000B2AD1"/>
    <w:rsid w:val="000B2AE1"/>
    <w:rsid w:val="000B2D16"/>
    <w:rsid w:val="000B2F47"/>
    <w:rsid w:val="000B2FE8"/>
    <w:rsid w:val="000B3012"/>
    <w:rsid w:val="000B3142"/>
    <w:rsid w:val="000B3216"/>
    <w:rsid w:val="000B324B"/>
    <w:rsid w:val="000B3390"/>
    <w:rsid w:val="000B33C6"/>
    <w:rsid w:val="000B36EE"/>
    <w:rsid w:val="000B3BD9"/>
    <w:rsid w:val="000B3C31"/>
    <w:rsid w:val="000B3EC3"/>
    <w:rsid w:val="000B3F5F"/>
    <w:rsid w:val="000B40D1"/>
    <w:rsid w:val="000B4219"/>
    <w:rsid w:val="000B555C"/>
    <w:rsid w:val="000B55F4"/>
    <w:rsid w:val="000B560D"/>
    <w:rsid w:val="000B57A4"/>
    <w:rsid w:val="000B5A94"/>
    <w:rsid w:val="000B5CE3"/>
    <w:rsid w:val="000B5F99"/>
    <w:rsid w:val="000B6824"/>
    <w:rsid w:val="000B6BB0"/>
    <w:rsid w:val="000B6BBD"/>
    <w:rsid w:val="000B702A"/>
    <w:rsid w:val="000B71AE"/>
    <w:rsid w:val="000B78C3"/>
    <w:rsid w:val="000B7B8A"/>
    <w:rsid w:val="000C0172"/>
    <w:rsid w:val="000C034A"/>
    <w:rsid w:val="000C0645"/>
    <w:rsid w:val="000C06A6"/>
    <w:rsid w:val="000C0875"/>
    <w:rsid w:val="000C0DE3"/>
    <w:rsid w:val="000C1001"/>
    <w:rsid w:val="000C1B5F"/>
    <w:rsid w:val="000C1CAF"/>
    <w:rsid w:val="000C1D6E"/>
    <w:rsid w:val="000C21D3"/>
    <w:rsid w:val="000C2208"/>
    <w:rsid w:val="000C2CC1"/>
    <w:rsid w:val="000C30E5"/>
    <w:rsid w:val="000C31B8"/>
    <w:rsid w:val="000C3AC7"/>
    <w:rsid w:val="000C3CAB"/>
    <w:rsid w:val="000C3E89"/>
    <w:rsid w:val="000C3FC8"/>
    <w:rsid w:val="000C4389"/>
    <w:rsid w:val="000C48FF"/>
    <w:rsid w:val="000C4B9B"/>
    <w:rsid w:val="000C4D73"/>
    <w:rsid w:val="000C515A"/>
    <w:rsid w:val="000C5A1A"/>
    <w:rsid w:val="000C5B12"/>
    <w:rsid w:val="000C6237"/>
    <w:rsid w:val="000C69BE"/>
    <w:rsid w:val="000C6CCD"/>
    <w:rsid w:val="000C79D2"/>
    <w:rsid w:val="000C7AFA"/>
    <w:rsid w:val="000C7CB0"/>
    <w:rsid w:val="000C7FF5"/>
    <w:rsid w:val="000D00D4"/>
    <w:rsid w:val="000D08E1"/>
    <w:rsid w:val="000D0ABD"/>
    <w:rsid w:val="000D0B07"/>
    <w:rsid w:val="000D13EC"/>
    <w:rsid w:val="000D1557"/>
    <w:rsid w:val="000D1D35"/>
    <w:rsid w:val="000D1E97"/>
    <w:rsid w:val="000D2121"/>
    <w:rsid w:val="000D236A"/>
    <w:rsid w:val="000D2554"/>
    <w:rsid w:val="000D284E"/>
    <w:rsid w:val="000D30E4"/>
    <w:rsid w:val="000D3112"/>
    <w:rsid w:val="000D325B"/>
    <w:rsid w:val="000D3349"/>
    <w:rsid w:val="000D360C"/>
    <w:rsid w:val="000D3A53"/>
    <w:rsid w:val="000D3C4D"/>
    <w:rsid w:val="000D40A6"/>
    <w:rsid w:val="000D40D7"/>
    <w:rsid w:val="000D41B2"/>
    <w:rsid w:val="000D47AC"/>
    <w:rsid w:val="000D5333"/>
    <w:rsid w:val="000D5391"/>
    <w:rsid w:val="000D5894"/>
    <w:rsid w:val="000D5C2E"/>
    <w:rsid w:val="000D5FEF"/>
    <w:rsid w:val="000D665E"/>
    <w:rsid w:val="000D6AF2"/>
    <w:rsid w:val="000D6E29"/>
    <w:rsid w:val="000D71B3"/>
    <w:rsid w:val="000D72B1"/>
    <w:rsid w:val="000E068D"/>
    <w:rsid w:val="000E078F"/>
    <w:rsid w:val="000E0F87"/>
    <w:rsid w:val="000E110C"/>
    <w:rsid w:val="000E14B3"/>
    <w:rsid w:val="000E1909"/>
    <w:rsid w:val="000E1DD6"/>
    <w:rsid w:val="000E201C"/>
    <w:rsid w:val="000E2922"/>
    <w:rsid w:val="000E300C"/>
    <w:rsid w:val="000E3603"/>
    <w:rsid w:val="000E3A99"/>
    <w:rsid w:val="000E3C6B"/>
    <w:rsid w:val="000E4629"/>
    <w:rsid w:val="000E481B"/>
    <w:rsid w:val="000E4F2F"/>
    <w:rsid w:val="000E5021"/>
    <w:rsid w:val="000E5A12"/>
    <w:rsid w:val="000E5C0B"/>
    <w:rsid w:val="000E5F18"/>
    <w:rsid w:val="000E5FB3"/>
    <w:rsid w:val="000E6442"/>
    <w:rsid w:val="000E66F1"/>
    <w:rsid w:val="000E6831"/>
    <w:rsid w:val="000E6F0F"/>
    <w:rsid w:val="000E7159"/>
    <w:rsid w:val="000E79CD"/>
    <w:rsid w:val="000E7D93"/>
    <w:rsid w:val="000E7E98"/>
    <w:rsid w:val="000E7F62"/>
    <w:rsid w:val="000F00ED"/>
    <w:rsid w:val="000F0755"/>
    <w:rsid w:val="000F1063"/>
    <w:rsid w:val="000F10D5"/>
    <w:rsid w:val="000F11F0"/>
    <w:rsid w:val="000F16DB"/>
    <w:rsid w:val="000F18D5"/>
    <w:rsid w:val="000F1DDF"/>
    <w:rsid w:val="000F1F75"/>
    <w:rsid w:val="000F26CF"/>
    <w:rsid w:val="000F2D7D"/>
    <w:rsid w:val="000F306D"/>
    <w:rsid w:val="000F30A2"/>
    <w:rsid w:val="000F30E0"/>
    <w:rsid w:val="000F332B"/>
    <w:rsid w:val="000F340A"/>
    <w:rsid w:val="000F38D0"/>
    <w:rsid w:val="000F3D89"/>
    <w:rsid w:val="000F3F5E"/>
    <w:rsid w:val="000F444E"/>
    <w:rsid w:val="000F468E"/>
    <w:rsid w:val="000F471A"/>
    <w:rsid w:val="000F4BDD"/>
    <w:rsid w:val="000F4F90"/>
    <w:rsid w:val="000F57D5"/>
    <w:rsid w:val="000F5F6F"/>
    <w:rsid w:val="000F60F4"/>
    <w:rsid w:val="000F60FF"/>
    <w:rsid w:val="000F62FB"/>
    <w:rsid w:val="000F64C8"/>
    <w:rsid w:val="000F6C57"/>
    <w:rsid w:val="000F6D64"/>
    <w:rsid w:val="000F6E9B"/>
    <w:rsid w:val="000F71D0"/>
    <w:rsid w:val="000F73E0"/>
    <w:rsid w:val="000F75EA"/>
    <w:rsid w:val="000F761D"/>
    <w:rsid w:val="000F77A5"/>
    <w:rsid w:val="000F77AA"/>
    <w:rsid w:val="000F7B4D"/>
    <w:rsid w:val="000F7D04"/>
    <w:rsid w:val="000F7D1B"/>
    <w:rsid w:val="000F7EFF"/>
    <w:rsid w:val="001005AB"/>
    <w:rsid w:val="001009E1"/>
    <w:rsid w:val="00100BA0"/>
    <w:rsid w:val="001013FA"/>
    <w:rsid w:val="001017CA"/>
    <w:rsid w:val="001027E3"/>
    <w:rsid w:val="00102AA6"/>
    <w:rsid w:val="001032FB"/>
    <w:rsid w:val="001034E0"/>
    <w:rsid w:val="00103937"/>
    <w:rsid w:val="0010493D"/>
    <w:rsid w:val="00104B01"/>
    <w:rsid w:val="00104DA0"/>
    <w:rsid w:val="00105067"/>
    <w:rsid w:val="00105160"/>
    <w:rsid w:val="001053C1"/>
    <w:rsid w:val="00105570"/>
    <w:rsid w:val="001056CB"/>
    <w:rsid w:val="00105812"/>
    <w:rsid w:val="00105CF8"/>
    <w:rsid w:val="001063C3"/>
    <w:rsid w:val="001067A4"/>
    <w:rsid w:val="00106BC9"/>
    <w:rsid w:val="00106CD9"/>
    <w:rsid w:val="0010726D"/>
    <w:rsid w:val="00107304"/>
    <w:rsid w:val="00107D5A"/>
    <w:rsid w:val="0011031D"/>
    <w:rsid w:val="001109E6"/>
    <w:rsid w:val="001113AF"/>
    <w:rsid w:val="00111402"/>
    <w:rsid w:val="00111719"/>
    <w:rsid w:val="00111C5C"/>
    <w:rsid w:val="001120FC"/>
    <w:rsid w:val="00112303"/>
    <w:rsid w:val="0011256E"/>
    <w:rsid w:val="00112677"/>
    <w:rsid w:val="001128A8"/>
    <w:rsid w:val="00112F21"/>
    <w:rsid w:val="0011300A"/>
    <w:rsid w:val="0011322D"/>
    <w:rsid w:val="00113355"/>
    <w:rsid w:val="001135BA"/>
    <w:rsid w:val="00113A4F"/>
    <w:rsid w:val="00113BCA"/>
    <w:rsid w:val="00113EA4"/>
    <w:rsid w:val="001142DD"/>
    <w:rsid w:val="00114369"/>
    <w:rsid w:val="0011483F"/>
    <w:rsid w:val="00114849"/>
    <w:rsid w:val="00114BD9"/>
    <w:rsid w:val="00114DFE"/>
    <w:rsid w:val="00114F04"/>
    <w:rsid w:val="001151F9"/>
    <w:rsid w:val="00115911"/>
    <w:rsid w:val="00115A29"/>
    <w:rsid w:val="001161E7"/>
    <w:rsid w:val="001166B0"/>
    <w:rsid w:val="001169B4"/>
    <w:rsid w:val="00117160"/>
    <w:rsid w:val="00117296"/>
    <w:rsid w:val="0011734D"/>
    <w:rsid w:val="00117423"/>
    <w:rsid w:val="00117454"/>
    <w:rsid w:val="001174AC"/>
    <w:rsid w:val="0011759E"/>
    <w:rsid w:val="00117E79"/>
    <w:rsid w:val="00120087"/>
    <w:rsid w:val="00120A72"/>
    <w:rsid w:val="001216B6"/>
    <w:rsid w:val="00121CAC"/>
    <w:rsid w:val="00122469"/>
    <w:rsid w:val="001228D2"/>
    <w:rsid w:val="00122C50"/>
    <w:rsid w:val="00122E0A"/>
    <w:rsid w:val="00122E11"/>
    <w:rsid w:val="0012321F"/>
    <w:rsid w:val="00123327"/>
    <w:rsid w:val="001233A1"/>
    <w:rsid w:val="0012341D"/>
    <w:rsid w:val="001234B3"/>
    <w:rsid w:val="00123B33"/>
    <w:rsid w:val="00123E23"/>
    <w:rsid w:val="00123E88"/>
    <w:rsid w:val="0012412F"/>
    <w:rsid w:val="00124280"/>
    <w:rsid w:val="001243EC"/>
    <w:rsid w:val="00124490"/>
    <w:rsid w:val="00124BE6"/>
    <w:rsid w:val="00125449"/>
    <w:rsid w:val="00125C01"/>
    <w:rsid w:val="00125CA4"/>
    <w:rsid w:val="00125CBE"/>
    <w:rsid w:val="00125D22"/>
    <w:rsid w:val="00125ED7"/>
    <w:rsid w:val="00125F5D"/>
    <w:rsid w:val="00126884"/>
    <w:rsid w:val="00126A1D"/>
    <w:rsid w:val="00127206"/>
    <w:rsid w:val="001279D0"/>
    <w:rsid w:val="00127EA2"/>
    <w:rsid w:val="00130753"/>
    <w:rsid w:val="00130826"/>
    <w:rsid w:val="00130ABA"/>
    <w:rsid w:val="00130B3A"/>
    <w:rsid w:val="00130B83"/>
    <w:rsid w:val="00130EAE"/>
    <w:rsid w:val="00131E96"/>
    <w:rsid w:val="00131FE4"/>
    <w:rsid w:val="0013224B"/>
    <w:rsid w:val="001326B7"/>
    <w:rsid w:val="00132726"/>
    <w:rsid w:val="00132BAC"/>
    <w:rsid w:val="00132C66"/>
    <w:rsid w:val="00132CFC"/>
    <w:rsid w:val="00132D60"/>
    <w:rsid w:val="0013361D"/>
    <w:rsid w:val="00133C8E"/>
    <w:rsid w:val="0013430B"/>
    <w:rsid w:val="00134727"/>
    <w:rsid w:val="00134974"/>
    <w:rsid w:val="00134B9D"/>
    <w:rsid w:val="0013524B"/>
    <w:rsid w:val="0013566F"/>
    <w:rsid w:val="0013594B"/>
    <w:rsid w:val="00135972"/>
    <w:rsid w:val="00135A19"/>
    <w:rsid w:val="00136179"/>
    <w:rsid w:val="0013618B"/>
    <w:rsid w:val="00136576"/>
    <w:rsid w:val="0013659E"/>
    <w:rsid w:val="0013688A"/>
    <w:rsid w:val="00136C03"/>
    <w:rsid w:val="00136EA1"/>
    <w:rsid w:val="001372B1"/>
    <w:rsid w:val="001372FC"/>
    <w:rsid w:val="001374D7"/>
    <w:rsid w:val="001375E2"/>
    <w:rsid w:val="00137CB2"/>
    <w:rsid w:val="00137CD3"/>
    <w:rsid w:val="001401D5"/>
    <w:rsid w:val="001405C9"/>
    <w:rsid w:val="00140A67"/>
    <w:rsid w:val="00140B4E"/>
    <w:rsid w:val="00141057"/>
    <w:rsid w:val="001410A9"/>
    <w:rsid w:val="001416DC"/>
    <w:rsid w:val="00141757"/>
    <w:rsid w:val="0014189C"/>
    <w:rsid w:val="00141AC2"/>
    <w:rsid w:val="00141B8E"/>
    <w:rsid w:val="001420CC"/>
    <w:rsid w:val="001421B1"/>
    <w:rsid w:val="001421D0"/>
    <w:rsid w:val="0014227B"/>
    <w:rsid w:val="001426D9"/>
    <w:rsid w:val="00142715"/>
    <w:rsid w:val="0014391B"/>
    <w:rsid w:val="00143BD9"/>
    <w:rsid w:val="00143F93"/>
    <w:rsid w:val="0014405C"/>
    <w:rsid w:val="0014434B"/>
    <w:rsid w:val="0014440C"/>
    <w:rsid w:val="00144523"/>
    <w:rsid w:val="00144ADC"/>
    <w:rsid w:val="00144D06"/>
    <w:rsid w:val="00144E8B"/>
    <w:rsid w:val="001451D7"/>
    <w:rsid w:val="00145418"/>
    <w:rsid w:val="00145AFF"/>
    <w:rsid w:val="00145B29"/>
    <w:rsid w:val="00145B6F"/>
    <w:rsid w:val="00145D21"/>
    <w:rsid w:val="00146069"/>
    <w:rsid w:val="00146262"/>
    <w:rsid w:val="00146445"/>
    <w:rsid w:val="001465B0"/>
    <w:rsid w:val="00146D60"/>
    <w:rsid w:val="0014784D"/>
    <w:rsid w:val="00147A3C"/>
    <w:rsid w:val="00147F44"/>
    <w:rsid w:val="0015097A"/>
    <w:rsid w:val="00150D84"/>
    <w:rsid w:val="001511AD"/>
    <w:rsid w:val="0015172E"/>
    <w:rsid w:val="00151BB2"/>
    <w:rsid w:val="00152056"/>
    <w:rsid w:val="00153000"/>
    <w:rsid w:val="0015312D"/>
    <w:rsid w:val="001532B4"/>
    <w:rsid w:val="00153307"/>
    <w:rsid w:val="00153B22"/>
    <w:rsid w:val="00153BA9"/>
    <w:rsid w:val="00153DFF"/>
    <w:rsid w:val="00154057"/>
    <w:rsid w:val="0015441E"/>
    <w:rsid w:val="00154789"/>
    <w:rsid w:val="00154F45"/>
    <w:rsid w:val="001552A1"/>
    <w:rsid w:val="001553C7"/>
    <w:rsid w:val="00155876"/>
    <w:rsid w:val="00155ADB"/>
    <w:rsid w:val="00155B12"/>
    <w:rsid w:val="00155CD9"/>
    <w:rsid w:val="00156CCB"/>
    <w:rsid w:val="00156EF4"/>
    <w:rsid w:val="00157187"/>
    <w:rsid w:val="00157398"/>
    <w:rsid w:val="0015780E"/>
    <w:rsid w:val="00157A72"/>
    <w:rsid w:val="00157BD9"/>
    <w:rsid w:val="00157E43"/>
    <w:rsid w:val="001604CB"/>
    <w:rsid w:val="001607B3"/>
    <w:rsid w:val="00160C01"/>
    <w:rsid w:val="00160C79"/>
    <w:rsid w:val="00161189"/>
    <w:rsid w:val="001615A6"/>
    <w:rsid w:val="00161C57"/>
    <w:rsid w:val="00161DC1"/>
    <w:rsid w:val="00161E41"/>
    <w:rsid w:val="001631C7"/>
    <w:rsid w:val="0016331D"/>
    <w:rsid w:val="00163436"/>
    <w:rsid w:val="00163CE3"/>
    <w:rsid w:val="00163FE0"/>
    <w:rsid w:val="00164712"/>
    <w:rsid w:val="0016473C"/>
    <w:rsid w:val="001649C3"/>
    <w:rsid w:val="00164C72"/>
    <w:rsid w:val="00164CD8"/>
    <w:rsid w:val="00164D4A"/>
    <w:rsid w:val="0016584C"/>
    <w:rsid w:val="00165F6C"/>
    <w:rsid w:val="00166941"/>
    <w:rsid w:val="00166AE0"/>
    <w:rsid w:val="00166BE4"/>
    <w:rsid w:val="00167384"/>
    <w:rsid w:val="0016745A"/>
    <w:rsid w:val="00167535"/>
    <w:rsid w:val="0016758C"/>
    <w:rsid w:val="001675B3"/>
    <w:rsid w:val="001676E1"/>
    <w:rsid w:val="001678FF"/>
    <w:rsid w:val="00167B82"/>
    <w:rsid w:val="00167C0C"/>
    <w:rsid w:val="00167E3C"/>
    <w:rsid w:val="001700A9"/>
    <w:rsid w:val="001702B2"/>
    <w:rsid w:val="00170364"/>
    <w:rsid w:val="001707AA"/>
    <w:rsid w:val="00170B62"/>
    <w:rsid w:val="00170B65"/>
    <w:rsid w:val="00170ED8"/>
    <w:rsid w:val="00171032"/>
    <w:rsid w:val="001714EA"/>
    <w:rsid w:val="00171558"/>
    <w:rsid w:val="00171B89"/>
    <w:rsid w:val="0017250D"/>
    <w:rsid w:val="001728A0"/>
    <w:rsid w:val="00172A6A"/>
    <w:rsid w:val="00172D8C"/>
    <w:rsid w:val="00172E1E"/>
    <w:rsid w:val="001743B2"/>
    <w:rsid w:val="00174BC6"/>
    <w:rsid w:val="00175121"/>
    <w:rsid w:val="001751C1"/>
    <w:rsid w:val="0017535D"/>
    <w:rsid w:val="00175564"/>
    <w:rsid w:val="001759F9"/>
    <w:rsid w:val="00175ADE"/>
    <w:rsid w:val="0017669A"/>
    <w:rsid w:val="001768C1"/>
    <w:rsid w:val="00176D09"/>
    <w:rsid w:val="00176D18"/>
    <w:rsid w:val="001772B2"/>
    <w:rsid w:val="00177528"/>
    <w:rsid w:val="00177CD9"/>
    <w:rsid w:val="0018042A"/>
    <w:rsid w:val="00180604"/>
    <w:rsid w:val="00180CB0"/>
    <w:rsid w:val="00181114"/>
    <w:rsid w:val="0018142A"/>
    <w:rsid w:val="0018142C"/>
    <w:rsid w:val="001816A3"/>
    <w:rsid w:val="00181C3F"/>
    <w:rsid w:val="00182162"/>
    <w:rsid w:val="0018233C"/>
    <w:rsid w:val="00182767"/>
    <w:rsid w:val="0018295A"/>
    <w:rsid w:val="001829FA"/>
    <w:rsid w:val="00182A5E"/>
    <w:rsid w:val="001830A4"/>
    <w:rsid w:val="00183510"/>
    <w:rsid w:val="0018370D"/>
    <w:rsid w:val="00183C8D"/>
    <w:rsid w:val="00184249"/>
    <w:rsid w:val="00184286"/>
    <w:rsid w:val="001844BB"/>
    <w:rsid w:val="0018496F"/>
    <w:rsid w:val="001849B8"/>
    <w:rsid w:val="00184CB7"/>
    <w:rsid w:val="001855E9"/>
    <w:rsid w:val="0018573F"/>
    <w:rsid w:val="00185B5F"/>
    <w:rsid w:val="00186AE4"/>
    <w:rsid w:val="00186DEA"/>
    <w:rsid w:val="00186F27"/>
    <w:rsid w:val="001872C4"/>
    <w:rsid w:val="00187456"/>
    <w:rsid w:val="0018786A"/>
    <w:rsid w:val="00187F78"/>
    <w:rsid w:val="00187FAC"/>
    <w:rsid w:val="00190061"/>
    <w:rsid w:val="00190584"/>
    <w:rsid w:val="001907C4"/>
    <w:rsid w:val="0019214A"/>
    <w:rsid w:val="00192271"/>
    <w:rsid w:val="001927F4"/>
    <w:rsid w:val="001928FA"/>
    <w:rsid w:val="001929DB"/>
    <w:rsid w:val="00192BDE"/>
    <w:rsid w:val="00192F57"/>
    <w:rsid w:val="00192FDD"/>
    <w:rsid w:val="001932DB"/>
    <w:rsid w:val="001932E5"/>
    <w:rsid w:val="0019334F"/>
    <w:rsid w:val="001938A7"/>
    <w:rsid w:val="00193A3C"/>
    <w:rsid w:val="00193FB1"/>
    <w:rsid w:val="00194121"/>
    <w:rsid w:val="0019423B"/>
    <w:rsid w:val="00194C1C"/>
    <w:rsid w:val="00194CF1"/>
    <w:rsid w:val="00194EB7"/>
    <w:rsid w:val="00195774"/>
    <w:rsid w:val="00195B64"/>
    <w:rsid w:val="00196863"/>
    <w:rsid w:val="00196DC5"/>
    <w:rsid w:val="00196EB9"/>
    <w:rsid w:val="00196F6F"/>
    <w:rsid w:val="00196FD7"/>
    <w:rsid w:val="001970DE"/>
    <w:rsid w:val="00197103"/>
    <w:rsid w:val="00197B2C"/>
    <w:rsid w:val="00197CF2"/>
    <w:rsid w:val="001A01D2"/>
    <w:rsid w:val="001A0275"/>
    <w:rsid w:val="001A0308"/>
    <w:rsid w:val="001A0F3B"/>
    <w:rsid w:val="001A0F7B"/>
    <w:rsid w:val="001A1084"/>
    <w:rsid w:val="001A159C"/>
    <w:rsid w:val="001A1638"/>
    <w:rsid w:val="001A1767"/>
    <w:rsid w:val="001A181F"/>
    <w:rsid w:val="001A1CCE"/>
    <w:rsid w:val="001A2279"/>
    <w:rsid w:val="001A236D"/>
    <w:rsid w:val="001A29E7"/>
    <w:rsid w:val="001A2C5C"/>
    <w:rsid w:val="001A2F21"/>
    <w:rsid w:val="001A325F"/>
    <w:rsid w:val="001A3353"/>
    <w:rsid w:val="001A3589"/>
    <w:rsid w:val="001A362D"/>
    <w:rsid w:val="001A36E5"/>
    <w:rsid w:val="001A39D9"/>
    <w:rsid w:val="001A3F69"/>
    <w:rsid w:val="001A4086"/>
    <w:rsid w:val="001A4992"/>
    <w:rsid w:val="001A51EB"/>
    <w:rsid w:val="001A551B"/>
    <w:rsid w:val="001A5F47"/>
    <w:rsid w:val="001A644B"/>
    <w:rsid w:val="001A6562"/>
    <w:rsid w:val="001A727B"/>
    <w:rsid w:val="001A75EC"/>
    <w:rsid w:val="001A7D4F"/>
    <w:rsid w:val="001B037F"/>
    <w:rsid w:val="001B03B7"/>
    <w:rsid w:val="001B041E"/>
    <w:rsid w:val="001B09AD"/>
    <w:rsid w:val="001B0B19"/>
    <w:rsid w:val="001B1450"/>
    <w:rsid w:val="001B1A87"/>
    <w:rsid w:val="001B1D92"/>
    <w:rsid w:val="001B2958"/>
    <w:rsid w:val="001B3934"/>
    <w:rsid w:val="001B39FA"/>
    <w:rsid w:val="001B3B5D"/>
    <w:rsid w:val="001B3C54"/>
    <w:rsid w:val="001B41CD"/>
    <w:rsid w:val="001B4D92"/>
    <w:rsid w:val="001B4E8A"/>
    <w:rsid w:val="001B53C6"/>
    <w:rsid w:val="001B5A71"/>
    <w:rsid w:val="001B5D96"/>
    <w:rsid w:val="001B5DE3"/>
    <w:rsid w:val="001B5F0C"/>
    <w:rsid w:val="001B5F15"/>
    <w:rsid w:val="001B6227"/>
    <w:rsid w:val="001B6418"/>
    <w:rsid w:val="001B659F"/>
    <w:rsid w:val="001B6669"/>
    <w:rsid w:val="001B677D"/>
    <w:rsid w:val="001B69C3"/>
    <w:rsid w:val="001B6D0C"/>
    <w:rsid w:val="001B6D16"/>
    <w:rsid w:val="001B6E62"/>
    <w:rsid w:val="001B6F9F"/>
    <w:rsid w:val="001B7010"/>
    <w:rsid w:val="001B7024"/>
    <w:rsid w:val="001B7323"/>
    <w:rsid w:val="001B7370"/>
    <w:rsid w:val="001B7378"/>
    <w:rsid w:val="001B749D"/>
    <w:rsid w:val="001B7906"/>
    <w:rsid w:val="001B7B71"/>
    <w:rsid w:val="001B7E41"/>
    <w:rsid w:val="001B7F44"/>
    <w:rsid w:val="001C014C"/>
    <w:rsid w:val="001C01B7"/>
    <w:rsid w:val="001C0296"/>
    <w:rsid w:val="001C0698"/>
    <w:rsid w:val="001C0B54"/>
    <w:rsid w:val="001C0BC4"/>
    <w:rsid w:val="001C1A97"/>
    <w:rsid w:val="001C1B76"/>
    <w:rsid w:val="001C1B9C"/>
    <w:rsid w:val="001C1CB5"/>
    <w:rsid w:val="001C1EC0"/>
    <w:rsid w:val="001C21BC"/>
    <w:rsid w:val="001C221B"/>
    <w:rsid w:val="001C235F"/>
    <w:rsid w:val="001C2378"/>
    <w:rsid w:val="001C2408"/>
    <w:rsid w:val="001C2710"/>
    <w:rsid w:val="001C31BE"/>
    <w:rsid w:val="001C3A93"/>
    <w:rsid w:val="001C3B4E"/>
    <w:rsid w:val="001C3D68"/>
    <w:rsid w:val="001C41EF"/>
    <w:rsid w:val="001C4443"/>
    <w:rsid w:val="001C4AA1"/>
    <w:rsid w:val="001C4D1F"/>
    <w:rsid w:val="001C4D23"/>
    <w:rsid w:val="001C4F0D"/>
    <w:rsid w:val="001C5106"/>
    <w:rsid w:val="001C56C5"/>
    <w:rsid w:val="001C5AE9"/>
    <w:rsid w:val="001C5C42"/>
    <w:rsid w:val="001C5D2D"/>
    <w:rsid w:val="001C626F"/>
    <w:rsid w:val="001C62F8"/>
    <w:rsid w:val="001C64EF"/>
    <w:rsid w:val="001C67B5"/>
    <w:rsid w:val="001C6C21"/>
    <w:rsid w:val="001C703B"/>
    <w:rsid w:val="001C70B0"/>
    <w:rsid w:val="001C7268"/>
    <w:rsid w:val="001C7420"/>
    <w:rsid w:val="001C7450"/>
    <w:rsid w:val="001C7641"/>
    <w:rsid w:val="001C78FC"/>
    <w:rsid w:val="001C7A1E"/>
    <w:rsid w:val="001C7C34"/>
    <w:rsid w:val="001D01C9"/>
    <w:rsid w:val="001D02B2"/>
    <w:rsid w:val="001D0517"/>
    <w:rsid w:val="001D058C"/>
    <w:rsid w:val="001D096F"/>
    <w:rsid w:val="001D0DD1"/>
    <w:rsid w:val="001D155F"/>
    <w:rsid w:val="001D1660"/>
    <w:rsid w:val="001D201F"/>
    <w:rsid w:val="001D243B"/>
    <w:rsid w:val="001D2CE6"/>
    <w:rsid w:val="001D2DA4"/>
    <w:rsid w:val="001D3507"/>
    <w:rsid w:val="001D363E"/>
    <w:rsid w:val="001D3B94"/>
    <w:rsid w:val="001D3CC4"/>
    <w:rsid w:val="001D5C94"/>
    <w:rsid w:val="001D6386"/>
    <w:rsid w:val="001D6C48"/>
    <w:rsid w:val="001D6C50"/>
    <w:rsid w:val="001D6C5E"/>
    <w:rsid w:val="001D6CD4"/>
    <w:rsid w:val="001D6E2D"/>
    <w:rsid w:val="001D74FE"/>
    <w:rsid w:val="001D7581"/>
    <w:rsid w:val="001D75C7"/>
    <w:rsid w:val="001D76CC"/>
    <w:rsid w:val="001D7F16"/>
    <w:rsid w:val="001E0013"/>
    <w:rsid w:val="001E04C9"/>
    <w:rsid w:val="001E085D"/>
    <w:rsid w:val="001E1051"/>
    <w:rsid w:val="001E15EC"/>
    <w:rsid w:val="001E1F07"/>
    <w:rsid w:val="001E20F1"/>
    <w:rsid w:val="001E221E"/>
    <w:rsid w:val="001E27FE"/>
    <w:rsid w:val="001E2B65"/>
    <w:rsid w:val="001E2F8C"/>
    <w:rsid w:val="001E3289"/>
    <w:rsid w:val="001E34DD"/>
    <w:rsid w:val="001E3526"/>
    <w:rsid w:val="001E359D"/>
    <w:rsid w:val="001E3ADE"/>
    <w:rsid w:val="001E3C84"/>
    <w:rsid w:val="001E3D69"/>
    <w:rsid w:val="001E4190"/>
    <w:rsid w:val="001E41BD"/>
    <w:rsid w:val="001E4279"/>
    <w:rsid w:val="001E43E1"/>
    <w:rsid w:val="001E44AD"/>
    <w:rsid w:val="001E44F5"/>
    <w:rsid w:val="001E4547"/>
    <w:rsid w:val="001E467A"/>
    <w:rsid w:val="001E4C32"/>
    <w:rsid w:val="001E4EB7"/>
    <w:rsid w:val="001E4F70"/>
    <w:rsid w:val="001E58A1"/>
    <w:rsid w:val="001E594C"/>
    <w:rsid w:val="001E59F8"/>
    <w:rsid w:val="001E5C5B"/>
    <w:rsid w:val="001E5DE6"/>
    <w:rsid w:val="001E6589"/>
    <w:rsid w:val="001E6CEA"/>
    <w:rsid w:val="001E6DAB"/>
    <w:rsid w:val="001E7180"/>
    <w:rsid w:val="001E7352"/>
    <w:rsid w:val="001E78C0"/>
    <w:rsid w:val="001E7E2B"/>
    <w:rsid w:val="001F00A4"/>
    <w:rsid w:val="001F012E"/>
    <w:rsid w:val="001F01BF"/>
    <w:rsid w:val="001F02FA"/>
    <w:rsid w:val="001F06AE"/>
    <w:rsid w:val="001F0AAC"/>
    <w:rsid w:val="001F12E4"/>
    <w:rsid w:val="001F14C1"/>
    <w:rsid w:val="001F16CB"/>
    <w:rsid w:val="001F1704"/>
    <w:rsid w:val="001F1CA5"/>
    <w:rsid w:val="001F1CAC"/>
    <w:rsid w:val="001F1F19"/>
    <w:rsid w:val="001F1F7A"/>
    <w:rsid w:val="001F2F45"/>
    <w:rsid w:val="001F355D"/>
    <w:rsid w:val="001F3C10"/>
    <w:rsid w:val="001F3FCA"/>
    <w:rsid w:val="001F47EF"/>
    <w:rsid w:val="001F4893"/>
    <w:rsid w:val="001F4D40"/>
    <w:rsid w:val="001F52ED"/>
    <w:rsid w:val="001F53C7"/>
    <w:rsid w:val="001F6239"/>
    <w:rsid w:val="001F678B"/>
    <w:rsid w:val="001F6DC8"/>
    <w:rsid w:val="001F7042"/>
    <w:rsid w:val="001F7B1A"/>
    <w:rsid w:val="001F7B9F"/>
    <w:rsid w:val="001F7C6D"/>
    <w:rsid w:val="00200044"/>
    <w:rsid w:val="0020011D"/>
    <w:rsid w:val="00200638"/>
    <w:rsid w:val="002007F1"/>
    <w:rsid w:val="00200887"/>
    <w:rsid w:val="00200AD6"/>
    <w:rsid w:val="00201693"/>
    <w:rsid w:val="00201BCF"/>
    <w:rsid w:val="00201D35"/>
    <w:rsid w:val="0020210B"/>
    <w:rsid w:val="0020261D"/>
    <w:rsid w:val="00202A77"/>
    <w:rsid w:val="00202D6B"/>
    <w:rsid w:val="00203036"/>
    <w:rsid w:val="0020379F"/>
    <w:rsid w:val="00203BDA"/>
    <w:rsid w:val="00203C89"/>
    <w:rsid w:val="00203DF2"/>
    <w:rsid w:val="002043AC"/>
    <w:rsid w:val="002043B1"/>
    <w:rsid w:val="002047B9"/>
    <w:rsid w:val="0020540C"/>
    <w:rsid w:val="00205CC9"/>
    <w:rsid w:val="0020655B"/>
    <w:rsid w:val="0020677C"/>
    <w:rsid w:val="00206CB7"/>
    <w:rsid w:val="00207136"/>
    <w:rsid w:val="00207641"/>
    <w:rsid w:val="0020769D"/>
    <w:rsid w:val="002076DC"/>
    <w:rsid w:val="002077D6"/>
    <w:rsid w:val="002078E7"/>
    <w:rsid w:val="00207C49"/>
    <w:rsid w:val="00207D09"/>
    <w:rsid w:val="00207E46"/>
    <w:rsid w:val="00210546"/>
    <w:rsid w:val="00210CD7"/>
    <w:rsid w:val="00210F22"/>
    <w:rsid w:val="00210F6A"/>
    <w:rsid w:val="002112DA"/>
    <w:rsid w:val="002115C9"/>
    <w:rsid w:val="00211BE0"/>
    <w:rsid w:val="00211FA5"/>
    <w:rsid w:val="0021211A"/>
    <w:rsid w:val="0021249F"/>
    <w:rsid w:val="00212651"/>
    <w:rsid w:val="0021268F"/>
    <w:rsid w:val="0021294F"/>
    <w:rsid w:val="0021297D"/>
    <w:rsid w:val="00212A92"/>
    <w:rsid w:val="00212B22"/>
    <w:rsid w:val="00212C47"/>
    <w:rsid w:val="00212DC5"/>
    <w:rsid w:val="00212DCC"/>
    <w:rsid w:val="00212E3F"/>
    <w:rsid w:val="002135B8"/>
    <w:rsid w:val="002138FA"/>
    <w:rsid w:val="00213B48"/>
    <w:rsid w:val="00213C81"/>
    <w:rsid w:val="00213E13"/>
    <w:rsid w:val="002140A6"/>
    <w:rsid w:val="002140AE"/>
    <w:rsid w:val="0021432F"/>
    <w:rsid w:val="00214543"/>
    <w:rsid w:val="002146A8"/>
    <w:rsid w:val="00214846"/>
    <w:rsid w:val="00214C34"/>
    <w:rsid w:val="002151C8"/>
    <w:rsid w:val="002154B3"/>
    <w:rsid w:val="002157BD"/>
    <w:rsid w:val="00215939"/>
    <w:rsid w:val="00215EF1"/>
    <w:rsid w:val="00216096"/>
    <w:rsid w:val="0021641A"/>
    <w:rsid w:val="0021696C"/>
    <w:rsid w:val="00216CFC"/>
    <w:rsid w:val="002173EF"/>
    <w:rsid w:val="002179B9"/>
    <w:rsid w:val="002179E1"/>
    <w:rsid w:val="00217AE5"/>
    <w:rsid w:val="002207CB"/>
    <w:rsid w:val="00220CCC"/>
    <w:rsid w:val="00220D75"/>
    <w:rsid w:val="00220DAD"/>
    <w:rsid w:val="00220E80"/>
    <w:rsid w:val="002210AD"/>
    <w:rsid w:val="002212D7"/>
    <w:rsid w:val="002214C5"/>
    <w:rsid w:val="00221B65"/>
    <w:rsid w:val="00221D1E"/>
    <w:rsid w:val="00221F3B"/>
    <w:rsid w:val="00222AEC"/>
    <w:rsid w:val="00222B25"/>
    <w:rsid w:val="00222F65"/>
    <w:rsid w:val="002230CF"/>
    <w:rsid w:val="002236DE"/>
    <w:rsid w:val="00223802"/>
    <w:rsid w:val="002238CC"/>
    <w:rsid w:val="002241B0"/>
    <w:rsid w:val="00225551"/>
    <w:rsid w:val="00225BE0"/>
    <w:rsid w:val="00226132"/>
    <w:rsid w:val="002263E3"/>
    <w:rsid w:val="002263F4"/>
    <w:rsid w:val="00226865"/>
    <w:rsid w:val="00226BB0"/>
    <w:rsid w:val="0022746C"/>
    <w:rsid w:val="00227527"/>
    <w:rsid w:val="00227688"/>
    <w:rsid w:val="00227EEB"/>
    <w:rsid w:val="0023000E"/>
    <w:rsid w:val="002302DB"/>
    <w:rsid w:val="00230EF1"/>
    <w:rsid w:val="0023110A"/>
    <w:rsid w:val="00231935"/>
    <w:rsid w:val="00231E3A"/>
    <w:rsid w:val="0023222B"/>
    <w:rsid w:val="002322CE"/>
    <w:rsid w:val="0023230F"/>
    <w:rsid w:val="002323EB"/>
    <w:rsid w:val="0023247D"/>
    <w:rsid w:val="00232958"/>
    <w:rsid w:val="00232D09"/>
    <w:rsid w:val="00233396"/>
    <w:rsid w:val="00233818"/>
    <w:rsid w:val="0023421B"/>
    <w:rsid w:val="002342DD"/>
    <w:rsid w:val="002344A0"/>
    <w:rsid w:val="00234B22"/>
    <w:rsid w:val="00235288"/>
    <w:rsid w:val="002352F4"/>
    <w:rsid w:val="0023544A"/>
    <w:rsid w:val="00235476"/>
    <w:rsid w:val="00235544"/>
    <w:rsid w:val="00235763"/>
    <w:rsid w:val="00235A38"/>
    <w:rsid w:val="002361CA"/>
    <w:rsid w:val="00236460"/>
    <w:rsid w:val="0023667C"/>
    <w:rsid w:val="00236AA7"/>
    <w:rsid w:val="00236B8F"/>
    <w:rsid w:val="00236DD3"/>
    <w:rsid w:val="002375DA"/>
    <w:rsid w:val="00237C3B"/>
    <w:rsid w:val="00237D55"/>
    <w:rsid w:val="00237F4A"/>
    <w:rsid w:val="00240150"/>
    <w:rsid w:val="0024086C"/>
    <w:rsid w:val="00240D75"/>
    <w:rsid w:val="00240E43"/>
    <w:rsid w:val="00240E56"/>
    <w:rsid w:val="00240FBA"/>
    <w:rsid w:val="00241148"/>
    <w:rsid w:val="002412BF"/>
    <w:rsid w:val="00241C61"/>
    <w:rsid w:val="00241E1C"/>
    <w:rsid w:val="00241EA1"/>
    <w:rsid w:val="0024201D"/>
    <w:rsid w:val="002421B4"/>
    <w:rsid w:val="00242352"/>
    <w:rsid w:val="0024235D"/>
    <w:rsid w:val="00242675"/>
    <w:rsid w:val="00242AB4"/>
    <w:rsid w:val="00243287"/>
    <w:rsid w:val="00243CA6"/>
    <w:rsid w:val="00243F20"/>
    <w:rsid w:val="00243F28"/>
    <w:rsid w:val="00244347"/>
    <w:rsid w:val="00244A81"/>
    <w:rsid w:val="00244CA1"/>
    <w:rsid w:val="00244DD6"/>
    <w:rsid w:val="00245113"/>
    <w:rsid w:val="0024530E"/>
    <w:rsid w:val="002457C9"/>
    <w:rsid w:val="002457F8"/>
    <w:rsid w:val="00245B09"/>
    <w:rsid w:val="00245F1A"/>
    <w:rsid w:val="002462EA"/>
    <w:rsid w:val="00246359"/>
    <w:rsid w:val="00246453"/>
    <w:rsid w:val="0024687F"/>
    <w:rsid w:val="00246A67"/>
    <w:rsid w:val="00246D14"/>
    <w:rsid w:val="00246E57"/>
    <w:rsid w:val="00247237"/>
    <w:rsid w:val="0024759F"/>
    <w:rsid w:val="0024774A"/>
    <w:rsid w:val="002478D2"/>
    <w:rsid w:val="00247B2B"/>
    <w:rsid w:val="002503F2"/>
    <w:rsid w:val="002506CB"/>
    <w:rsid w:val="00250714"/>
    <w:rsid w:val="002507D6"/>
    <w:rsid w:val="00250A1E"/>
    <w:rsid w:val="0025126E"/>
    <w:rsid w:val="002513D3"/>
    <w:rsid w:val="0025177C"/>
    <w:rsid w:val="00251790"/>
    <w:rsid w:val="00251A8F"/>
    <w:rsid w:val="00251EA9"/>
    <w:rsid w:val="002521C5"/>
    <w:rsid w:val="002522BE"/>
    <w:rsid w:val="0025230A"/>
    <w:rsid w:val="00252332"/>
    <w:rsid w:val="00252621"/>
    <w:rsid w:val="00252753"/>
    <w:rsid w:val="002528E1"/>
    <w:rsid w:val="002529EF"/>
    <w:rsid w:val="00252BAC"/>
    <w:rsid w:val="0025337F"/>
    <w:rsid w:val="002534E6"/>
    <w:rsid w:val="0025351C"/>
    <w:rsid w:val="0025377B"/>
    <w:rsid w:val="002538D9"/>
    <w:rsid w:val="00254C8E"/>
    <w:rsid w:val="002552C6"/>
    <w:rsid w:val="00255D3F"/>
    <w:rsid w:val="00256478"/>
    <w:rsid w:val="00256B58"/>
    <w:rsid w:val="00256E91"/>
    <w:rsid w:val="002572EA"/>
    <w:rsid w:val="002573BB"/>
    <w:rsid w:val="00257805"/>
    <w:rsid w:val="002579C8"/>
    <w:rsid w:val="00257BA5"/>
    <w:rsid w:val="00257C26"/>
    <w:rsid w:val="00257D8E"/>
    <w:rsid w:val="00257FFB"/>
    <w:rsid w:val="002601F9"/>
    <w:rsid w:val="002608D9"/>
    <w:rsid w:val="002609BD"/>
    <w:rsid w:val="00260DC3"/>
    <w:rsid w:val="0026122C"/>
    <w:rsid w:val="0026130C"/>
    <w:rsid w:val="002617E4"/>
    <w:rsid w:val="00262026"/>
    <w:rsid w:val="00262256"/>
    <w:rsid w:val="002625DD"/>
    <w:rsid w:val="00262B40"/>
    <w:rsid w:val="00262D3B"/>
    <w:rsid w:val="00263019"/>
    <w:rsid w:val="002631A0"/>
    <w:rsid w:val="00263241"/>
    <w:rsid w:val="002633A6"/>
    <w:rsid w:val="002633D9"/>
    <w:rsid w:val="00263CEB"/>
    <w:rsid w:val="002646A3"/>
    <w:rsid w:val="002648B0"/>
    <w:rsid w:val="00264F6D"/>
    <w:rsid w:val="002652B0"/>
    <w:rsid w:val="00265B15"/>
    <w:rsid w:val="00265D85"/>
    <w:rsid w:val="00265D91"/>
    <w:rsid w:val="0026623C"/>
    <w:rsid w:val="00266275"/>
    <w:rsid w:val="002663C0"/>
    <w:rsid w:val="0026661C"/>
    <w:rsid w:val="002666F3"/>
    <w:rsid w:val="00266E6B"/>
    <w:rsid w:val="00266EDF"/>
    <w:rsid w:val="002671BE"/>
    <w:rsid w:val="00267592"/>
    <w:rsid w:val="00267DBA"/>
    <w:rsid w:val="002701A0"/>
    <w:rsid w:val="0027040B"/>
    <w:rsid w:val="00270481"/>
    <w:rsid w:val="00270709"/>
    <w:rsid w:val="002708B2"/>
    <w:rsid w:val="00270DD4"/>
    <w:rsid w:val="00271070"/>
    <w:rsid w:val="00271117"/>
    <w:rsid w:val="00271179"/>
    <w:rsid w:val="0027121D"/>
    <w:rsid w:val="002717A3"/>
    <w:rsid w:val="00272414"/>
    <w:rsid w:val="00273AA1"/>
    <w:rsid w:val="00273C79"/>
    <w:rsid w:val="00273CCD"/>
    <w:rsid w:val="00273EB1"/>
    <w:rsid w:val="00274054"/>
    <w:rsid w:val="0027440C"/>
    <w:rsid w:val="00274422"/>
    <w:rsid w:val="002744F1"/>
    <w:rsid w:val="00274641"/>
    <w:rsid w:val="0027487E"/>
    <w:rsid w:val="0027491E"/>
    <w:rsid w:val="00274BDE"/>
    <w:rsid w:val="00274FDD"/>
    <w:rsid w:val="00275037"/>
    <w:rsid w:val="00275303"/>
    <w:rsid w:val="002755AF"/>
    <w:rsid w:val="00275952"/>
    <w:rsid w:val="00275B00"/>
    <w:rsid w:val="00275DE4"/>
    <w:rsid w:val="002761E3"/>
    <w:rsid w:val="0027628C"/>
    <w:rsid w:val="002763EA"/>
    <w:rsid w:val="002764A4"/>
    <w:rsid w:val="002764FF"/>
    <w:rsid w:val="0027662B"/>
    <w:rsid w:val="002766C7"/>
    <w:rsid w:val="00276A77"/>
    <w:rsid w:val="00276B4A"/>
    <w:rsid w:val="002775BA"/>
    <w:rsid w:val="002777A8"/>
    <w:rsid w:val="00277D27"/>
    <w:rsid w:val="00280134"/>
    <w:rsid w:val="002802E9"/>
    <w:rsid w:val="002802F5"/>
    <w:rsid w:val="00280380"/>
    <w:rsid w:val="00280862"/>
    <w:rsid w:val="0028097E"/>
    <w:rsid w:val="00280C3C"/>
    <w:rsid w:val="002810F6"/>
    <w:rsid w:val="00281228"/>
    <w:rsid w:val="002813BE"/>
    <w:rsid w:val="00281F30"/>
    <w:rsid w:val="00281FAD"/>
    <w:rsid w:val="002824C3"/>
    <w:rsid w:val="00282534"/>
    <w:rsid w:val="00282907"/>
    <w:rsid w:val="00282CFE"/>
    <w:rsid w:val="00283322"/>
    <w:rsid w:val="00283D10"/>
    <w:rsid w:val="00283DF4"/>
    <w:rsid w:val="00283E58"/>
    <w:rsid w:val="00284367"/>
    <w:rsid w:val="00284D1E"/>
    <w:rsid w:val="00285282"/>
    <w:rsid w:val="00285284"/>
    <w:rsid w:val="00285B7D"/>
    <w:rsid w:val="00285ED7"/>
    <w:rsid w:val="00286779"/>
    <w:rsid w:val="00286A22"/>
    <w:rsid w:val="00286E45"/>
    <w:rsid w:val="00286F12"/>
    <w:rsid w:val="002871E0"/>
    <w:rsid w:val="0028746A"/>
    <w:rsid w:val="00287506"/>
    <w:rsid w:val="002878D8"/>
    <w:rsid w:val="00287D2A"/>
    <w:rsid w:val="00287D9B"/>
    <w:rsid w:val="00290519"/>
    <w:rsid w:val="0029054B"/>
    <w:rsid w:val="00290AA9"/>
    <w:rsid w:val="00290D5F"/>
    <w:rsid w:val="00290FFD"/>
    <w:rsid w:val="00291054"/>
    <w:rsid w:val="002911A8"/>
    <w:rsid w:val="002912F0"/>
    <w:rsid w:val="002914F5"/>
    <w:rsid w:val="00291567"/>
    <w:rsid w:val="00291914"/>
    <w:rsid w:val="00291B06"/>
    <w:rsid w:val="00291BBE"/>
    <w:rsid w:val="00291CC6"/>
    <w:rsid w:val="002922C9"/>
    <w:rsid w:val="0029239F"/>
    <w:rsid w:val="00292409"/>
    <w:rsid w:val="002929C2"/>
    <w:rsid w:val="00292C9D"/>
    <w:rsid w:val="00292D14"/>
    <w:rsid w:val="00292F50"/>
    <w:rsid w:val="0029306F"/>
    <w:rsid w:val="00293165"/>
    <w:rsid w:val="00293328"/>
    <w:rsid w:val="0029354F"/>
    <w:rsid w:val="00293C61"/>
    <w:rsid w:val="00293CE3"/>
    <w:rsid w:val="00293F4E"/>
    <w:rsid w:val="0029400A"/>
    <w:rsid w:val="00294140"/>
    <w:rsid w:val="0029429A"/>
    <w:rsid w:val="00294636"/>
    <w:rsid w:val="00294674"/>
    <w:rsid w:val="002949EF"/>
    <w:rsid w:val="002951B6"/>
    <w:rsid w:val="002954A1"/>
    <w:rsid w:val="00295560"/>
    <w:rsid w:val="002955EE"/>
    <w:rsid w:val="00295A03"/>
    <w:rsid w:val="00295ED8"/>
    <w:rsid w:val="00296077"/>
    <w:rsid w:val="00296C0B"/>
    <w:rsid w:val="00297076"/>
    <w:rsid w:val="002970A6"/>
    <w:rsid w:val="00297314"/>
    <w:rsid w:val="00297471"/>
    <w:rsid w:val="002974BF"/>
    <w:rsid w:val="00297743"/>
    <w:rsid w:val="00297D26"/>
    <w:rsid w:val="002A04D2"/>
    <w:rsid w:val="002A0D65"/>
    <w:rsid w:val="002A0E29"/>
    <w:rsid w:val="002A1BAA"/>
    <w:rsid w:val="002A1CAD"/>
    <w:rsid w:val="002A2226"/>
    <w:rsid w:val="002A22A1"/>
    <w:rsid w:val="002A23B1"/>
    <w:rsid w:val="002A2461"/>
    <w:rsid w:val="002A384E"/>
    <w:rsid w:val="002A39ED"/>
    <w:rsid w:val="002A3A47"/>
    <w:rsid w:val="002A3ABA"/>
    <w:rsid w:val="002A3AEB"/>
    <w:rsid w:val="002A3FAE"/>
    <w:rsid w:val="002A44E2"/>
    <w:rsid w:val="002A45D8"/>
    <w:rsid w:val="002A4B57"/>
    <w:rsid w:val="002A5019"/>
    <w:rsid w:val="002A5812"/>
    <w:rsid w:val="002A5BD5"/>
    <w:rsid w:val="002A6D2B"/>
    <w:rsid w:val="002A6FB3"/>
    <w:rsid w:val="002A76CA"/>
    <w:rsid w:val="002A79B0"/>
    <w:rsid w:val="002A7C3C"/>
    <w:rsid w:val="002B01C7"/>
    <w:rsid w:val="002B0238"/>
    <w:rsid w:val="002B0399"/>
    <w:rsid w:val="002B0447"/>
    <w:rsid w:val="002B0787"/>
    <w:rsid w:val="002B07FC"/>
    <w:rsid w:val="002B10F5"/>
    <w:rsid w:val="002B1B76"/>
    <w:rsid w:val="002B1CA2"/>
    <w:rsid w:val="002B1FF6"/>
    <w:rsid w:val="002B22D7"/>
    <w:rsid w:val="002B2314"/>
    <w:rsid w:val="002B2F28"/>
    <w:rsid w:val="002B3110"/>
    <w:rsid w:val="002B3198"/>
    <w:rsid w:val="002B370D"/>
    <w:rsid w:val="002B3BC2"/>
    <w:rsid w:val="002B42B6"/>
    <w:rsid w:val="002B4587"/>
    <w:rsid w:val="002B4D65"/>
    <w:rsid w:val="002B54F9"/>
    <w:rsid w:val="002B5B94"/>
    <w:rsid w:val="002B5BD6"/>
    <w:rsid w:val="002B6B19"/>
    <w:rsid w:val="002B6D30"/>
    <w:rsid w:val="002B7006"/>
    <w:rsid w:val="002B72A6"/>
    <w:rsid w:val="002B72C2"/>
    <w:rsid w:val="002B74BE"/>
    <w:rsid w:val="002B775E"/>
    <w:rsid w:val="002B7D11"/>
    <w:rsid w:val="002B7F7C"/>
    <w:rsid w:val="002B7FA3"/>
    <w:rsid w:val="002C018C"/>
    <w:rsid w:val="002C03E6"/>
    <w:rsid w:val="002C04E2"/>
    <w:rsid w:val="002C061B"/>
    <w:rsid w:val="002C09D3"/>
    <w:rsid w:val="002C0AF7"/>
    <w:rsid w:val="002C1254"/>
    <w:rsid w:val="002C1378"/>
    <w:rsid w:val="002C1FF8"/>
    <w:rsid w:val="002C22B6"/>
    <w:rsid w:val="002C247F"/>
    <w:rsid w:val="002C2645"/>
    <w:rsid w:val="002C2B91"/>
    <w:rsid w:val="002C2D40"/>
    <w:rsid w:val="002C2F5D"/>
    <w:rsid w:val="002C3590"/>
    <w:rsid w:val="002C362D"/>
    <w:rsid w:val="002C38CB"/>
    <w:rsid w:val="002C392F"/>
    <w:rsid w:val="002C3953"/>
    <w:rsid w:val="002C3DC8"/>
    <w:rsid w:val="002C4414"/>
    <w:rsid w:val="002C46FF"/>
    <w:rsid w:val="002C4C88"/>
    <w:rsid w:val="002C4DD6"/>
    <w:rsid w:val="002C509A"/>
    <w:rsid w:val="002C540B"/>
    <w:rsid w:val="002C5B12"/>
    <w:rsid w:val="002C5BBA"/>
    <w:rsid w:val="002C5D62"/>
    <w:rsid w:val="002C5E31"/>
    <w:rsid w:val="002C6034"/>
    <w:rsid w:val="002C6318"/>
    <w:rsid w:val="002C6675"/>
    <w:rsid w:val="002C671F"/>
    <w:rsid w:val="002C69D9"/>
    <w:rsid w:val="002C6AD1"/>
    <w:rsid w:val="002C7090"/>
    <w:rsid w:val="002C7649"/>
    <w:rsid w:val="002C774A"/>
    <w:rsid w:val="002C7AAB"/>
    <w:rsid w:val="002D03BF"/>
    <w:rsid w:val="002D06D6"/>
    <w:rsid w:val="002D078F"/>
    <w:rsid w:val="002D07B4"/>
    <w:rsid w:val="002D0931"/>
    <w:rsid w:val="002D09A5"/>
    <w:rsid w:val="002D1070"/>
    <w:rsid w:val="002D15A9"/>
    <w:rsid w:val="002D16FF"/>
    <w:rsid w:val="002D17AB"/>
    <w:rsid w:val="002D1BAD"/>
    <w:rsid w:val="002D1D6E"/>
    <w:rsid w:val="002D2279"/>
    <w:rsid w:val="002D230B"/>
    <w:rsid w:val="002D2519"/>
    <w:rsid w:val="002D255C"/>
    <w:rsid w:val="002D2F94"/>
    <w:rsid w:val="002D3399"/>
    <w:rsid w:val="002D36A9"/>
    <w:rsid w:val="002D3E7B"/>
    <w:rsid w:val="002D43D2"/>
    <w:rsid w:val="002D4520"/>
    <w:rsid w:val="002D4706"/>
    <w:rsid w:val="002D4BEE"/>
    <w:rsid w:val="002D4C07"/>
    <w:rsid w:val="002D4D31"/>
    <w:rsid w:val="002D5098"/>
    <w:rsid w:val="002D5195"/>
    <w:rsid w:val="002D5201"/>
    <w:rsid w:val="002D5230"/>
    <w:rsid w:val="002D53DF"/>
    <w:rsid w:val="002D58AB"/>
    <w:rsid w:val="002D5DE1"/>
    <w:rsid w:val="002D5ECD"/>
    <w:rsid w:val="002D5F49"/>
    <w:rsid w:val="002D5F4C"/>
    <w:rsid w:val="002D6664"/>
    <w:rsid w:val="002D6779"/>
    <w:rsid w:val="002D67F3"/>
    <w:rsid w:val="002D68A7"/>
    <w:rsid w:val="002D6BB6"/>
    <w:rsid w:val="002D70EB"/>
    <w:rsid w:val="002D7187"/>
    <w:rsid w:val="002D727A"/>
    <w:rsid w:val="002D72CC"/>
    <w:rsid w:val="002D74CF"/>
    <w:rsid w:val="002E02E8"/>
    <w:rsid w:val="002E0347"/>
    <w:rsid w:val="002E093C"/>
    <w:rsid w:val="002E0A15"/>
    <w:rsid w:val="002E0ED6"/>
    <w:rsid w:val="002E16C0"/>
    <w:rsid w:val="002E17C7"/>
    <w:rsid w:val="002E1B11"/>
    <w:rsid w:val="002E210F"/>
    <w:rsid w:val="002E226F"/>
    <w:rsid w:val="002E26D5"/>
    <w:rsid w:val="002E2C4F"/>
    <w:rsid w:val="002E3666"/>
    <w:rsid w:val="002E37FA"/>
    <w:rsid w:val="002E3B5F"/>
    <w:rsid w:val="002E42DA"/>
    <w:rsid w:val="002E42FD"/>
    <w:rsid w:val="002E4504"/>
    <w:rsid w:val="002E47A1"/>
    <w:rsid w:val="002E4D1F"/>
    <w:rsid w:val="002E508A"/>
    <w:rsid w:val="002E51F5"/>
    <w:rsid w:val="002E56EC"/>
    <w:rsid w:val="002E5737"/>
    <w:rsid w:val="002E5771"/>
    <w:rsid w:val="002E5874"/>
    <w:rsid w:val="002E5A80"/>
    <w:rsid w:val="002E5B3D"/>
    <w:rsid w:val="002E5B56"/>
    <w:rsid w:val="002E5B8B"/>
    <w:rsid w:val="002E5DDA"/>
    <w:rsid w:val="002E5DE9"/>
    <w:rsid w:val="002E5E36"/>
    <w:rsid w:val="002E6263"/>
    <w:rsid w:val="002E6BAE"/>
    <w:rsid w:val="002E6C63"/>
    <w:rsid w:val="002E6F39"/>
    <w:rsid w:val="002E7578"/>
    <w:rsid w:val="002E76E2"/>
    <w:rsid w:val="002E78FC"/>
    <w:rsid w:val="002E79C0"/>
    <w:rsid w:val="002E7D5F"/>
    <w:rsid w:val="002F052A"/>
    <w:rsid w:val="002F1134"/>
    <w:rsid w:val="002F1255"/>
    <w:rsid w:val="002F170A"/>
    <w:rsid w:val="002F1CC2"/>
    <w:rsid w:val="002F1DC3"/>
    <w:rsid w:val="002F214C"/>
    <w:rsid w:val="002F22CC"/>
    <w:rsid w:val="002F3228"/>
    <w:rsid w:val="002F3961"/>
    <w:rsid w:val="002F40FD"/>
    <w:rsid w:val="002F4476"/>
    <w:rsid w:val="002F4595"/>
    <w:rsid w:val="002F48D6"/>
    <w:rsid w:val="002F4C41"/>
    <w:rsid w:val="002F4C5D"/>
    <w:rsid w:val="002F4CC1"/>
    <w:rsid w:val="002F4CCB"/>
    <w:rsid w:val="002F5A28"/>
    <w:rsid w:val="002F5E47"/>
    <w:rsid w:val="002F5FED"/>
    <w:rsid w:val="002F6278"/>
    <w:rsid w:val="002F6AAF"/>
    <w:rsid w:val="002F73AF"/>
    <w:rsid w:val="002F765D"/>
    <w:rsid w:val="002F776A"/>
    <w:rsid w:val="002F7BE9"/>
    <w:rsid w:val="002F7D22"/>
    <w:rsid w:val="002F7DA5"/>
    <w:rsid w:val="00300156"/>
    <w:rsid w:val="003003DB"/>
    <w:rsid w:val="0030043B"/>
    <w:rsid w:val="00300765"/>
    <w:rsid w:val="00300A69"/>
    <w:rsid w:val="00300C5D"/>
    <w:rsid w:val="0030106E"/>
    <w:rsid w:val="00301223"/>
    <w:rsid w:val="00301269"/>
    <w:rsid w:val="003012D7"/>
    <w:rsid w:val="0030130A"/>
    <w:rsid w:val="003013AD"/>
    <w:rsid w:val="00301957"/>
    <w:rsid w:val="00302017"/>
    <w:rsid w:val="00302169"/>
    <w:rsid w:val="003021FA"/>
    <w:rsid w:val="00302675"/>
    <w:rsid w:val="00302877"/>
    <w:rsid w:val="00303392"/>
    <w:rsid w:val="003036EA"/>
    <w:rsid w:val="003039E6"/>
    <w:rsid w:val="00303C80"/>
    <w:rsid w:val="00303EF4"/>
    <w:rsid w:val="003049E1"/>
    <w:rsid w:val="00304A3F"/>
    <w:rsid w:val="00304D2C"/>
    <w:rsid w:val="00304E2C"/>
    <w:rsid w:val="00304EF7"/>
    <w:rsid w:val="003051DB"/>
    <w:rsid w:val="0030542F"/>
    <w:rsid w:val="00305899"/>
    <w:rsid w:val="00305A1A"/>
    <w:rsid w:val="00305F48"/>
    <w:rsid w:val="00306252"/>
    <w:rsid w:val="003064B8"/>
    <w:rsid w:val="00306521"/>
    <w:rsid w:val="0030680B"/>
    <w:rsid w:val="00306BAC"/>
    <w:rsid w:val="0030728F"/>
    <w:rsid w:val="003076DA"/>
    <w:rsid w:val="00307C54"/>
    <w:rsid w:val="00307C82"/>
    <w:rsid w:val="00310151"/>
    <w:rsid w:val="0031039C"/>
    <w:rsid w:val="00310B79"/>
    <w:rsid w:val="00310DCE"/>
    <w:rsid w:val="00311335"/>
    <w:rsid w:val="003113D3"/>
    <w:rsid w:val="0031142E"/>
    <w:rsid w:val="00311614"/>
    <w:rsid w:val="00311BD8"/>
    <w:rsid w:val="00311D0C"/>
    <w:rsid w:val="00311E96"/>
    <w:rsid w:val="0031203F"/>
    <w:rsid w:val="0031236E"/>
    <w:rsid w:val="003123AA"/>
    <w:rsid w:val="0031256E"/>
    <w:rsid w:val="003132D7"/>
    <w:rsid w:val="00313649"/>
    <w:rsid w:val="003138FD"/>
    <w:rsid w:val="00314056"/>
    <w:rsid w:val="003145CD"/>
    <w:rsid w:val="00314632"/>
    <w:rsid w:val="00314D4D"/>
    <w:rsid w:val="00314F85"/>
    <w:rsid w:val="00315119"/>
    <w:rsid w:val="003154CD"/>
    <w:rsid w:val="003159C2"/>
    <w:rsid w:val="00315D43"/>
    <w:rsid w:val="00316464"/>
    <w:rsid w:val="00316684"/>
    <w:rsid w:val="00316748"/>
    <w:rsid w:val="00316A4C"/>
    <w:rsid w:val="00316C69"/>
    <w:rsid w:val="00316CCE"/>
    <w:rsid w:val="00316CE8"/>
    <w:rsid w:val="003175CB"/>
    <w:rsid w:val="003178FD"/>
    <w:rsid w:val="00317AF2"/>
    <w:rsid w:val="00317BD7"/>
    <w:rsid w:val="00317DEF"/>
    <w:rsid w:val="00317F6E"/>
    <w:rsid w:val="0032067E"/>
    <w:rsid w:val="0032084E"/>
    <w:rsid w:val="00320CAE"/>
    <w:rsid w:val="00320E2B"/>
    <w:rsid w:val="00320F86"/>
    <w:rsid w:val="00321D1B"/>
    <w:rsid w:val="003220D6"/>
    <w:rsid w:val="003222E4"/>
    <w:rsid w:val="00322A67"/>
    <w:rsid w:val="00322BF3"/>
    <w:rsid w:val="00323092"/>
    <w:rsid w:val="00323152"/>
    <w:rsid w:val="003238FB"/>
    <w:rsid w:val="00323922"/>
    <w:rsid w:val="0032399E"/>
    <w:rsid w:val="003239A5"/>
    <w:rsid w:val="00323B32"/>
    <w:rsid w:val="00323D47"/>
    <w:rsid w:val="0032441E"/>
    <w:rsid w:val="00324C52"/>
    <w:rsid w:val="003257CB"/>
    <w:rsid w:val="00325DFD"/>
    <w:rsid w:val="00325E81"/>
    <w:rsid w:val="0032602D"/>
    <w:rsid w:val="0032606F"/>
    <w:rsid w:val="003261E7"/>
    <w:rsid w:val="003266C9"/>
    <w:rsid w:val="00326B62"/>
    <w:rsid w:val="00326D1B"/>
    <w:rsid w:val="00327290"/>
    <w:rsid w:val="003277C8"/>
    <w:rsid w:val="0032781A"/>
    <w:rsid w:val="003278F0"/>
    <w:rsid w:val="003302F1"/>
    <w:rsid w:val="0033077D"/>
    <w:rsid w:val="00330A10"/>
    <w:rsid w:val="00330F36"/>
    <w:rsid w:val="003314BC"/>
    <w:rsid w:val="003315AE"/>
    <w:rsid w:val="003316B7"/>
    <w:rsid w:val="0033196D"/>
    <w:rsid w:val="00331C67"/>
    <w:rsid w:val="003324D7"/>
    <w:rsid w:val="00332C08"/>
    <w:rsid w:val="00332C58"/>
    <w:rsid w:val="00332D46"/>
    <w:rsid w:val="00332DB3"/>
    <w:rsid w:val="003330D5"/>
    <w:rsid w:val="0033325C"/>
    <w:rsid w:val="00333502"/>
    <w:rsid w:val="0033364B"/>
    <w:rsid w:val="00333652"/>
    <w:rsid w:val="003336EE"/>
    <w:rsid w:val="003339EC"/>
    <w:rsid w:val="00333FCF"/>
    <w:rsid w:val="00334844"/>
    <w:rsid w:val="0033494F"/>
    <w:rsid w:val="003349A6"/>
    <w:rsid w:val="003350D4"/>
    <w:rsid w:val="0033542F"/>
    <w:rsid w:val="00335688"/>
    <w:rsid w:val="003359D0"/>
    <w:rsid w:val="00335D9C"/>
    <w:rsid w:val="00335FD9"/>
    <w:rsid w:val="003364B0"/>
    <w:rsid w:val="00336A20"/>
    <w:rsid w:val="00337044"/>
    <w:rsid w:val="00337445"/>
    <w:rsid w:val="0033752C"/>
    <w:rsid w:val="0033785A"/>
    <w:rsid w:val="0033790D"/>
    <w:rsid w:val="00337F9C"/>
    <w:rsid w:val="0034028C"/>
    <w:rsid w:val="00340AFD"/>
    <w:rsid w:val="00340BB1"/>
    <w:rsid w:val="00341731"/>
    <w:rsid w:val="00341758"/>
    <w:rsid w:val="003417BB"/>
    <w:rsid w:val="00341DF5"/>
    <w:rsid w:val="0034291E"/>
    <w:rsid w:val="00342C19"/>
    <w:rsid w:val="00343224"/>
    <w:rsid w:val="00343402"/>
    <w:rsid w:val="00343D5F"/>
    <w:rsid w:val="00343F46"/>
    <w:rsid w:val="0034480A"/>
    <w:rsid w:val="00344855"/>
    <w:rsid w:val="00344DB7"/>
    <w:rsid w:val="00344E46"/>
    <w:rsid w:val="00344ECB"/>
    <w:rsid w:val="0034521D"/>
    <w:rsid w:val="00345288"/>
    <w:rsid w:val="003453CD"/>
    <w:rsid w:val="00345B00"/>
    <w:rsid w:val="00345EBD"/>
    <w:rsid w:val="0034602B"/>
    <w:rsid w:val="003461B2"/>
    <w:rsid w:val="003464C1"/>
    <w:rsid w:val="00346AE1"/>
    <w:rsid w:val="00346C9B"/>
    <w:rsid w:val="00346CFA"/>
    <w:rsid w:val="0034702A"/>
    <w:rsid w:val="00347253"/>
    <w:rsid w:val="00347517"/>
    <w:rsid w:val="00347B40"/>
    <w:rsid w:val="00347B6D"/>
    <w:rsid w:val="0035016F"/>
    <w:rsid w:val="00350870"/>
    <w:rsid w:val="003508EC"/>
    <w:rsid w:val="00350BA9"/>
    <w:rsid w:val="00350BB9"/>
    <w:rsid w:val="0035104A"/>
    <w:rsid w:val="00351265"/>
    <w:rsid w:val="0035183E"/>
    <w:rsid w:val="003519F6"/>
    <w:rsid w:val="00351B3E"/>
    <w:rsid w:val="00351BC6"/>
    <w:rsid w:val="003520BA"/>
    <w:rsid w:val="003526D2"/>
    <w:rsid w:val="00352B87"/>
    <w:rsid w:val="00352C3E"/>
    <w:rsid w:val="00352F8B"/>
    <w:rsid w:val="00353048"/>
    <w:rsid w:val="0035372B"/>
    <w:rsid w:val="0035375A"/>
    <w:rsid w:val="003538E6"/>
    <w:rsid w:val="0035391C"/>
    <w:rsid w:val="003543CC"/>
    <w:rsid w:val="00354550"/>
    <w:rsid w:val="00354ADD"/>
    <w:rsid w:val="00354C81"/>
    <w:rsid w:val="0035505D"/>
    <w:rsid w:val="00355836"/>
    <w:rsid w:val="00355BC7"/>
    <w:rsid w:val="00355EDA"/>
    <w:rsid w:val="003569E8"/>
    <w:rsid w:val="00356C87"/>
    <w:rsid w:val="00356EDB"/>
    <w:rsid w:val="0035702E"/>
    <w:rsid w:val="00357055"/>
    <w:rsid w:val="00357352"/>
    <w:rsid w:val="00357479"/>
    <w:rsid w:val="00357787"/>
    <w:rsid w:val="00357AF5"/>
    <w:rsid w:val="00357CD0"/>
    <w:rsid w:val="00357DF9"/>
    <w:rsid w:val="003600E6"/>
    <w:rsid w:val="003604BD"/>
    <w:rsid w:val="003605AC"/>
    <w:rsid w:val="00360649"/>
    <w:rsid w:val="00360DE9"/>
    <w:rsid w:val="00360E25"/>
    <w:rsid w:val="00360F55"/>
    <w:rsid w:val="003611D5"/>
    <w:rsid w:val="0036154D"/>
    <w:rsid w:val="00361918"/>
    <w:rsid w:val="00361A29"/>
    <w:rsid w:val="00361C59"/>
    <w:rsid w:val="00361E49"/>
    <w:rsid w:val="00361E8B"/>
    <w:rsid w:val="00361F7A"/>
    <w:rsid w:val="003626FA"/>
    <w:rsid w:val="0036283C"/>
    <w:rsid w:val="00363552"/>
    <w:rsid w:val="0036390C"/>
    <w:rsid w:val="00363A13"/>
    <w:rsid w:val="00363D6C"/>
    <w:rsid w:val="0036416B"/>
    <w:rsid w:val="003641C6"/>
    <w:rsid w:val="003647DD"/>
    <w:rsid w:val="003648F1"/>
    <w:rsid w:val="00364C51"/>
    <w:rsid w:val="0036544C"/>
    <w:rsid w:val="00365452"/>
    <w:rsid w:val="0036569E"/>
    <w:rsid w:val="00365B84"/>
    <w:rsid w:val="00365CDB"/>
    <w:rsid w:val="00366435"/>
    <w:rsid w:val="003665B4"/>
    <w:rsid w:val="00367253"/>
    <w:rsid w:val="00367E11"/>
    <w:rsid w:val="00370092"/>
    <w:rsid w:val="00370D82"/>
    <w:rsid w:val="00370EB3"/>
    <w:rsid w:val="003711AF"/>
    <w:rsid w:val="00371656"/>
    <w:rsid w:val="003719D6"/>
    <w:rsid w:val="00371F63"/>
    <w:rsid w:val="003727D1"/>
    <w:rsid w:val="003727F5"/>
    <w:rsid w:val="00372BF3"/>
    <w:rsid w:val="003731FE"/>
    <w:rsid w:val="003732A2"/>
    <w:rsid w:val="003735F6"/>
    <w:rsid w:val="0037397C"/>
    <w:rsid w:val="003739CD"/>
    <w:rsid w:val="00373EFB"/>
    <w:rsid w:val="00374478"/>
    <w:rsid w:val="0037540A"/>
    <w:rsid w:val="0037582F"/>
    <w:rsid w:val="00375C49"/>
    <w:rsid w:val="00376500"/>
    <w:rsid w:val="003766FD"/>
    <w:rsid w:val="00376869"/>
    <w:rsid w:val="00376E5A"/>
    <w:rsid w:val="0037711F"/>
    <w:rsid w:val="003771A5"/>
    <w:rsid w:val="003772F6"/>
    <w:rsid w:val="00377325"/>
    <w:rsid w:val="00377417"/>
    <w:rsid w:val="0037774B"/>
    <w:rsid w:val="00377CDF"/>
    <w:rsid w:val="003810E6"/>
    <w:rsid w:val="003817C3"/>
    <w:rsid w:val="00381CCA"/>
    <w:rsid w:val="00382437"/>
    <w:rsid w:val="003824FD"/>
    <w:rsid w:val="00382699"/>
    <w:rsid w:val="0038292E"/>
    <w:rsid w:val="00382C54"/>
    <w:rsid w:val="00382F03"/>
    <w:rsid w:val="0038335C"/>
    <w:rsid w:val="0038352E"/>
    <w:rsid w:val="003835FA"/>
    <w:rsid w:val="00384268"/>
    <w:rsid w:val="003845FF"/>
    <w:rsid w:val="00384CFE"/>
    <w:rsid w:val="00384D81"/>
    <w:rsid w:val="0038510A"/>
    <w:rsid w:val="00385D41"/>
    <w:rsid w:val="00385EB1"/>
    <w:rsid w:val="0038672E"/>
    <w:rsid w:val="00386944"/>
    <w:rsid w:val="00386C50"/>
    <w:rsid w:val="00386D1C"/>
    <w:rsid w:val="00386DF8"/>
    <w:rsid w:val="003870EF"/>
    <w:rsid w:val="0038772F"/>
    <w:rsid w:val="00387757"/>
    <w:rsid w:val="003877CD"/>
    <w:rsid w:val="00387EC7"/>
    <w:rsid w:val="00390269"/>
    <w:rsid w:val="00390C9F"/>
    <w:rsid w:val="00390D20"/>
    <w:rsid w:val="00390EC3"/>
    <w:rsid w:val="003918D0"/>
    <w:rsid w:val="00391970"/>
    <w:rsid w:val="003919B8"/>
    <w:rsid w:val="00391D58"/>
    <w:rsid w:val="00391D6D"/>
    <w:rsid w:val="00392302"/>
    <w:rsid w:val="00392313"/>
    <w:rsid w:val="00392EA9"/>
    <w:rsid w:val="0039316C"/>
    <w:rsid w:val="00393324"/>
    <w:rsid w:val="00393348"/>
    <w:rsid w:val="00393581"/>
    <w:rsid w:val="00393815"/>
    <w:rsid w:val="003938F6"/>
    <w:rsid w:val="003940C5"/>
    <w:rsid w:val="0039462B"/>
    <w:rsid w:val="00394C76"/>
    <w:rsid w:val="00394E6C"/>
    <w:rsid w:val="00394FA6"/>
    <w:rsid w:val="0039511F"/>
    <w:rsid w:val="0039529D"/>
    <w:rsid w:val="00395308"/>
    <w:rsid w:val="00395451"/>
    <w:rsid w:val="00395898"/>
    <w:rsid w:val="003959CC"/>
    <w:rsid w:val="00395C59"/>
    <w:rsid w:val="00395D00"/>
    <w:rsid w:val="00395EE4"/>
    <w:rsid w:val="00396C26"/>
    <w:rsid w:val="00396F8B"/>
    <w:rsid w:val="00396FB0"/>
    <w:rsid w:val="0039785B"/>
    <w:rsid w:val="0039790C"/>
    <w:rsid w:val="00397A34"/>
    <w:rsid w:val="00397A79"/>
    <w:rsid w:val="00397C67"/>
    <w:rsid w:val="00397ECA"/>
    <w:rsid w:val="003A0058"/>
    <w:rsid w:val="003A0B7F"/>
    <w:rsid w:val="003A0D10"/>
    <w:rsid w:val="003A1B3F"/>
    <w:rsid w:val="003A1BD2"/>
    <w:rsid w:val="003A1DA5"/>
    <w:rsid w:val="003A216E"/>
    <w:rsid w:val="003A2195"/>
    <w:rsid w:val="003A2B9E"/>
    <w:rsid w:val="003A2CC1"/>
    <w:rsid w:val="003A2ED3"/>
    <w:rsid w:val="003A375E"/>
    <w:rsid w:val="003A3B59"/>
    <w:rsid w:val="003A3B74"/>
    <w:rsid w:val="003A402D"/>
    <w:rsid w:val="003A419A"/>
    <w:rsid w:val="003A436B"/>
    <w:rsid w:val="003A489C"/>
    <w:rsid w:val="003A4966"/>
    <w:rsid w:val="003A4F65"/>
    <w:rsid w:val="003A5013"/>
    <w:rsid w:val="003A5188"/>
    <w:rsid w:val="003A52C7"/>
    <w:rsid w:val="003A5312"/>
    <w:rsid w:val="003A571D"/>
    <w:rsid w:val="003A5AF4"/>
    <w:rsid w:val="003A603C"/>
    <w:rsid w:val="003A64D1"/>
    <w:rsid w:val="003A6E97"/>
    <w:rsid w:val="003A6FE8"/>
    <w:rsid w:val="003A7426"/>
    <w:rsid w:val="003A75D8"/>
    <w:rsid w:val="003A787B"/>
    <w:rsid w:val="003A7AD4"/>
    <w:rsid w:val="003A7B78"/>
    <w:rsid w:val="003A7EBD"/>
    <w:rsid w:val="003B04F1"/>
    <w:rsid w:val="003B0500"/>
    <w:rsid w:val="003B0527"/>
    <w:rsid w:val="003B0679"/>
    <w:rsid w:val="003B1060"/>
    <w:rsid w:val="003B171A"/>
    <w:rsid w:val="003B1813"/>
    <w:rsid w:val="003B1913"/>
    <w:rsid w:val="003B1A13"/>
    <w:rsid w:val="003B1B84"/>
    <w:rsid w:val="003B1D53"/>
    <w:rsid w:val="003B2BE6"/>
    <w:rsid w:val="003B2F65"/>
    <w:rsid w:val="003B338C"/>
    <w:rsid w:val="003B361E"/>
    <w:rsid w:val="003B3977"/>
    <w:rsid w:val="003B3A77"/>
    <w:rsid w:val="003B4058"/>
    <w:rsid w:val="003B4080"/>
    <w:rsid w:val="003B40FA"/>
    <w:rsid w:val="003B4410"/>
    <w:rsid w:val="003B4706"/>
    <w:rsid w:val="003B4E9F"/>
    <w:rsid w:val="003B50F7"/>
    <w:rsid w:val="003B5A4E"/>
    <w:rsid w:val="003B5B21"/>
    <w:rsid w:val="003B6223"/>
    <w:rsid w:val="003B62CD"/>
    <w:rsid w:val="003B6572"/>
    <w:rsid w:val="003B68BD"/>
    <w:rsid w:val="003B6CEE"/>
    <w:rsid w:val="003B6D43"/>
    <w:rsid w:val="003B6D8C"/>
    <w:rsid w:val="003B6E69"/>
    <w:rsid w:val="003B706F"/>
    <w:rsid w:val="003B743B"/>
    <w:rsid w:val="003B74B1"/>
    <w:rsid w:val="003B76AB"/>
    <w:rsid w:val="003B7970"/>
    <w:rsid w:val="003B7C0E"/>
    <w:rsid w:val="003B7E81"/>
    <w:rsid w:val="003C0C68"/>
    <w:rsid w:val="003C0EFA"/>
    <w:rsid w:val="003C0FE1"/>
    <w:rsid w:val="003C14B1"/>
    <w:rsid w:val="003C1C93"/>
    <w:rsid w:val="003C1D80"/>
    <w:rsid w:val="003C3086"/>
    <w:rsid w:val="003C3267"/>
    <w:rsid w:val="003C39CD"/>
    <w:rsid w:val="003C3D71"/>
    <w:rsid w:val="003C3ECB"/>
    <w:rsid w:val="003C3F11"/>
    <w:rsid w:val="003C3FDD"/>
    <w:rsid w:val="003C478D"/>
    <w:rsid w:val="003C5004"/>
    <w:rsid w:val="003C508C"/>
    <w:rsid w:val="003C5322"/>
    <w:rsid w:val="003C5336"/>
    <w:rsid w:val="003C55F6"/>
    <w:rsid w:val="003C570C"/>
    <w:rsid w:val="003C5F72"/>
    <w:rsid w:val="003C60BD"/>
    <w:rsid w:val="003C6257"/>
    <w:rsid w:val="003C6322"/>
    <w:rsid w:val="003C6907"/>
    <w:rsid w:val="003C6990"/>
    <w:rsid w:val="003C6D34"/>
    <w:rsid w:val="003C71FE"/>
    <w:rsid w:val="003C7223"/>
    <w:rsid w:val="003C7764"/>
    <w:rsid w:val="003C77CE"/>
    <w:rsid w:val="003C7ED7"/>
    <w:rsid w:val="003D009E"/>
    <w:rsid w:val="003D0A0C"/>
    <w:rsid w:val="003D0E86"/>
    <w:rsid w:val="003D1637"/>
    <w:rsid w:val="003D19EF"/>
    <w:rsid w:val="003D1ED9"/>
    <w:rsid w:val="003D22BA"/>
    <w:rsid w:val="003D2438"/>
    <w:rsid w:val="003D25F9"/>
    <w:rsid w:val="003D262F"/>
    <w:rsid w:val="003D2926"/>
    <w:rsid w:val="003D2B14"/>
    <w:rsid w:val="003D2C03"/>
    <w:rsid w:val="003D33A0"/>
    <w:rsid w:val="003D3665"/>
    <w:rsid w:val="003D3672"/>
    <w:rsid w:val="003D36FE"/>
    <w:rsid w:val="003D3B4F"/>
    <w:rsid w:val="003D3BBE"/>
    <w:rsid w:val="003D3F82"/>
    <w:rsid w:val="003D40AE"/>
    <w:rsid w:val="003D4221"/>
    <w:rsid w:val="003D42A8"/>
    <w:rsid w:val="003D45F8"/>
    <w:rsid w:val="003D4759"/>
    <w:rsid w:val="003D485D"/>
    <w:rsid w:val="003D4BCF"/>
    <w:rsid w:val="003D4C51"/>
    <w:rsid w:val="003D4E63"/>
    <w:rsid w:val="003D5119"/>
    <w:rsid w:val="003D5423"/>
    <w:rsid w:val="003D5735"/>
    <w:rsid w:val="003D5B2D"/>
    <w:rsid w:val="003D6067"/>
    <w:rsid w:val="003D629F"/>
    <w:rsid w:val="003D62F3"/>
    <w:rsid w:val="003D68BB"/>
    <w:rsid w:val="003D6E9F"/>
    <w:rsid w:val="003D7269"/>
    <w:rsid w:val="003D7328"/>
    <w:rsid w:val="003D7605"/>
    <w:rsid w:val="003D7850"/>
    <w:rsid w:val="003D7A56"/>
    <w:rsid w:val="003D7D48"/>
    <w:rsid w:val="003E0CEF"/>
    <w:rsid w:val="003E1356"/>
    <w:rsid w:val="003E138E"/>
    <w:rsid w:val="003E1398"/>
    <w:rsid w:val="003E16A6"/>
    <w:rsid w:val="003E16E0"/>
    <w:rsid w:val="003E1747"/>
    <w:rsid w:val="003E1C53"/>
    <w:rsid w:val="003E2084"/>
    <w:rsid w:val="003E20C7"/>
    <w:rsid w:val="003E20E4"/>
    <w:rsid w:val="003E2551"/>
    <w:rsid w:val="003E325F"/>
    <w:rsid w:val="003E334A"/>
    <w:rsid w:val="003E3B92"/>
    <w:rsid w:val="003E3C8A"/>
    <w:rsid w:val="003E41E1"/>
    <w:rsid w:val="003E466A"/>
    <w:rsid w:val="003E534C"/>
    <w:rsid w:val="003E5385"/>
    <w:rsid w:val="003E5948"/>
    <w:rsid w:val="003E5A23"/>
    <w:rsid w:val="003E5A71"/>
    <w:rsid w:val="003E5D89"/>
    <w:rsid w:val="003E5F4B"/>
    <w:rsid w:val="003E5FF7"/>
    <w:rsid w:val="003E63FD"/>
    <w:rsid w:val="003E6457"/>
    <w:rsid w:val="003E654E"/>
    <w:rsid w:val="003E6676"/>
    <w:rsid w:val="003E6D7D"/>
    <w:rsid w:val="003E7054"/>
    <w:rsid w:val="003E70BC"/>
    <w:rsid w:val="003E7486"/>
    <w:rsid w:val="003E762A"/>
    <w:rsid w:val="003E79F0"/>
    <w:rsid w:val="003E7AD4"/>
    <w:rsid w:val="003E7FF4"/>
    <w:rsid w:val="003F01D8"/>
    <w:rsid w:val="003F047C"/>
    <w:rsid w:val="003F0C85"/>
    <w:rsid w:val="003F0DE9"/>
    <w:rsid w:val="003F0EED"/>
    <w:rsid w:val="003F1327"/>
    <w:rsid w:val="003F1B04"/>
    <w:rsid w:val="003F1DB6"/>
    <w:rsid w:val="003F23E8"/>
    <w:rsid w:val="003F29E3"/>
    <w:rsid w:val="003F2BAF"/>
    <w:rsid w:val="003F2E13"/>
    <w:rsid w:val="003F3219"/>
    <w:rsid w:val="003F33E9"/>
    <w:rsid w:val="003F34A7"/>
    <w:rsid w:val="003F34D3"/>
    <w:rsid w:val="003F3801"/>
    <w:rsid w:val="003F3BD2"/>
    <w:rsid w:val="003F3CD7"/>
    <w:rsid w:val="003F3F98"/>
    <w:rsid w:val="003F4321"/>
    <w:rsid w:val="003F43E2"/>
    <w:rsid w:val="003F4580"/>
    <w:rsid w:val="003F4A05"/>
    <w:rsid w:val="003F4B60"/>
    <w:rsid w:val="003F4B93"/>
    <w:rsid w:val="003F4BF9"/>
    <w:rsid w:val="003F4C39"/>
    <w:rsid w:val="003F4FDE"/>
    <w:rsid w:val="003F5318"/>
    <w:rsid w:val="003F5371"/>
    <w:rsid w:val="003F56D4"/>
    <w:rsid w:val="003F57F6"/>
    <w:rsid w:val="003F5A2F"/>
    <w:rsid w:val="003F5B55"/>
    <w:rsid w:val="003F5FD7"/>
    <w:rsid w:val="003F6648"/>
    <w:rsid w:val="003F6750"/>
    <w:rsid w:val="003F6809"/>
    <w:rsid w:val="003F6B19"/>
    <w:rsid w:val="003F6C92"/>
    <w:rsid w:val="003F6ED2"/>
    <w:rsid w:val="003F71BA"/>
    <w:rsid w:val="003F76BC"/>
    <w:rsid w:val="003F7734"/>
    <w:rsid w:val="003F7C3A"/>
    <w:rsid w:val="00400404"/>
    <w:rsid w:val="00400744"/>
    <w:rsid w:val="00400C31"/>
    <w:rsid w:val="00401756"/>
    <w:rsid w:val="00401C4E"/>
    <w:rsid w:val="00402A54"/>
    <w:rsid w:val="004033F5"/>
    <w:rsid w:val="00403540"/>
    <w:rsid w:val="00403E6E"/>
    <w:rsid w:val="00404D63"/>
    <w:rsid w:val="00404FAA"/>
    <w:rsid w:val="0040507E"/>
    <w:rsid w:val="00405A19"/>
    <w:rsid w:val="00405A68"/>
    <w:rsid w:val="00405E3B"/>
    <w:rsid w:val="00405E94"/>
    <w:rsid w:val="00405FC6"/>
    <w:rsid w:val="00406A66"/>
    <w:rsid w:val="00406C82"/>
    <w:rsid w:val="0040734D"/>
    <w:rsid w:val="0040747F"/>
    <w:rsid w:val="004074AB"/>
    <w:rsid w:val="00407A6A"/>
    <w:rsid w:val="00407B38"/>
    <w:rsid w:val="00407EF9"/>
    <w:rsid w:val="00410180"/>
    <w:rsid w:val="0041080C"/>
    <w:rsid w:val="0041126A"/>
    <w:rsid w:val="004116EB"/>
    <w:rsid w:val="004118B2"/>
    <w:rsid w:val="00411DEE"/>
    <w:rsid w:val="00411EB5"/>
    <w:rsid w:val="00412203"/>
    <w:rsid w:val="00412A5D"/>
    <w:rsid w:val="00412FDE"/>
    <w:rsid w:val="00413096"/>
    <w:rsid w:val="0041344F"/>
    <w:rsid w:val="00413DAD"/>
    <w:rsid w:val="00413E9E"/>
    <w:rsid w:val="004143FC"/>
    <w:rsid w:val="00414788"/>
    <w:rsid w:val="00414A8B"/>
    <w:rsid w:val="00414B35"/>
    <w:rsid w:val="00414BA2"/>
    <w:rsid w:val="00414CFC"/>
    <w:rsid w:val="00414D76"/>
    <w:rsid w:val="00414E85"/>
    <w:rsid w:val="00414F2A"/>
    <w:rsid w:val="004152FC"/>
    <w:rsid w:val="004154C1"/>
    <w:rsid w:val="00415DAE"/>
    <w:rsid w:val="004161C9"/>
    <w:rsid w:val="00416450"/>
    <w:rsid w:val="00416625"/>
    <w:rsid w:val="00416BCC"/>
    <w:rsid w:val="00416E74"/>
    <w:rsid w:val="00416EA4"/>
    <w:rsid w:val="00417AD0"/>
    <w:rsid w:val="00417FBC"/>
    <w:rsid w:val="0042001D"/>
    <w:rsid w:val="0042035D"/>
    <w:rsid w:val="00420688"/>
    <w:rsid w:val="004209B9"/>
    <w:rsid w:val="00421071"/>
    <w:rsid w:val="004213CE"/>
    <w:rsid w:val="004213DA"/>
    <w:rsid w:val="00421557"/>
    <w:rsid w:val="00421F83"/>
    <w:rsid w:val="004223DF"/>
    <w:rsid w:val="00422550"/>
    <w:rsid w:val="00422A68"/>
    <w:rsid w:val="00423075"/>
    <w:rsid w:val="00423437"/>
    <w:rsid w:val="00423704"/>
    <w:rsid w:val="00423C37"/>
    <w:rsid w:val="00423D1D"/>
    <w:rsid w:val="004242F7"/>
    <w:rsid w:val="0042470F"/>
    <w:rsid w:val="0042475E"/>
    <w:rsid w:val="00424AB6"/>
    <w:rsid w:val="00424C51"/>
    <w:rsid w:val="00424D1E"/>
    <w:rsid w:val="004256ED"/>
    <w:rsid w:val="00425BCC"/>
    <w:rsid w:val="00425BDB"/>
    <w:rsid w:val="00425DD1"/>
    <w:rsid w:val="00425E4D"/>
    <w:rsid w:val="004264B7"/>
    <w:rsid w:val="00426BEB"/>
    <w:rsid w:val="00426D6C"/>
    <w:rsid w:val="00427052"/>
    <w:rsid w:val="00427184"/>
    <w:rsid w:val="004271F6"/>
    <w:rsid w:val="0042727D"/>
    <w:rsid w:val="004272F7"/>
    <w:rsid w:val="00427330"/>
    <w:rsid w:val="0042741E"/>
    <w:rsid w:val="0042745D"/>
    <w:rsid w:val="004275E3"/>
    <w:rsid w:val="00427AEF"/>
    <w:rsid w:val="00427DA2"/>
    <w:rsid w:val="00427F70"/>
    <w:rsid w:val="004300E5"/>
    <w:rsid w:val="0043091F"/>
    <w:rsid w:val="00430AA9"/>
    <w:rsid w:val="00430C29"/>
    <w:rsid w:val="00430C98"/>
    <w:rsid w:val="004313E7"/>
    <w:rsid w:val="00431B3E"/>
    <w:rsid w:val="00431B5D"/>
    <w:rsid w:val="00431CAB"/>
    <w:rsid w:val="00431D36"/>
    <w:rsid w:val="00431DBA"/>
    <w:rsid w:val="00432AE5"/>
    <w:rsid w:val="00432CF8"/>
    <w:rsid w:val="00432F29"/>
    <w:rsid w:val="00432FD0"/>
    <w:rsid w:val="00433186"/>
    <w:rsid w:val="00433404"/>
    <w:rsid w:val="004339DA"/>
    <w:rsid w:val="00433E00"/>
    <w:rsid w:val="00433E0B"/>
    <w:rsid w:val="00433EA4"/>
    <w:rsid w:val="00434693"/>
    <w:rsid w:val="004347C7"/>
    <w:rsid w:val="004348BC"/>
    <w:rsid w:val="004348BF"/>
    <w:rsid w:val="004353D5"/>
    <w:rsid w:val="00435472"/>
    <w:rsid w:val="00435604"/>
    <w:rsid w:val="00435851"/>
    <w:rsid w:val="00435BF4"/>
    <w:rsid w:val="00435F52"/>
    <w:rsid w:val="00435FBE"/>
    <w:rsid w:val="00436441"/>
    <w:rsid w:val="004366AA"/>
    <w:rsid w:val="004367AB"/>
    <w:rsid w:val="0043703A"/>
    <w:rsid w:val="00437396"/>
    <w:rsid w:val="004376F5"/>
    <w:rsid w:val="0043788F"/>
    <w:rsid w:val="004379E1"/>
    <w:rsid w:val="00437C33"/>
    <w:rsid w:val="00437C65"/>
    <w:rsid w:val="00437CE5"/>
    <w:rsid w:val="00437F16"/>
    <w:rsid w:val="00440408"/>
    <w:rsid w:val="0044058C"/>
    <w:rsid w:val="00441029"/>
    <w:rsid w:val="00441067"/>
    <w:rsid w:val="004410CA"/>
    <w:rsid w:val="004413F4"/>
    <w:rsid w:val="004415C1"/>
    <w:rsid w:val="004418F2"/>
    <w:rsid w:val="004419AE"/>
    <w:rsid w:val="00441D12"/>
    <w:rsid w:val="00442400"/>
    <w:rsid w:val="00442C2B"/>
    <w:rsid w:val="00443432"/>
    <w:rsid w:val="00443597"/>
    <w:rsid w:val="0044384F"/>
    <w:rsid w:val="0044395C"/>
    <w:rsid w:val="00444035"/>
    <w:rsid w:val="0044435E"/>
    <w:rsid w:val="00444467"/>
    <w:rsid w:val="00444530"/>
    <w:rsid w:val="00444904"/>
    <w:rsid w:val="00444D20"/>
    <w:rsid w:val="00444D3E"/>
    <w:rsid w:val="00444F2C"/>
    <w:rsid w:val="0044501F"/>
    <w:rsid w:val="00445B35"/>
    <w:rsid w:val="00445C0D"/>
    <w:rsid w:val="00445CEC"/>
    <w:rsid w:val="0044612C"/>
    <w:rsid w:val="004463B0"/>
    <w:rsid w:val="004467E3"/>
    <w:rsid w:val="00446870"/>
    <w:rsid w:val="00446990"/>
    <w:rsid w:val="00446B65"/>
    <w:rsid w:val="00446DFA"/>
    <w:rsid w:val="00446EAC"/>
    <w:rsid w:val="00447208"/>
    <w:rsid w:val="0044733F"/>
    <w:rsid w:val="0044744A"/>
    <w:rsid w:val="004475BC"/>
    <w:rsid w:val="00447ACA"/>
    <w:rsid w:val="004500D6"/>
    <w:rsid w:val="00450175"/>
    <w:rsid w:val="0045021E"/>
    <w:rsid w:val="0045038D"/>
    <w:rsid w:val="004507BE"/>
    <w:rsid w:val="00450989"/>
    <w:rsid w:val="004512A4"/>
    <w:rsid w:val="004517C8"/>
    <w:rsid w:val="00451DD5"/>
    <w:rsid w:val="00452261"/>
    <w:rsid w:val="004522B2"/>
    <w:rsid w:val="004522B5"/>
    <w:rsid w:val="0045235D"/>
    <w:rsid w:val="004523F8"/>
    <w:rsid w:val="00452567"/>
    <w:rsid w:val="004528A2"/>
    <w:rsid w:val="00452C50"/>
    <w:rsid w:val="0045331B"/>
    <w:rsid w:val="004535C3"/>
    <w:rsid w:val="0045364D"/>
    <w:rsid w:val="00453853"/>
    <w:rsid w:val="0045390E"/>
    <w:rsid w:val="00453B79"/>
    <w:rsid w:val="00453C54"/>
    <w:rsid w:val="00453D1D"/>
    <w:rsid w:val="004540B1"/>
    <w:rsid w:val="0045473C"/>
    <w:rsid w:val="0045474F"/>
    <w:rsid w:val="004547B0"/>
    <w:rsid w:val="0045487B"/>
    <w:rsid w:val="00454937"/>
    <w:rsid w:val="00454949"/>
    <w:rsid w:val="00454A6C"/>
    <w:rsid w:val="00454B85"/>
    <w:rsid w:val="0045530A"/>
    <w:rsid w:val="0045545C"/>
    <w:rsid w:val="00455531"/>
    <w:rsid w:val="004555F1"/>
    <w:rsid w:val="00455793"/>
    <w:rsid w:val="004558B4"/>
    <w:rsid w:val="00455E86"/>
    <w:rsid w:val="00455EA3"/>
    <w:rsid w:val="004560F3"/>
    <w:rsid w:val="00456BFB"/>
    <w:rsid w:val="00456C65"/>
    <w:rsid w:val="00456D6A"/>
    <w:rsid w:val="00456E53"/>
    <w:rsid w:val="00456F61"/>
    <w:rsid w:val="00457080"/>
    <w:rsid w:val="0045708E"/>
    <w:rsid w:val="00457A4F"/>
    <w:rsid w:val="00457C8B"/>
    <w:rsid w:val="004602B6"/>
    <w:rsid w:val="0046087C"/>
    <w:rsid w:val="004608D3"/>
    <w:rsid w:val="00461668"/>
    <w:rsid w:val="00461EF3"/>
    <w:rsid w:val="0046266E"/>
    <w:rsid w:val="004626D1"/>
    <w:rsid w:val="0046284A"/>
    <w:rsid w:val="004628E0"/>
    <w:rsid w:val="004630AB"/>
    <w:rsid w:val="00463A16"/>
    <w:rsid w:val="00463AF1"/>
    <w:rsid w:val="004646C3"/>
    <w:rsid w:val="00464C7A"/>
    <w:rsid w:val="00465136"/>
    <w:rsid w:val="00465E8A"/>
    <w:rsid w:val="00465FE6"/>
    <w:rsid w:val="0046668A"/>
    <w:rsid w:val="00466693"/>
    <w:rsid w:val="00466C97"/>
    <w:rsid w:val="00467438"/>
    <w:rsid w:val="004675FB"/>
    <w:rsid w:val="004701D3"/>
    <w:rsid w:val="00470954"/>
    <w:rsid w:val="004709B8"/>
    <w:rsid w:val="00470B1D"/>
    <w:rsid w:val="00471059"/>
    <w:rsid w:val="004710BA"/>
    <w:rsid w:val="00471A1B"/>
    <w:rsid w:val="00471A74"/>
    <w:rsid w:val="00471D06"/>
    <w:rsid w:val="0047237D"/>
    <w:rsid w:val="004724C4"/>
    <w:rsid w:val="004724F8"/>
    <w:rsid w:val="0047272A"/>
    <w:rsid w:val="00472D2C"/>
    <w:rsid w:val="004731A4"/>
    <w:rsid w:val="0047348E"/>
    <w:rsid w:val="0047369E"/>
    <w:rsid w:val="00473A21"/>
    <w:rsid w:val="00473B1A"/>
    <w:rsid w:val="00473C1C"/>
    <w:rsid w:val="00473CDB"/>
    <w:rsid w:val="00474289"/>
    <w:rsid w:val="00474346"/>
    <w:rsid w:val="00474510"/>
    <w:rsid w:val="00474956"/>
    <w:rsid w:val="00474B1E"/>
    <w:rsid w:val="00474C1D"/>
    <w:rsid w:val="00474CDD"/>
    <w:rsid w:val="00474D87"/>
    <w:rsid w:val="00475349"/>
    <w:rsid w:val="00475B73"/>
    <w:rsid w:val="00475D36"/>
    <w:rsid w:val="00475E79"/>
    <w:rsid w:val="00475F1D"/>
    <w:rsid w:val="004765DF"/>
    <w:rsid w:val="004766C4"/>
    <w:rsid w:val="00476790"/>
    <w:rsid w:val="00476C54"/>
    <w:rsid w:val="00476CC4"/>
    <w:rsid w:val="004771D3"/>
    <w:rsid w:val="00477683"/>
    <w:rsid w:val="004776D9"/>
    <w:rsid w:val="00477879"/>
    <w:rsid w:val="004779CD"/>
    <w:rsid w:val="00477C2D"/>
    <w:rsid w:val="00480393"/>
    <w:rsid w:val="0048053B"/>
    <w:rsid w:val="00480B32"/>
    <w:rsid w:val="00480BFA"/>
    <w:rsid w:val="00480C41"/>
    <w:rsid w:val="00480DD5"/>
    <w:rsid w:val="004810E2"/>
    <w:rsid w:val="00481253"/>
    <w:rsid w:val="0048152B"/>
    <w:rsid w:val="00481873"/>
    <w:rsid w:val="00481A2A"/>
    <w:rsid w:val="00481A85"/>
    <w:rsid w:val="00481BB9"/>
    <w:rsid w:val="00481FB9"/>
    <w:rsid w:val="004823A3"/>
    <w:rsid w:val="00482773"/>
    <w:rsid w:val="00482AA0"/>
    <w:rsid w:val="00482D0D"/>
    <w:rsid w:val="00483752"/>
    <w:rsid w:val="004837A8"/>
    <w:rsid w:val="004838D3"/>
    <w:rsid w:val="00483CBD"/>
    <w:rsid w:val="00483F31"/>
    <w:rsid w:val="00484197"/>
    <w:rsid w:val="00484575"/>
    <w:rsid w:val="004849F3"/>
    <w:rsid w:val="00484D94"/>
    <w:rsid w:val="00484F97"/>
    <w:rsid w:val="00485608"/>
    <w:rsid w:val="0048599C"/>
    <w:rsid w:val="00485F31"/>
    <w:rsid w:val="00486058"/>
    <w:rsid w:val="0048633A"/>
    <w:rsid w:val="004866B4"/>
    <w:rsid w:val="00486923"/>
    <w:rsid w:val="00486D6C"/>
    <w:rsid w:val="004872B8"/>
    <w:rsid w:val="004879F9"/>
    <w:rsid w:val="00487C92"/>
    <w:rsid w:val="004900BE"/>
    <w:rsid w:val="00490991"/>
    <w:rsid w:val="00490C33"/>
    <w:rsid w:val="00490E27"/>
    <w:rsid w:val="004911E0"/>
    <w:rsid w:val="00491267"/>
    <w:rsid w:val="004913E5"/>
    <w:rsid w:val="004915D5"/>
    <w:rsid w:val="0049191F"/>
    <w:rsid w:val="00491ADE"/>
    <w:rsid w:val="00491AF0"/>
    <w:rsid w:val="00491D73"/>
    <w:rsid w:val="00492649"/>
    <w:rsid w:val="004927F0"/>
    <w:rsid w:val="00492A8E"/>
    <w:rsid w:val="00492D65"/>
    <w:rsid w:val="0049307B"/>
    <w:rsid w:val="00493133"/>
    <w:rsid w:val="0049350A"/>
    <w:rsid w:val="00493624"/>
    <w:rsid w:val="00494422"/>
    <w:rsid w:val="004945E1"/>
    <w:rsid w:val="0049485B"/>
    <w:rsid w:val="004949BB"/>
    <w:rsid w:val="00494BFE"/>
    <w:rsid w:val="00494F8B"/>
    <w:rsid w:val="004952B2"/>
    <w:rsid w:val="004953C2"/>
    <w:rsid w:val="00495976"/>
    <w:rsid w:val="00495A96"/>
    <w:rsid w:val="00495B41"/>
    <w:rsid w:val="00495D17"/>
    <w:rsid w:val="00496313"/>
    <w:rsid w:val="004969CE"/>
    <w:rsid w:val="00496ACC"/>
    <w:rsid w:val="00496D75"/>
    <w:rsid w:val="00496E2B"/>
    <w:rsid w:val="00496E53"/>
    <w:rsid w:val="0049759D"/>
    <w:rsid w:val="0049776D"/>
    <w:rsid w:val="00497A55"/>
    <w:rsid w:val="00497D9E"/>
    <w:rsid w:val="004A0233"/>
    <w:rsid w:val="004A037D"/>
    <w:rsid w:val="004A050D"/>
    <w:rsid w:val="004A06D3"/>
    <w:rsid w:val="004A0C13"/>
    <w:rsid w:val="004A10FE"/>
    <w:rsid w:val="004A150D"/>
    <w:rsid w:val="004A1629"/>
    <w:rsid w:val="004A1C2A"/>
    <w:rsid w:val="004A2454"/>
    <w:rsid w:val="004A250F"/>
    <w:rsid w:val="004A259A"/>
    <w:rsid w:val="004A25F2"/>
    <w:rsid w:val="004A2673"/>
    <w:rsid w:val="004A2CA4"/>
    <w:rsid w:val="004A2FB5"/>
    <w:rsid w:val="004A314B"/>
    <w:rsid w:val="004A3181"/>
    <w:rsid w:val="004A326C"/>
    <w:rsid w:val="004A337B"/>
    <w:rsid w:val="004A3809"/>
    <w:rsid w:val="004A3E5D"/>
    <w:rsid w:val="004A3F5F"/>
    <w:rsid w:val="004A3FF5"/>
    <w:rsid w:val="004A49D0"/>
    <w:rsid w:val="004A4D05"/>
    <w:rsid w:val="004A4E75"/>
    <w:rsid w:val="004A5340"/>
    <w:rsid w:val="004A5363"/>
    <w:rsid w:val="004A5EA2"/>
    <w:rsid w:val="004A736A"/>
    <w:rsid w:val="004B0450"/>
    <w:rsid w:val="004B11D3"/>
    <w:rsid w:val="004B12FD"/>
    <w:rsid w:val="004B13FE"/>
    <w:rsid w:val="004B1B97"/>
    <w:rsid w:val="004B1FE6"/>
    <w:rsid w:val="004B23E0"/>
    <w:rsid w:val="004B2409"/>
    <w:rsid w:val="004B251B"/>
    <w:rsid w:val="004B296B"/>
    <w:rsid w:val="004B29DB"/>
    <w:rsid w:val="004B2D48"/>
    <w:rsid w:val="004B3124"/>
    <w:rsid w:val="004B31D0"/>
    <w:rsid w:val="004B4069"/>
    <w:rsid w:val="004B4230"/>
    <w:rsid w:val="004B484F"/>
    <w:rsid w:val="004B4D09"/>
    <w:rsid w:val="004B51BA"/>
    <w:rsid w:val="004B5AFE"/>
    <w:rsid w:val="004B5D95"/>
    <w:rsid w:val="004B65DA"/>
    <w:rsid w:val="004B6B82"/>
    <w:rsid w:val="004B72E5"/>
    <w:rsid w:val="004B72FB"/>
    <w:rsid w:val="004B7399"/>
    <w:rsid w:val="004B77AB"/>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3F8E"/>
    <w:rsid w:val="004C40CC"/>
    <w:rsid w:val="004C4143"/>
    <w:rsid w:val="004C438D"/>
    <w:rsid w:val="004C48D8"/>
    <w:rsid w:val="004C4907"/>
    <w:rsid w:val="004C4D95"/>
    <w:rsid w:val="004C4EA2"/>
    <w:rsid w:val="004C5163"/>
    <w:rsid w:val="004C5350"/>
    <w:rsid w:val="004C54C0"/>
    <w:rsid w:val="004C54D3"/>
    <w:rsid w:val="004C55A1"/>
    <w:rsid w:val="004C61C0"/>
    <w:rsid w:val="004C6243"/>
    <w:rsid w:val="004C6473"/>
    <w:rsid w:val="004C654C"/>
    <w:rsid w:val="004C69AC"/>
    <w:rsid w:val="004C69BB"/>
    <w:rsid w:val="004C69F7"/>
    <w:rsid w:val="004C6D16"/>
    <w:rsid w:val="004C75DA"/>
    <w:rsid w:val="004C77A2"/>
    <w:rsid w:val="004D013C"/>
    <w:rsid w:val="004D0143"/>
    <w:rsid w:val="004D0452"/>
    <w:rsid w:val="004D0C46"/>
    <w:rsid w:val="004D10F7"/>
    <w:rsid w:val="004D18C8"/>
    <w:rsid w:val="004D1A15"/>
    <w:rsid w:val="004D1B95"/>
    <w:rsid w:val="004D1D7A"/>
    <w:rsid w:val="004D1DB0"/>
    <w:rsid w:val="004D23F8"/>
    <w:rsid w:val="004D282B"/>
    <w:rsid w:val="004D2ECC"/>
    <w:rsid w:val="004D312E"/>
    <w:rsid w:val="004D34E3"/>
    <w:rsid w:val="004D3997"/>
    <w:rsid w:val="004D4077"/>
    <w:rsid w:val="004D4207"/>
    <w:rsid w:val="004D45D3"/>
    <w:rsid w:val="004D48FC"/>
    <w:rsid w:val="004D4B1A"/>
    <w:rsid w:val="004D51FE"/>
    <w:rsid w:val="004D581D"/>
    <w:rsid w:val="004D5F1F"/>
    <w:rsid w:val="004D6274"/>
    <w:rsid w:val="004D6300"/>
    <w:rsid w:val="004D6787"/>
    <w:rsid w:val="004D6AB1"/>
    <w:rsid w:val="004D6F1C"/>
    <w:rsid w:val="004D73D2"/>
    <w:rsid w:val="004D76B4"/>
    <w:rsid w:val="004E0261"/>
    <w:rsid w:val="004E059A"/>
    <w:rsid w:val="004E0B51"/>
    <w:rsid w:val="004E0D29"/>
    <w:rsid w:val="004E0D2B"/>
    <w:rsid w:val="004E0FBE"/>
    <w:rsid w:val="004E0FF1"/>
    <w:rsid w:val="004E112F"/>
    <w:rsid w:val="004E13A2"/>
    <w:rsid w:val="004E1495"/>
    <w:rsid w:val="004E2010"/>
    <w:rsid w:val="004E2092"/>
    <w:rsid w:val="004E2306"/>
    <w:rsid w:val="004E2BDF"/>
    <w:rsid w:val="004E35AF"/>
    <w:rsid w:val="004E3753"/>
    <w:rsid w:val="004E3DDD"/>
    <w:rsid w:val="004E3EED"/>
    <w:rsid w:val="004E40AF"/>
    <w:rsid w:val="004E4320"/>
    <w:rsid w:val="004E44BA"/>
    <w:rsid w:val="004E451E"/>
    <w:rsid w:val="004E4845"/>
    <w:rsid w:val="004E4C78"/>
    <w:rsid w:val="004E5851"/>
    <w:rsid w:val="004E6072"/>
    <w:rsid w:val="004E64B4"/>
    <w:rsid w:val="004E6648"/>
    <w:rsid w:val="004E6836"/>
    <w:rsid w:val="004E6857"/>
    <w:rsid w:val="004E6C49"/>
    <w:rsid w:val="004E7364"/>
    <w:rsid w:val="004E7752"/>
    <w:rsid w:val="004E7A5B"/>
    <w:rsid w:val="004E7B7C"/>
    <w:rsid w:val="004E7CB4"/>
    <w:rsid w:val="004E7CFE"/>
    <w:rsid w:val="004F03AA"/>
    <w:rsid w:val="004F03AB"/>
    <w:rsid w:val="004F0889"/>
    <w:rsid w:val="004F0B10"/>
    <w:rsid w:val="004F0C2D"/>
    <w:rsid w:val="004F0CCF"/>
    <w:rsid w:val="004F1063"/>
    <w:rsid w:val="004F1797"/>
    <w:rsid w:val="004F1BD0"/>
    <w:rsid w:val="004F25F4"/>
    <w:rsid w:val="004F2EF2"/>
    <w:rsid w:val="004F2EFA"/>
    <w:rsid w:val="004F3085"/>
    <w:rsid w:val="004F3248"/>
    <w:rsid w:val="004F3626"/>
    <w:rsid w:val="004F3F5F"/>
    <w:rsid w:val="004F45ED"/>
    <w:rsid w:val="004F48E8"/>
    <w:rsid w:val="004F4C66"/>
    <w:rsid w:val="004F592B"/>
    <w:rsid w:val="004F5F62"/>
    <w:rsid w:val="004F6759"/>
    <w:rsid w:val="004F7427"/>
    <w:rsid w:val="004F753A"/>
    <w:rsid w:val="004F7635"/>
    <w:rsid w:val="004F7919"/>
    <w:rsid w:val="004F7E8E"/>
    <w:rsid w:val="00500E42"/>
    <w:rsid w:val="0050150B"/>
    <w:rsid w:val="0050169A"/>
    <w:rsid w:val="00501E9B"/>
    <w:rsid w:val="005023BB"/>
    <w:rsid w:val="00502B94"/>
    <w:rsid w:val="00502E1B"/>
    <w:rsid w:val="00502EC3"/>
    <w:rsid w:val="005030D4"/>
    <w:rsid w:val="005036A2"/>
    <w:rsid w:val="005039C8"/>
    <w:rsid w:val="00503AE2"/>
    <w:rsid w:val="00503D93"/>
    <w:rsid w:val="0050434C"/>
    <w:rsid w:val="00504E49"/>
    <w:rsid w:val="00504F01"/>
    <w:rsid w:val="00505155"/>
    <w:rsid w:val="005059CD"/>
    <w:rsid w:val="00505BB2"/>
    <w:rsid w:val="005067E1"/>
    <w:rsid w:val="005067E9"/>
    <w:rsid w:val="00506F90"/>
    <w:rsid w:val="00507252"/>
    <w:rsid w:val="005074C0"/>
    <w:rsid w:val="00507560"/>
    <w:rsid w:val="005076E8"/>
    <w:rsid w:val="005079D8"/>
    <w:rsid w:val="0051003E"/>
    <w:rsid w:val="005101F5"/>
    <w:rsid w:val="00510623"/>
    <w:rsid w:val="00510D29"/>
    <w:rsid w:val="00511013"/>
    <w:rsid w:val="0051128D"/>
    <w:rsid w:val="00511417"/>
    <w:rsid w:val="00511462"/>
    <w:rsid w:val="00511483"/>
    <w:rsid w:val="00512580"/>
    <w:rsid w:val="005126E3"/>
    <w:rsid w:val="00512995"/>
    <w:rsid w:val="00512E1C"/>
    <w:rsid w:val="00513509"/>
    <w:rsid w:val="005135F6"/>
    <w:rsid w:val="0051398C"/>
    <w:rsid w:val="00513C97"/>
    <w:rsid w:val="005142C4"/>
    <w:rsid w:val="0051485F"/>
    <w:rsid w:val="00514AA4"/>
    <w:rsid w:val="00514C61"/>
    <w:rsid w:val="00514E03"/>
    <w:rsid w:val="005151A4"/>
    <w:rsid w:val="00515AE4"/>
    <w:rsid w:val="005160CF"/>
    <w:rsid w:val="0051625B"/>
    <w:rsid w:val="0051645C"/>
    <w:rsid w:val="00516E96"/>
    <w:rsid w:val="00517566"/>
    <w:rsid w:val="00517D6C"/>
    <w:rsid w:val="00517EF4"/>
    <w:rsid w:val="00517FD2"/>
    <w:rsid w:val="00520063"/>
    <w:rsid w:val="00520686"/>
    <w:rsid w:val="0052084E"/>
    <w:rsid w:val="00520A75"/>
    <w:rsid w:val="00520B5F"/>
    <w:rsid w:val="00521341"/>
    <w:rsid w:val="00521650"/>
    <w:rsid w:val="0052175E"/>
    <w:rsid w:val="005218CE"/>
    <w:rsid w:val="00521C5C"/>
    <w:rsid w:val="00521D93"/>
    <w:rsid w:val="005220D2"/>
    <w:rsid w:val="00522396"/>
    <w:rsid w:val="00522400"/>
    <w:rsid w:val="0052244B"/>
    <w:rsid w:val="0052304D"/>
    <w:rsid w:val="00523087"/>
    <w:rsid w:val="00523251"/>
    <w:rsid w:val="005234E3"/>
    <w:rsid w:val="00523757"/>
    <w:rsid w:val="005239C2"/>
    <w:rsid w:val="00523F7A"/>
    <w:rsid w:val="00524359"/>
    <w:rsid w:val="005245BE"/>
    <w:rsid w:val="00524A95"/>
    <w:rsid w:val="00524CBD"/>
    <w:rsid w:val="00524D6F"/>
    <w:rsid w:val="005251D8"/>
    <w:rsid w:val="00525CCE"/>
    <w:rsid w:val="00525DB8"/>
    <w:rsid w:val="0052608E"/>
    <w:rsid w:val="00526220"/>
    <w:rsid w:val="005264DA"/>
    <w:rsid w:val="005267EB"/>
    <w:rsid w:val="00526A86"/>
    <w:rsid w:val="00526B0A"/>
    <w:rsid w:val="00526DD2"/>
    <w:rsid w:val="005270AA"/>
    <w:rsid w:val="0052721C"/>
    <w:rsid w:val="0052758B"/>
    <w:rsid w:val="00527E34"/>
    <w:rsid w:val="00527F4E"/>
    <w:rsid w:val="005308F8"/>
    <w:rsid w:val="00530B12"/>
    <w:rsid w:val="00530D50"/>
    <w:rsid w:val="005315BE"/>
    <w:rsid w:val="005317D0"/>
    <w:rsid w:val="00531A76"/>
    <w:rsid w:val="005322E3"/>
    <w:rsid w:val="0053237C"/>
    <w:rsid w:val="00532921"/>
    <w:rsid w:val="00532EB8"/>
    <w:rsid w:val="00533354"/>
    <w:rsid w:val="005337A7"/>
    <w:rsid w:val="00533C6B"/>
    <w:rsid w:val="00533FBD"/>
    <w:rsid w:val="005342F5"/>
    <w:rsid w:val="0053446A"/>
    <w:rsid w:val="005350C2"/>
    <w:rsid w:val="0053546D"/>
    <w:rsid w:val="005354A9"/>
    <w:rsid w:val="00535AC2"/>
    <w:rsid w:val="00535E81"/>
    <w:rsid w:val="00536047"/>
    <w:rsid w:val="0053604F"/>
    <w:rsid w:val="00536B5C"/>
    <w:rsid w:val="00536D5A"/>
    <w:rsid w:val="0053711E"/>
    <w:rsid w:val="00537131"/>
    <w:rsid w:val="005371F4"/>
    <w:rsid w:val="00537305"/>
    <w:rsid w:val="005373AA"/>
    <w:rsid w:val="00537A86"/>
    <w:rsid w:val="00537D44"/>
    <w:rsid w:val="005402E2"/>
    <w:rsid w:val="00540394"/>
    <w:rsid w:val="0054083E"/>
    <w:rsid w:val="00540972"/>
    <w:rsid w:val="00540C91"/>
    <w:rsid w:val="00540EDF"/>
    <w:rsid w:val="00540FB4"/>
    <w:rsid w:val="00540FF9"/>
    <w:rsid w:val="0054108D"/>
    <w:rsid w:val="00541419"/>
    <w:rsid w:val="00541929"/>
    <w:rsid w:val="00542117"/>
    <w:rsid w:val="00542408"/>
    <w:rsid w:val="0054269B"/>
    <w:rsid w:val="0054288C"/>
    <w:rsid w:val="00542986"/>
    <w:rsid w:val="00543212"/>
    <w:rsid w:val="005435AD"/>
    <w:rsid w:val="0054367B"/>
    <w:rsid w:val="00543809"/>
    <w:rsid w:val="00543C53"/>
    <w:rsid w:val="00543D28"/>
    <w:rsid w:val="00543F14"/>
    <w:rsid w:val="005441C9"/>
    <w:rsid w:val="00544282"/>
    <w:rsid w:val="0054467E"/>
    <w:rsid w:val="0054485B"/>
    <w:rsid w:val="00544F2D"/>
    <w:rsid w:val="005450AA"/>
    <w:rsid w:val="00545115"/>
    <w:rsid w:val="005452F5"/>
    <w:rsid w:val="0054533D"/>
    <w:rsid w:val="00545ABD"/>
    <w:rsid w:val="00545EC5"/>
    <w:rsid w:val="0054670D"/>
    <w:rsid w:val="00546C59"/>
    <w:rsid w:val="00546E73"/>
    <w:rsid w:val="005471BF"/>
    <w:rsid w:val="0054783A"/>
    <w:rsid w:val="005478FD"/>
    <w:rsid w:val="00547AB8"/>
    <w:rsid w:val="00550604"/>
    <w:rsid w:val="00550B51"/>
    <w:rsid w:val="00550DDE"/>
    <w:rsid w:val="00550E03"/>
    <w:rsid w:val="00551190"/>
    <w:rsid w:val="005511A3"/>
    <w:rsid w:val="0055133C"/>
    <w:rsid w:val="00551B76"/>
    <w:rsid w:val="00551D67"/>
    <w:rsid w:val="00552040"/>
    <w:rsid w:val="005523AD"/>
    <w:rsid w:val="005525BD"/>
    <w:rsid w:val="00552D8C"/>
    <w:rsid w:val="00552ED1"/>
    <w:rsid w:val="00553030"/>
    <w:rsid w:val="00553B8A"/>
    <w:rsid w:val="0055477E"/>
    <w:rsid w:val="00554C08"/>
    <w:rsid w:val="00554E04"/>
    <w:rsid w:val="00554E15"/>
    <w:rsid w:val="00554E32"/>
    <w:rsid w:val="00555520"/>
    <w:rsid w:val="0055594B"/>
    <w:rsid w:val="00555A18"/>
    <w:rsid w:val="00555AAD"/>
    <w:rsid w:val="00555DF8"/>
    <w:rsid w:val="00555EDF"/>
    <w:rsid w:val="0055616C"/>
    <w:rsid w:val="005561B1"/>
    <w:rsid w:val="00556278"/>
    <w:rsid w:val="00556934"/>
    <w:rsid w:val="005569B9"/>
    <w:rsid w:val="00556E77"/>
    <w:rsid w:val="00556FD9"/>
    <w:rsid w:val="005570EF"/>
    <w:rsid w:val="00557373"/>
    <w:rsid w:val="00557822"/>
    <w:rsid w:val="005578B5"/>
    <w:rsid w:val="00557929"/>
    <w:rsid w:val="00557B1A"/>
    <w:rsid w:val="00560099"/>
    <w:rsid w:val="00560311"/>
    <w:rsid w:val="00560352"/>
    <w:rsid w:val="00560416"/>
    <w:rsid w:val="00560525"/>
    <w:rsid w:val="0056088B"/>
    <w:rsid w:val="005610F1"/>
    <w:rsid w:val="0056110C"/>
    <w:rsid w:val="005611BD"/>
    <w:rsid w:val="0056138E"/>
    <w:rsid w:val="0056141C"/>
    <w:rsid w:val="00561F09"/>
    <w:rsid w:val="00562157"/>
    <w:rsid w:val="005621FF"/>
    <w:rsid w:val="0056251F"/>
    <w:rsid w:val="0056254F"/>
    <w:rsid w:val="00562667"/>
    <w:rsid w:val="00562C30"/>
    <w:rsid w:val="00562F24"/>
    <w:rsid w:val="005633F0"/>
    <w:rsid w:val="00563453"/>
    <w:rsid w:val="0056447A"/>
    <w:rsid w:val="00564564"/>
    <w:rsid w:val="0056487E"/>
    <w:rsid w:val="00564A33"/>
    <w:rsid w:val="00564E2F"/>
    <w:rsid w:val="00565134"/>
    <w:rsid w:val="005654B7"/>
    <w:rsid w:val="0056580C"/>
    <w:rsid w:val="00565B8A"/>
    <w:rsid w:val="00565F59"/>
    <w:rsid w:val="00566422"/>
    <w:rsid w:val="00566D6D"/>
    <w:rsid w:val="0056719A"/>
    <w:rsid w:val="00567316"/>
    <w:rsid w:val="005675C5"/>
    <w:rsid w:val="0056794B"/>
    <w:rsid w:val="00567B60"/>
    <w:rsid w:val="00567BA3"/>
    <w:rsid w:val="00567C5B"/>
    <w:rsid w:val="005704F4"/>
    <w:rsid w:val="005708CE"/>
    <w:rsid w:val="00570B78"/>
    <w:rsid w:val="005712F8"/>
    <w:rsid w:val="005715A0"/>
    <w:rsid w:val="00571930"/>
    <w:rsid w:val="005719E1"/>
    <w:rsid w:val="0057203B"/>
    <w:rsid w:val="0057209C"/>
    <w:rsid w:val="005725EA"/>
    <w:rsid w:val="005726A3"/>
    <w:rsid w:val="00572A04"/>
    <w:rsid w:val="00572AA3"/>
    <w:rsid w:val="005732D7"/>
    <w:rsid w:val="005736E0"/>
    <w:rsid w:val="00574007"/>
    <w:rsid w:val="0057465B"/>
    <w:rsid w:val="00575674"/>
    <w:rsid w:val="005758EB"/>
    <w:rsid w:val="00575C56"/>
    <w:rsid w:val="005766EC"/>
    <w:rsid w:val="005767D9"/>
    <w:rsid w:val="005769A9"/>
    <w:rsid w:val="00576EA2"/>
    <w:rsid w:val="00577146"/>
    <w:rsid w:val="005773A0"/>
    <w:rsid w:val="0057765B"/>
    <w:rsid w:val="00577C7B"/>
    <w:rsid w:val="00577DAB"/>
    <w:rsid w:val="005800F8"/>
    <w:rsid w:val="00580144"/>
    <w:rsid w:val="005801AA"/>
    <w:rsid w:val="0058026D"/>
    <w:rsid w:val="00580A07"/>
    <w:rsid w:val="00580D80"/>
    <w:rsid w:val="0058107E"/>
    <w:rsid w:val="0058156A"/>
    <w:rsid w:val="00581674"/>
    <w:rsid w:val="00581789"/>
    <w:rsid w:val="00581869"/>
    <w:rsid w:val="00581A12"/>
    <w:rsid w:val="00581BD2"/>
    <w:rsid w:val="00581E0B"/>
    <w:rsid w:val="00582002"/>
    <w:rsid w:val="00582159"/>
    <w:rsid w:val="00582ADE"/>
    <w:rsid w:val="00583043"/>
    <w:rsid w:val="00583689"/>
    <w:rsid w:val="00583812"/>
    <w:rsid w:val="00583C58"/>
    <w:rsid w:val="00583F73"/>
    <w:rsid w:val="00584050"/>
    <w:rsid w:val="005840D3"/>
    <w:rsid w:val="005843D8"/>
    <w:rsid w:val="00584CF3"/>
    <w:rsid w:val="0058501F"/>
    <w:rsid w:val="00585525"/>
    <w:rsid w:val="00585538"/>
    <w:rsid w:val="0058570E"/>
    <w:rsid w:val="005860CF"/>
    <w:rsid w:val="005861E2"/>
    <w:rsid w:val="00586D72"/>
    <w:rsid w:val="00590085"/>
    <w:rsid w:val="00590326"/>
    <w:rsid w:val="00590C05"/>
    <w:rsid w:val="00590CA8"/>
    <w:rsid w:val="00590E36"/>
    <w:rsid w:val="00590F2D"/>
    <w:rsid w:val="00590F71"/>
    <w:rsid w:val="00591B65"/>
    <w:rsid w:val="00591DBD"/>
    <w:rsid w:val="00592443"/>
    <w:rsid w:val="00592518"/>
    <w:rsid w:val="00592632"/>
    <w:rsid w:val="00592811"/>
    <w:rsid w:val="00592A3C"/>
    <w:rsid w:val="00592F85"/>
    <w:rsid w:val="005933B5"/>
    <w:rsid w:val="00593540"/>
    <w:rsid w:val="005936C4"/>
    <w:rsid w:val="00593C30"/>
    <w:rsid w:val="00593DCE"/>
    <w:rsid w:val="00594149"/>
    <w:rsid w:val="00594A39"/>
    <w:rsid w:val="00595171"/>
    <w:rsid w:val="005955D7"/>
    <w:rsid w:val="00595BCD"/>
    <w:rsid w:val="00595F55"/>
    <w:rsid w:val="0059604B"/>
    <w:rsid w:val="005960A7"/>
    <w:rsid w:val="00596119"/>
    <w:rsid w:val="005962C8"/>
    <w:rsid w:val="00596DF4"/>
    <w:rsid w:val="005974D3"/>
    <w:rsid w:val="005974EF"/>
    <w:rsid w:val="00597984"/>
    <w:rsid w:val="00597C10"/>
    <w:rsid w:val="00597ED0"/>
    <w:rsid w:val="00597FBC"/>
    <w:rsid w:val="005A004D"/>
    <w:rsid w:val="005A020F"/>
    <w:rsid w:val="005A032D"/>
    <w:rsid w:val="005A0825"/>
    <w:rsid w:val="005A0D9C"/>
    <w:rsid w:val="005A1038"/>
    <w:rsid w:val="005A11AC"/>
    <w:rsid w:val="005A12E0"/>
    <w:rsid w:val="005A17B8"/>
    <w:rsid w:val="005A1C35"/>
    <w:rsid w:val="005A239F"/>
    <w:rsid w:val="005A26DB"/>
    <w:rsid w:val="005A27F0"/>
    <w:rsid w:val="005A2C5F"/>
    <w:rsid w:val="005A2E47"/>
    <w:rsid w:val="005A34F5"/>
    <w:rsid w:val="005A3957"/>
    <w:rsid w:val="005A3C75"/>
    <w:rsid w:val="005A4223"/>
    <w:rsid w:val="005A452B"/>
    <w:rsid w:val="005A469A"/>
    <w:rsid w:val="005A4D6A"/>
    <w:rsid w:val="005A606D"/>
    <w:rsid w:val="005A62A2"/>
    <w:rsid w:val="005A6F0C"/>
    <w:rsid w:val="005A719F"/>
    <w:rsid w:val="005A7322"/>
    <w:rsid w:val="005A7690"/>
    <w:rsid w:val="005A77B0"/>
    <w:rsid w:val="005A791B"/>
    <w:rsid w:val="005A7F14"/>
    <w:rsid w:val="005B0169"/>
    <w:rsid w:val="005B0443"/>
    <w:rsid w:val="005B0534"/>
    <w:rsid w:val="005B0739"/>
    <w:rsid w:val="005B0828"/>
    <w:rsid w:val="005B0BF9"/>
    <w:rsid w:val="005B18D8"/>
    <w:rsid w:val="005B1AA8"/>
    <w:rsid w:val="005B1E1C"/>
    <w:rsid w:val="005B25C5"/>
    <w:rsid w:val="005B27C2"/>
    <w:rsid w:val="005B2853"/>
    <w:rsid w:val="005B28C6"/>
    <w:rsid w:val="005B2A0E"/>
    <w:rsid w:val="005B32B6"/>
    <w:rsid w:val="005B3E37"/>
    <w:rsid w:val="005B41AD"/>
    <w:rsid w:val="005B42B9"/>
    <w:rsid w:val="005B474E"/>
    <w:rsid w:val="005B49D4"/>
    <w:rsid w:val="005B4BDB"/>
    <w:rsid w:val="005B4D3F"/>
    <w:rsid w:val="005B5201"/>
    <w:rsid w:val="005B58FA"/>
    <w:rsid w:val="005B5FFD"/>
    <w:rsid w:val="005B6313"/>
    <w:rsid w:val="005B64CC"/>
    <w:rsid w:val="005B66AB"/>
    <w:rsid w:val="005B6BC6"/>
    <w:rsid w:val="005B6C5A"/>
    <w:rsid w:val="005B77F0"/>
    <w:rsid w:val="005B787B"/>
    <w:rsid w:val="005B7DB6"/>
    <w:rsid w:val="005C03A9"/>
    <w:rsid w:val="005C0F9C"/>
    <w:rsid w:val="005C10C3"/>
    <w:rsid w:val="005C14E3"/>
    <w:rsid w:val="005C1720"/>
    <w:rsid w:val="005C176B"/>
    <w:rsid w:val="005C19DD"/>
    <w:rsid w:val="005C1CAF"/>
    <w:rsid w:val="005C1F21"/>
    <w:rsid w:val="005C2936"/>
    <w:rsid w:val="005C2A5A"/>
    <w:rsid w:val="005C30A5"/>
    <w:rsid w:val="005C3B25"/>
    <w:rsid w:val="005C41EA"/>
    <w:rsid w:val="005C422D"/>
    <w:rsid w:val="005C44C7"/>
    <w:rsid w:val="005C5053"/>
    <w:rsid w:val="005C5858"/>
    <w:rsid w:val="005C5ACE"/>
    <w:rsid w:val="005C5DB2"/>
    <w:rsid w:val="005C5FD6"/>
    <w:rsid w:val="005C687C"/>
    <w:rsid w:val="005C68E9"/>
    <w:rsid w:val="005C6BF8"/>
    <w:rsid w:val="005C6C10"/>
    <w:rsid w:val="005C6D8D"/>
    <w:rsid w:val="005C6F4B"/>
    <w:rsid w:val="005C7886"/>
    <w:rsid w:val="005C7950"/>
    <w:rsid w:val="005C7953"/>
    <w:rsid w:val="005C7BCD"/>
    <w:rsid w:val="005C7D00"/>
    <w:rsid w:val="005C7F1C"/>
    <w:rsid w:val="005D019A"/>
    <w:rsid w:val="005D025D"/>
    <w:rsid w:val="005D06DA"/>
    <w:rsid w:val="005D0883"/>
    <w:rsid w:val="005D0C96"/>
    <w:rsid w:val="005D0D1A"/>
    <w:rsid w:val="005D0F2E"/>
    <w:rsid w:val="005D13A0"/>
    <w:rsid w:val="005D167F"/>
    <w:rsid w:val="005D1D35"/>
    <w:rsid w:val="005D26B8"/>
    <w:rsid w:val="005D2E7F"/>
    <w:rsid w:val="005D2F26"/>
    <w:rsid w:val="005D3067"/>
    <w:rsid w:val="005D35A0"/>
    <w:rsid w:val="005D3B8D"/>
    <w:rsid w:val="005D411C"/>
    <w:rsid w:val="005D4773"/>
    <w:rsid w:val="005D49E3"/>
    <w:rsid w:val="005D4BE7"/>
    <w:rsid w:val="005D4DB3"/>
    <w:rsid w:val="005D50F4"/>
    <w:rsid w:val="005D53A5"/>
    <w:rsid w:val="005D53FE"/>
    <w:rsid w:val="005D5752"/>
    <w:rsid w:val="005D588C"/>
    <w:rsid w:val="005D5C27"/>
    <w:rsid w:val="005D5DF4"/>
    <w:rsid w:val="005D61CF"/>
    <w:rsid w:val="005D6203"/>
    <w:rsid w:val="005D6355"/>
    <w:rsid w:val="005D64D0"/>
    <w:rsid w:val="005D65C0"/>
    <w:rsid w:val="005D6647"/>
    <w:rsid w:val="005D6C41"/>
    <w:rsid w:val="005D6D0D"/>
    <w:rsid w:val="005D6D1B"/>
    <w:rsid w:val="005D6DBE"/>
    <w:rsid w:val="005D6EBF"/>
    <w:rsid w:val="005D6F7D"/>
    <w:rsid w:val="005D772C"/>
    <w:rsid w:val="005D7747"/>
    <w:rsid w:val="005D7B0E"/>
    <w:rsid w:val="005E03B6"/>
    <w:rsid w:val="005E0719"/>
    <w:rsid w:val="005E0904"/>
    <w:rsid w:val="005E0E19"/>
    <w:rsid w:val="005E1333"/>
    <w:rsid w:val="005E146D"/>
    <w:rsid w:val="005E1D55"/>
    <w:rsid w:val="005E2A91"/>
    <w:rsid w:val="005E2BEF"/>
    <w:rsid w:val="005E2F66"/>
    <w:rsid w:val="005E2FB4"/>
    <w:rsid w:val="005E33BE"/>
    <w:rsid w:val="005E39C3"/>
    <w:rsid w:val="005E3E46"/>
    <w:rsid w:val="005E43D9"/>
    <w:rsid w:val="005E44F1"/>
    <w:rsid w:val="005E454B"/>
    <w:rsid w:val="005E554D"/>
    <w:rsid w:val="005E555E"/>
    <w:rsid w:val="005E57A7"/>
    <w:rsid w:val="005E63C9"/>
    <w:rsid w:val="005E6B5A"/>
    <w:rsid w:val="005E6DFE"/>
    <w:rsid w:val="005E6E34"/>
    <w:rsid w:val="005E7267"/>
    <w:rsid w:val="005E72C3"/>
    <w:rsid w:val="005E7404"/>
    <w:rsid w:val="005E7759"/>
    <w:rsid w:val="005E78BC"/>
    <w:rsid w:val="005E79B7"/>
    <w:rsid w:val="005E7E1D"/>
    <w:rsid w:val="005F0181"/>
    <w:rsid w:val="005F044F"/>
    <w:rsid w:val="005F05C5"/>
    <w:rsid w:val="005F0633"/>
    <w:rsid w:val="005F08BB"/>
    <w:rsid w:val="005F0905"/>
    <w:rsid w:val="005F0C54"/>
    <w:rsid w:val="005F0F5F"/>
    <w:rsid w:val="005F1699"/>
    <w:rsid w:val="005F18CB"/>
    <w:rsid w:val="005F19DB"/>
    <w:rsid w:val="005F2567"/>
    <w:rsid w:val="005F29F4"/>
    <w:rsid w:val="005F2A77"/>
    <w:rsid w:val="005F2D82"/>
    <w:rsid w:val="005F2F80"/>
    <w:rsid w:val="005F33AE"/>
    <w:rsid w:val="005F3AB4"/>
    <w:rsid w:val="005F3C6E"/>
    <w:rsid w:val="005F3D4B"/>
    <w:rsid w:val="005F3E02"/>
    <w:rsid w:val="005F4094"/>
    <w:rsid w:val="005F4664"/>
    <w:rsid w:val="005F4CDA"/>
    <w:rsid w:val="005F5147"/>
    <w:rsid w:val="005F53C3"/>
    <w:rsid w:val="005F55FC"/>
    <w:rsid w:val="005F560D"/>
    <w:rsid w:val="005F5CD0"/>
    <w:rsid w:val="005F5EF4"/>
    <w:rsid w:val="005F5EFB"/>
    <w:rsid w:val="005F60C7"/>
    <w:rsid w:val="005F60E5"/>
    <w:rsid w:val="005F6664"/>
    <w:rsid w:val="005F66E7"/>
    <w:rsid w:val="005F6BAA"/>
    <w:rsid w:val="005F6BCC"/>
    <w:rsid w:val="005F6EA9"/>
    <w:rsid w:val="005F744A"/>
    <w:rsid w:val="005F745C"/>
    <w:rsid w:val="005F756D"/>
    <w:rsid w:val="005F7DCF"/>
    <w:rsid w:val="00600013"/>
    <w:rsid w:val="00600338"/>
    <w:rsid w:val="006004C8"/>
    <w:rsid w:val="006006BC"/>
    <w:rsid w:val="00600771"/>
    <w:rsid w:val="00600856"/>
    <w:rsid w:val="0060085C"/>
    <w:rsid w:val="006009FC"/>
    <w:rsid w:val="00600E6D"/>
    <w:rsid w:val="00600EF0"/>
    <w:rsid w:val="0060145B"/>
    <w:rsid w:val="006016EC"/>
    <w:rsid w:val="006017D6"/>
    <w:rsid w:val="00601D90"/>
    <w:rsid w:val="00602302"/>
    <w:rsid w:val="0060261A"/>
    <w:rsid w:val="006028DD"/>
    <w:rsid w:val="006032E4"/>
    <w:rsid w:val="00603764"/>
    <w:rsid w:val="00603932"/>
    <w:rsid w:val="00603979"/>
    <w:rsid w:val="00603BC9"/>
    <w:rsid w:val="00603DC3"/>
    <w:rsid w:val="00604298"/>
    <w:rsid w:val="00604377"/>
    <w:rsid w:val="006044A9"/>
    <w:rsid w:val="00604695"/>
    <w:rsid w:val="006046B7"/>
    <w:rsid w:val="00604B8F"/>
    <w:rsid w:val="00604BE2"/>
    <w:rsid w:val="006054AD"/>
    <w:rsid w:val="00605AB0"/>
    <w:rsid w:val="00605AD1"/>
    <w:rsid w:val="00605ADA"/>
    <w:rsid w:val="006061B9"/>
    <w:rsid w:val="006064E4"/>
    <w:rsid w:val="006066BB"/>
    <w:rsid w:val="00606B38"/>
    <w:rsid w:val="00606EA2"/>
    <w:rsid w:val="006070F7"/>
    <w:rsid w:val="006075E7"/>
    <w:rsid w:val="00607AD1"/>
    <w:rsid w:val="00607F27"/>
    <w:rsid w:val="006101FD"/>
    <w:rsid w:val="00610372"/>
    <w:rsid w:val="00610C1F"/>
    <w:rsid w:val="006112D0"/>
    <w:rsid w:val="00611EC8"/>
    <w:rsid w:val="0061202A"/>
    <w:rsid w:val="00612241"/>
    <w:rsid w:val="006122D7"/>
    <w:rsid w:val="006123CD"/>
    <w:rsid w:val="00612701"/>
    <w:rsid w:val="00612DFF"/>
    <w:rsid w:val="00612E37"/>
    <w:rsid w:val="0061335D"/>
    <w:rsid w:val="006135BF"/>
    <w:rsid w:val="0061361C"/>
    <w:rsid w:val="0061384C"/>
    <w:rsid w:val="00613967"/>
    <w:rsid w:val="00614076"/>
    <w:rsid w:val="006141A6"/>
    <w:rsid w:val="006143E8"/>
    <w:rsid w:val="00614D4E"/>
    <w:rsid w:val="00614DBE"/>
    <w:rsid w:val="006157AC"/>
    <w:rsid w:val="006158A2"/>
    <w:rsid w:val="00615CF4"/>
    <w:rsid w:val="00615DA7"/>
    <w:rsid w:val="006160A7"/>
    <w:rsid w:val="00616C29"/>
    <w:rsid w:val="00616F57"/>
    <w:rsid w:val="006174C9"/>
    <w:rsid w:val="006179A5"/>
    <w:rsid w:val="00617CC1"/>
    <w:rsid w:val="00617EE0"/>
    <w:rsid w:val="006201F3"/>
    <w:rsid w:val="006205E0"/>
    <w:rsid w:val="0062090F"/>
    <w:rsid w:val="00620A2B"/>
    <w:rsid w:val="00620B76"/>
    <w:rsid w:val="00620EA7"/>
    <w:rsid w:val="006217F0"/>
    <w:rsid w:val="00621DF0"/>
    <w:rsid w:val="006224BC"/>
    <w:rsid w:val="00622A11"/>
    <w:rsid w:val="006234BC"/>
    <w:rsid w:val="00623670"/>
    <w:rsid w:val="006238AF"/>
    <w:rsid w:val="006239B0"/>
    <w:rsid w:val="00623B3D"/>
    <w:rsid w:val="00624C2A"/>
    <w:rsid w:val="00624D92"/>
    <w:rsid w:val="00624E2A"/>
    <w:rsid w:val="00624EE9"/>
    <w:rsid w:val="0062522C"/>
    <w:rsid w:val="0062523B"/>
    <w:rsid w:val="00625601"/>
    <w:rsid w:val="00625611"/>
    <w:rsid w:val="006256B8"/>
    <w:rsid w:val="006257C1"/>
    <w:rsid w:val="00625996"/>
    <w:rsid w:val="00625ECE"/>
    <w:rsid w:val="006260D0"/>
    <w:rsid w:val="006262E0"/>
    <w:rsid w:val="00626712"/>
    <w:rsid w:val="00626BC5"/>
    <w:rsid w:val="00626E43"/>
    <w:rsid w:val="00627A0A"/>
    <w:rsid w:val="00627EEC"/>
    <w:rsid w:val="006302E1"/>
    <w:rsid w:val="00630372"/>
    <w:rsid w:val="0063094A"/>
    <w:rsid w:val="00630D1A"/>
    <w:rsid w:val="00630D32"/>
    <w:rsid w:val="0063104F"/>
    <w:rsid w:val="00631158"/>
    <w:rsid w:val="006315EB"/>
    <w:rsid w:val="00631BE1"/>
    <w:rsid w:val="00631DD1"/>
    <w:rsid w:val="00631E70"/>
    <w:rsid w:val="00631E85"/>
    <w:rsid w:val="00632581"/>
    <w:rsid w:val="006325CD"/>
    <w:rsid w:val="0063263A"/>
    <w:rsid w:val="00632D00"/>
    <w:rsid w:val="00633361"/>
    <w:rsid w:val="00633A50"/>
    <w:rsid w:val="00633C1C"/>
    <w:rsid w:val="00633E0C"/>
    <w:rsid w:val="00633FE5"/>
    <w:rsid w:val="00634169"/>
    <w:rsid w:val="0063435B"/>
    <w:rsid w:val="006346BD"/>
    <w:rsid w:val="0063479F"/>
    <w:rsid w:val="00634C39"/>
    <w:rsid w:val="00634D0D"/>
    <w:rsid w:val="00635185"/>
    <w:rsid w:val="006352F1"/>
    <w:rsid w:val="00635602"/>
    <w:rsid w:val="00635BA7"/>
    <w:rsid w:val="00635EE1"/>
    <w:rsid w:val="00635F5D"/>
    <w:rsid w:val="00636495"/>
    <w:rsid w:val="006374BD"/>
    <w:rsid w:val="0063774D"/>
    <w:rsid w:val="00637F0B"/>
    <w:rsid w:val="00637F9A"/>
    <w:rsid w:val="00640177"/>
    <w:rsid w:val="0064029A"/>
    <w:rsid w:val="00640333"/>
    <w:rsid w:val="00640958"/>
    <w:rsid w:val="00640CE4"/>
    <w:rsid w:val="00640CE9"/>
    <w:rsid w:val="006417D2"/>
    <w:rsid w:val="00641CA2"/>
    <w:rsid w:val="00642285"/>
    <w:rsid w:val="006424EE"/>
    <w:rsid w:val="0064252D"/>
    <w:rsid w:val="00643045"/>
    <w:rsid w:val="0064325C"/>
    <w:rsid w:val="0064372F"/>
    <w:rsid w:val="00643826"/>
    <w:rsid w:val="0064387C"/>
    <w:rsid w:val="00643A26"/>
    <w:rsid w:val="00643A31"/>
    <w:rsid w:val="00643B10"/>
    <w:rsid w:val="00643EEC"/>
    <w:rsid w:val="006441DD"/>
    <w:rsid w:val="00644BFA"/>
    <w:rsid w:val="00644FD3"/>
    <w:rsid w:val="0064518D"/>
    <w:rsid w:val="0064541F"/>
    <w:rsid w:val="006455B2"/>
    <w:rsid w:val="00645D84"/>
    <w:rsid w:val="00646C4E"/>
    <w:rsid w:val="00646D65"/>
    <w:rsid w:val="00647274"/>
    <w:rsid w:val="00650105"/>
    <w:rsid w:val="0065015B"/>
    <w:rsid w:val="006501D3"/>
    <w:rsid w:val="00650280"/>
    <w:rsid w:val="0065044F"/>
    <w:rsid w:val="00650A2C"/>
    <w:rsid w:val="0065146B"/>
    <w:rsid w:val="00651696"/>
    <w:rsid w:val="00651710"/>
    <w:rsid w:val="0065172D"/>
    <w:rsid w:val="00651AC0"/>
    <w:rsid w:val="00651BC5"/>
    <w:rsid w:val="00651C67"/>
    <w:rsid w:val="006524B0"/>
    <w:rsid w:val="00652B97"/>
    <w:rsid w:val="00652BDB"/>
    <w:rsid w:val="00652DE0"/>
    <w:rsid w:val="006533DC"/>
    <w:rsid w:val="006533F9"/>
    <w:rsid w:val="00653561"/>
    <w:rsid w:val="00653578"/>
    <w:rsid w:val="006538DD"/>
    <w:rsid w:val="006539E6"/>
    <w:rsid w:val="00653BBD"/>
    <w:rsid w:val="00653DB6"/>
    <w:rsid w:val="00654037"/>
    <w:rsid w:val="00654111"/>
    <w:rsid w:val="0065455F"/>
    <w:rsid w:val="006547C3"/>
    <w:rsid w:val="0065498F"/>
    <w:rsid w:val="00654B9D"/>
    <w:rsid w:val="00654D45"/>
    <w:rsid w:val="0065508A"/>
    <w:rsid w:val="00655E71"/>
    <w:rsid w:val="0065654B"/>
    <w:rsid w:val="006569D4"/>
    <w:rsid w:val="006573F8"/>
    <w:rsid w:val="006574FF"/>
    <w:rsid w:val="00657EF5"/>
    <w:rsid w:val="006609EC"/>
    <w:rsid w:val="00660B02"/>
    <w:rsid w:val="00660B3B"/>
    <w:rsid w:val="00660BC0"/>
    <w:rsid w:val="00660C15"/>
    <w:rsid w:val="006611C8"/>
    <w:rsid w:val="006619BF"/>
    <w:rsid w:val="00661CBB"/>
    <w:rsid w:val="006622B9"/>
    <w:rsid w:val="006624A8"/>
    <w:rsid w:val="00662576"/>
    <w:rsid w:val="0066282A"/>
    <w:rsid w:val="00662A68"/>
    <w:rsid w:val="00663497"/>
    <w:rsid w:val="006635E6"/>
    <w:rsid w:val="006637B5"/>
    <w:rsid w:val="00663BE1"/>
    <w:rsid w:val="00663C11"/>
    <w:rsid w:val="00663C69"/>
    <w:rsid w:val="00663CA8"/>
    <w:rsid w:val="00663FEC"/>
    <w:rsid w:val="00664A43"/>
    <w:rsid w:val="00664BA4"/>
    <w:rsid w:val="00664D88"/>
    <w:rsid w:val="00664E00"/>
    <w:rsid w:val="006651EE"/>
    <w:rsid w:val="00665727"/>
    <w:rsid w:val="006658ED"/>
    <w:rsid w:val="00665957"/>
    <w:rsid w:val="00665F59"/>
    <w:rsid w:val="00666437"/>
    <w:rsid w:val="006668C2"/>
    <w:rsid w:val="00666946"/>
    <w:rsid w:val="006669D2"/>
    <w:rsid w:val="006669E0"/>
    <w:rsid w:val="00666DCF"/>
    <w:rsid w:val="006678DB"/>
    <w:rsid w:val="00667EB7"/>
    <w:rsid w:val="00670428"/>
    <w:rsid w:val="00670841"/>
    <w:rsid w:val="006708E4"/>
    <w:rsid w:val="006709B2"/>
    <w:rsid w:val="00670AD5"/>
    <w:rsid w:val="00670C24"/>
    <w:rsid w:val="00671167"/>
    <w:rsid w:val="006715E2"/>
    <w:rsid w:val="00671E25"/>
    <w:rsid w:val="00672002"/>
    <w:rsid w:val="00672322"/>
    <w:rsid w:val="00672588"/>
    <w:rsid w:val="00672637"/>
    <w:rsid w:val="00673343"/>
    <w:rsid w:val="006734B8"/>
    <w:rsid w:val="00673501"/>
    <w:rsid w:val="00673DB7"/>
    <w:rsid w:val="00674026"/>
    <w:rsid w:val="0067464E"/>
    <w:rsid w:val="006746BA"/>
    <w:rsid w:val="00675144"/>
    <w:rsid w:val="00675359"/>
    <w:rsid w:val="0067660C"/>
    <w:rsid w:val="00676749"/>
    <w:rsid w:val="00676A9A"/>
    <w:rsid w:val="0067724B"/>
    <w:rsid w:val="00677380"/>
    <w:rsid w:val="00677B0F"/>
    <w:rsid w:val="00677CEA"/>
    <w:rsid w:val="00680367"/>
    <w:rsid w:val="006806CF"/>
    <w:rsid w:val="00680DFF"/>
    <w:rsid w:val="00680FB2"/>
    <w:rsid w:val="006811A0"/>
    <w:rsid w:val="006811BB"/>
    <w:rsid w:val="00681465"/>
    <w:rsid w:val="0068158A"/>
    <w:rsid w:val="006818AC"/>
    <w:rsid w:val="00681C75"/>
    <w:rsid w:val="00681DE5"/>
    <w:rsid w:val="00681FF2"/>
    <w:rsid w:val="00682000"/>
    <w:rsid w:val="0068253D"/>
    <w:rsid w:val="00682A81"/>
    <w:rsid w:val="00683092"/>
    <w:rsid w:val="0068312C"/>
    <w:rsid w:val="00683272"/>
    <w:rsid w:val="0068333D"/>
    <w:rsid w:val="00683449"/>
    <w:rsid w:val="0068347F"/>
    <w:rsid w:val="006834B8"/>
    <w:rsid w:val="0068398D"/>
    <w:rsid w:val="00683A41"/>
    <w:rsid w:val="00683C02"/>
    <w:rsid w:val="00683E67"/>
    <w:rsid w:val="006843CB"/>
    <w:rsid w:val="00684BA2"/>
    <w:rsid w:val="00684CB4"/>
    <w:rsid w:val="00684D12"/>
    <w:rsid w:val="00684F60"/>
    <w:rsid w:val="00684FD5"/>
    <w:rsid w:val="006854BB"/>
    <w:rsid w:val="00685BC9"/>
    <w:rsid w:val="0068601D"/>
    <w:rsid w:val="006865D6"/>
    <w:rsid w:val="0068686B"/>
    <w:rsid w:val="00686F8A"/>
    <w:rsid w:val="006873B6"/>
    <w:rsid w:val="0068766C"/>
    <w:rsid w:val="00687B12"/>
    <w:rsid w:val="0069050E"/>
    <w:rsid w:val="00690918"/>
    <w:rsid w:val="00690A28"/>
    <w:rsid w:val="00690A78"/>
    <w:rsid w:val="00690E5B"/>
    <w:rsid w:val="00690FEB"/>
    <w:rsid w:val="00691128"/>
    <w:rsid w:val="0069117F"/>
    <w:rsid w:val="00691680"/>
    <w:rsid w:val="00691688"/>
    <w:rsid w:val="006916D0"/>
    <w:rsid w:val="00691E52"/>
    <w:rsid w:val="006920E6"/>
    <w:rsid w:val="00692557"/>
    <w:rsid w:val="006926B1"/>
    <w:rsid w:val="00692B83"/>
    <w:rsid w:val="00693ED3"/>
    <w:rsid w:val="0069477F"/>
    <w:rsid w:val="006947B6"/>
    <w:rsid w:val="00694CB2"/>
    <w:rsid w:val="00694F03"/>
    <w:rsid w:val="00694F8C"/>
    <w:rsid w:val="0069501D"/>
    <w:rsid w:val="006960F5"/>
    <w:rsid w:val="0069641C"/>
    <w:rsid w:val="00696A75"/>
    <w:rsid w:val="00696C45"/>
    <w:rsid w:val="00696E31"/>
    <w:rsid w:val="0069712C"/>
    <w:rsid w:val="006971C8"/>
    <w:rsid w:val="0069769B"/>
    <w:rsid w:val="00697704"/>
    <w:rsid w:val="00697980"/>
    <w:rsid w:val="00697A12"/>
    <w:rsid w:val="00697E9B"/>
    <w:rsid w:val="006A049C"/>
    <w:rsid w:val="006A0558"/>
    <w:rsid w:val="006A0845"/>
    <w:rsid w:val="006A1116"/>
    <w:rsid w:val="006A153A"/>
    <w:rsid w:val="006A19ED"/>
    <w:rsid w:val="006A1E3B"/>
    <w:rsid w:val="006A2CA1"/>
    <w:rsid w:val="006A2FDF"/>
    <w:rsid w:val="006A31AD"/>
    <w:rsid w:val="006A3375"/>
    <w:rsid w:val="006A36C8"/>
    <w:rsid w:val="006A3964"/>
    <w:rsid w:val="006A43E5"/>
    <w:rsid w:val="006A444D"/>
    <w:rsid w:val="006A44A4"/>
    <w:rsid w:val="006A47AA"/>
    <w:rsid w:val="006A4A44"/>
    <w:rsid w:val="006A4B54"/>
    <w:rsid w:val="006A4F77"/>
    <w:rsid w:val="006A5775"/>
    <w:rsid w:val="006A597F"/>
    <w:rsid w:val="006A5C18"/>
    <w:rsid w:val="006A6215"/>
    <w:rsid w:val="006A6319"/>
    <w:rsid w:val="006A644B"/>
    <w:rsid w:val="006A655C"/>
    <w:rsid w:val="006A6560"/>
    <w:rsid w:val="006A6666"/>
    <w:rsid w:val="006A66EC"/>
    <w:rsid w:val="006A6810"/>
    <w:rsid w:val="006A6956"/>
    <w:rsid w:val="006A6B5E"/>
    <w:rsid w:val="006A6CFC"/>
    <w:rsid w:val="006A7321"/>
    <w:rsid w:val="006A738D"/>
    <w:rsid w:val="006A7784"/>
    <w:rsid w:val="006A7994"/>
    <w:rsid w:val="006A7BAA"/>
    <w:rsid w:val="006A7BEE"/>
    <w:rsid w:val="006A7CC3"/>
    <w:rsid w:val="006A7DA1"/>
    <w:rsid w:val="006A7F61"/>
    <w:rsid w:val="006A7FD2"/>
    <w:rsid w:val="006B01CC"/>
    <w:rsid w:val="006B0B90"/>
    <w:rsid w:val="006B0C14"/>
    <w:rsid w:val="006B0DDF"/>
    <w:rsid w:val="006B14DC"/>
    <w:rsid w:val="006B1695"/>
    <w:rsid w:val="006B16ED"/>
    <w:rsid w:val="006B1FC5"/>
    <w:rsid w:val="006B28B1"/>
    <w:rsid w:val="006B2B1E"/>
    <w:rsid w:val="006B2B65"/>
    <w:rsid w:val="006B2BCA"/>
    <w:rsid w:val="006B2BD9"/>
    <w:rsid w:val="006B2F30"/>
    <w:rsid w:val="006B3234"/>
    <w:rsid w:val="006B35C8"/>
    <w:rsid w:val="006B3BE2"/>
    <w:rsid w:val="006B3E3B"/>
    <w:rsid w:val="006B3FBB"/>
    <w:rsid w:val="006B40AA"/>
    <w:rsid w:val="006B417E"/>
    <w:rsid w:val="006B4642"/>
    <w:rsid w:val="006B4820"/>
    <w:rsid w:val="006B4A0C"/>
    <w:rsid w:val="006B4A53"/>
    <w:rsid w:val="006B4B20"/>
    <w:rsid w:val="006B4C73"/>
    <w:rsid w:val="006B4EAB"/>
    <w:rsid w:val="006B51ED"/>
    <w:rsid w:val="006B528E"/>
    <w:rsid w:val="006B5532"/>
    <w:rsid w:val="006B5F12"/>
    <w:rsid w:val="006B61C7"/>
    <w:rsid w:val="006B6241"/>
    <w:rsid w:val="006B6589"/>
    <w:rsid w:val="006B69E9"/>
    <w:rsid w:val="006B6C86"/>
    <w:rsid w:val="006B7033"/>
    <w:rsid w:val="006B7225"/>
    <w:rsid w:val="006B7AC4"/>
    <w:rsid w:val="006C00B3"/>
    <w:rsid w:val="006C06E4"/>
    <w:rsid w:val="006C0A56"/>
    <w:rsid w:val="006C0AF9"/>
    <w:rsid w:val="006C0DB0"/>
    <w:rsid w:val="006C0E04"/>
    <w:rsid w:val="006C0F64"/>
    <w:rsid w:val="006C142E"/>
    <w:rsid w:val="006C1F22"/>
    <w:rsid w:val="006C2507"/>
    <w:rsid w:val="006C2530"/>
    <w:rsid w:val="006C29CE"/>
    <w:rsid w:val="006C2D16"/>
    <w:rsid w:val="006C2E32"/>
    <w:rsid w:val="006C2F66"/>
    <w:rsid w:val="006C3100"/>
    <w:rsid w:val="006C327F"/>
    <w:rsid w:val="006C3673"/>
    <w:rsid w:val="006C387D"/>
    <w:rsid w:val="006C3887"/>
    <w:rsid w:val="006C39A3"/>
    <w:rsid w:val="006C3D77"/>
    <w:rsid w:val="006C400E"/>
    <w:rsid w:val="006C43DF"/>
    <w:rsid w:val="006C48D1"/>
    <w:rsid w:val="006C4F1A"/>
    <w:rsid w:val="006C53D0"/>
    <w:rsid w:val="006C5542"/>
    <w:rsid w:val="006C5CE9"/>
    <w:rsid w:val="006C6038"/>
    <w:rsid w:val="006C61FD"/>
    <w:rsid w:val="006C6470"/>
    <w:rsid w:val="006C65E2"/>
    <w:rsid w:val="006C6EBE"/>
    <w:rsid w:val="006C703C"/>
    <w:rsid w:val="006C78A5"/>
    <w:rsid w:val="006C7E2A"/>
    <w:rsid w:val="006C7F83"/>
    <w:rsid w:val="006D02FF"/>
    <w:rsid w:val="006D0D50"/>
    <w:rsid w:val="006D1C39"/>
    <w:rsid w:val="006D1E35"/>
    <w:rsid w:val="006D2321"/>
    <w:rsid w:val="006D2491"/>
    <w:rsid w:val="006D2525"/>
    <w:rsid w:val="006D2777"/>
    <w:rsid w:val="006D2B86"/>
    <w:rsid w:val="006D2FC8"/>
    <w:rsid w:val="006D335B"/>
    <w:rsid w:val="006D342D"/>
    <w:rsid w:val="006D3F39"/>
    <w:rsid w:val="006D415E"/>
    <w:rsid w:val="006D42CD"/>
    <w:rsid w:val="006D43AD"/>
    <w:rsid w:val="006D452D"/>
    <w:rsid w:val="006D45FC"/>
    <w:rsid w:val="006D4781"/>
    <w:rsid w:val="006D4940"/>
    <w:rsid w:val="006D5175"/>
    <w:rsid w:val="006D5711"/>
    <w:rsid w:val="006D5AE1"/>
    <w:rsid w:val="006D6530"/>
    <w:rsid w:val="006D6782"/>
    <w:rsid w:val="006D6C87"/>
    <w:rsid w:val="006D6DF5"/>
    <w:rsid w:val="006D6FCB"/>
    <w:rsid w:val="006D73C1"/>
    <w:rsid w:val="006D76F1"/>
    <w:rsid w:val="006D7963"/>
    <w:rsid w:val="006D79DA"/>
    <w:rsid w:val="006D7A74"/>
    <w:rsid w:val="006D7A8D"/>
    <w:rsid w:val="006E0951"/>
    <w:rsid w:val="006E0A7C"/>
    <w:rsid w:val="006E0D01"/>
    <w:rsid w:val="006E151D"/>
    <w:rsid w:val="006E159F"/>
    <w:rsid w:val="006E19CD"/>
    <w:rsid w:val="006E1C24"/>
    <w:rsid w:val="006E2A18"/>
    <w:rsid w:val="006E2E4C"/>
    <w:rsid w:val="006E328A"/>
    <w:rsid w:val="006E3530"/>
    <w:rsid w:val="006E3DEF"/>
    <w:rsid w:val="006E411F"/>
    <w:rsid w:val="006E44A2"/>
    <w:rsid w:val="006E4CD8"/>
    <w:rsid w:val="006E537C"/>
    <w:rsid w:val="006E58AB"/>
    <w:rsid w:val="006E592E"/>
    <w:rsid w:val="006E59AF"/>
    <w:rsid w:val="006E61AC"/>
    <w:rsid w:val="006E6655"/>
    <w:rsid w:val="006E66FB"/>
    <w:rsid w:val="006E692F"/>
    <w:rsid w:val="006E6CDE"/>
    <w:rsid w:val="006E6FF6"/>
    <w:rsid w:val="006E72A9"/>
    <w:rsid w:val="006E75BE"/>
    <w:rsid w:val="006E7FE2"/>
    <w:rsid w:val="006F01C7"/>
    <w:rsid w:val="006F0287"/>
    <w:rsid w:val="006F02F0"/>
    <w:rsid w:val="006F03BC"/>
    <w:rsid w:val="006F0BB6"/>
    <w:rsid w:val="006F10B1"/>
    <w:rsid w:val="006F11AA"/>
    <w:rsid w:val="006F1340"/>
    <w:rsid w:val="006F1DB9"/>
    <w:rsid w:val="006F1DFC"/>
    <w:rsid w:val="006F1E59"/>
    <w:rsid w:val="006F2073"/>
    <w:rsid w:val="006F2648"/>
    <w:rsid w:val="006F26DD"/>
    <w:rsid w:val="006F2DB9"/>
    <w:rsid w:val="006F3443"/>
    <w:rsid w:val="006F3544"/>
    <w:rsid w:val="006F3E94"/>
    <w:rsid w:val="006F4037"/>
    <w:rsid w:val="006F42A6"/>
    <w:rsid w:val="006F44D9"/>
    <w:rsid w:val="006F486C"/>
    <w:rsid w:val="006F48C4"/>
    <w:rsid w:val="006F4CBD"/>
    <w:rsid w:val="006F54ED"/>
    <w:rsid w:val="006F5807"/>
    <w:rsid w:val="006F582F"/>
    <w:rsid w:val="006F59B7"/>
    <w:rsid w:val="006F5E0B"/>
    <w:rsid w:val="006F683D"/>
    <w:rsid w:val="006F6875"/>
    <w:rsid w:val="006F69B5"/>
    <w:rsid w:val="006F7098"/>
    <w:rsid w:val="006F70A0"/>
    <w:rsid w:val="006F70B7"/>
    <w:rsid w:val="006F7382"/>
    <w:rsid w:val="006F7562"/>
    <w:rsid w:val="006F79BF"/>
    <w:rsid w:val="00700162"/>
    <w:rsid w:val="00700248"/>
    <w:rsid w:val="00700388"/>
    <w:rsid w:val="007010F1"/>
    <w:rsid w:val="00701174"/>
    <w:rsid w:val="00701A1E"/>
    <w:rsid w:val="00701E15"/>
    <w:rsid w:val="00701F0C"/>
    <w:rsid w:val="007022B6"/>
    <w:rsid w:val="007026A2"/>
    <w:rsid w:val="00702BBF"/>
    <w:rsid w:val="00702C34"/>
    <w:rsid w:val="00702EF2"/>
    <w:rsid w:val="00702F01"/>
    <w:rsid w:val="007032E1"/>
    <w:rsid w:val="00703339"/>
    <w:rsid w:val="007034F8"/>
    <w:rsid w:val="00703E0E"/>
    <w:rsid w:val="007040DB"/>
    <w:rsid w:val="0070418B"/>
    <w:rsid w:val="00704762"/>
    <w:rsid w:val="00704EEA"/>
    <w:rsid w:val="00704FAF"/>
    <w:rsid w:val="00705211"/>
    <w:rsid w:val="0070568D"/>
    <w:rsid w:val="00705888"/>
    <w:rsid w:val="00705C86"/>
    <w:rsid w:val="007060DC"/>
    <w:rsid w:val="0070671B"/>
    <w:rsid w:val="0070690E"/>
    <w:rsid w:val="00706AA0"/>
    <w:rsid w:val="00706BAA"/>
    <w:rsid w:val="00706DA5"/>
    <w:rsid w:val="007072F8"/>
    <w:rsid w:val="00707ED7"/>
    <w:rsid w:val="0071023B"/>
    <w:rsid w:val="0071034C"/>
    <w:rsid w:val="00710512"/>
    <w:rsid w:val="00710B16"/>
    <w:rsid w:val="00711016"/>
    <w:rsid w:val="00711060"/>
    <w:rsid w:val="007111A4"/>
    <w:rsid w:val="00711795"/>
    <w:rsid w:val="007118B9"/>
    <w:rsid w:val="00711995"/>
    <w:rsid w:val="00711E42"/>
    <w:rsid w:val="0071244B"/>
    <w:rsid w:val="007128C0"/>
    <w:rsid w:val="00712B0C"/>
    <w:rsid w:val="00712B23"/>
    <w:rsid w:val="00712B2D"/>
    <w:rsid w:val="0071316C"/>
    <w:rsid w:val="00713426"/>
    <w:rsid w:val="00713D36"/>
    <w:rsid w:val="00713F48"/>
    <w:rsid w:val="0071409F"/>
    <w:rsid w:val="0071435D"/>
    <w:rsid w:val="00714A9D"/>
    <w:rsid w:val="0071502F"/>
    <w:rsid w:val="00715965"/>
    <w:rsid w:val="007159A6"/>
    <w:rsid w:val="00715B82"/>
    <w:rsid w:val="0071621E"/>
    <w:rsid w:val="00716CFD"/>
    <w:rsid w:val="00716EB2"/>
    <w:rsid w:val="0071761A"/>
    <w:rsid w:val="00717988"/>
    <w:rsid w:val="007200A4"/>
    <w:rsid w:val="0072033C"/>
    <w:rsid w:val="007203BF"/>
    <w:rsid w:val="007204FE"/>
    <w:rsid w:val="00720A08"/>
    <w:rsid w:val="00721024"/>
    <w:rsid w:val="0072111B"/>
    <w:rsid w:val="0072150D"/>
    <w:rsid w:val="00721D5D"/>
    <w:rsid w:val="00722212"/>
    <w:rsid w:val="007224E1"/>
    <w:rsid w:val="007225F2"/>
    <w:rsid w:val="00722A4D"/>
    <w:rsid w:val="00722C37"/>
    <w:rsid w:val="00722F04"/>
    <w:rsid w:val="007232EE"/>
    <w:rsid w:val="00723BE3"/>
    <w:rsid w:val="00723DAE"/>
    <w:rsid w:val="00723E3D"/>
    <w:rsid w:val="0072438F"/>
    <w:rsid w:val="007246E9"/>
    <w:rsid w:val="00724A52"/>
    <w:rsid w:val="00724CBA"/>
    <w:rsid w:val="00725667"/>
    <w:rsid w:val="00725F82"/>
    <w:rsid w:val="00725F92"/>
    <w:rsid w:val="00726066"/>
    <w:rsid w:val="00726807"/>
    <w:rsid w:val="00726A1B"/>
    <w:rsid w:val="007271E1"/>
    <w:rsid w:val="00730000"/>
    <w:rsid w:val="0073003D"/>
    <w:rsid w:val="00730273"/>
    <w:rsid w:val="007302DA"/>
    <w:rsid w:val="00730491"/>
    <w:rsid w:val="00730A00"/>
    <w:rsid w:val="00730A6E"/>
    <w:rsid w:val="00730AB2"/>
    <w:rsid w:val="00730CDA"/>
    <w:rsid w:val="0073108F"/>
    <w:rsid w:val="00731447"/>
    <w:rsid w:val="00731AF9"/>
    <w:rsid w:val="00731DA9"/>
    <w:rsid w:val="00731EA6"/>
    <w:rsid w:val="00731F38"/>
    <w:rsid w:val="00731FA7"/>
    <w:rsid w:val="00732010"/>
    <w:rsid w:val="00732211"/>
    <w:rsid w:val="007329C9"/>
    <w:rsid w:val="00732A5A"/>
    <w:rsid w:val="007339AE"/>
    <w:rsid w:val="00733A34"/>
    <w:rsid w:val="00733B12"/>
    <w:rsid w:val="00733E00"/>
    <w:rsid w:val="007342C4"/>
    <w:rsid w:val="007343A6"/>
    <w:rsid w:val="007345FB"/>
    <w:rsid w:val="00734B6D"/>
    <w:rsid w:val="00734DD2"/>
    <w:rsid w:val="00735171"/>
    <w:rsid w:val="0073545C"/>
    <w:rsid w:val="00735A01"/>
    <w:rsid w:val="00736180"/>
    <w:rsid w:val="00736193"/>
    <w:rsid w:val="0073626D"/>
    <w:rsid w:val="007363E9"/>
    <w:rsid w:val="00736443"/>
    <w:rsid w:val="00736445"/>
    <w:rsid w:val="0073648E"/>
    <w:rsid w:val="007366F7"/>
    <w:rsid w:val="00736884"/>
    <w:rsid w:val="00736A50"/>
    <w:rsid w:val="00736A84"/>
    <w:rsid w:val="00736B84"/>
    <w:rsid w:val="007370B2"/>
    <w:rsid w:val="0073715B"/>
    <w:rsid w:val="007373F0"/>
    <w:rsid w:val="007379F3"/>
    <w:rsid w:val="00737CB1"/>
    <w:rsid w:val="007401AC"/>
    <w:rsid w:val="0074067C"/>
    <w:rsid w:val="007407AF"/>
    <w:rsid w:val="00740D27"/>
    <w:rsid w:val="00741113"/>
    <w:rsid w:val="0074192E"/>
    <w:rsid w:val="007419AF"/>
    <w:rsid w:val="00741BAB"/>
    <w:rsid w:val="00741F43"/>
    <w:rsid w:val="00742095"/>
    <w:rsid w:val="007421C9"/>
    <w:rsid w:val="00742462"/>
    <w:rsid w:val="00742B3F"/>
    <w:rsid w:val="00742CD2"/>
    <w:rsid w:val="00742FC5"/>
    <w:rsid w:val="00743078"/>
    <w:rsid w:val="00743399"/>
    <w:rsid w:val="007442D2"/>
    <w:rsid w:val="00744372"/>
    <w:rsid w:val="007451BC"/>
    <w:rsid w:val="007452F4"/>
    <w:rsid w:val="007455B4"/>
    <w:rsid w:val="00745983"/>
    <w:rsid w:val="00745A03"/>
    <w:rsid w:val="00745C55"/>
    <w:rsid w:val="00745D99"/>
    <w:rsid w:val="00746757"/>
    <w:rsid w:val="00746B1D"/>
    <w:rsid w:val="00746E9F"/>
    <w:rsid w:val="0074704C"/>
    <w:rsid w:val="007470BB"/>
    <w:rsid w:val="007470D3"/>
    <w:rsid w:val="007472D8"/>
    <w:rsid w:val="00747588"/>
    <w:rsid w:val="00747816"/>
    <w:rsid w:val="00747B3E"/>
    <w:rsid w:val="00750177"/>
    <w:rsid w:val="0075019F"/>
    <w:rsid w:val="0075074E"/>
    <w:rsid w:val="00750A83"/>
    <w:rsid w:val="00750D81"/>
    <w:rsid w:val="00750EC8"/>
    <w:rsid w:val="00750FCC"/>
    <w:rsid w:val="00751037"/>
    <w:rsid w:val="00751A25"/>
    <w:rsid w:val="00751FF2"/>
    <w:rsid w:val="0075200B"/>
    <w:rsid w:val="00752099"/>
    <w:rsid w:val="007520D3"/>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4E30"/>
    <w:rsid w:val="0075512B"/>
    <w:rsid w:val="0075536E"/>
    <w:rsid w:val="00755381"/>
    <w:rsid w:val="00755390"/>
    <w:rsid w:val="007557C1"/>
    <w:rsid w:val="00755832"/>
    <w:rsid w:val="00755B50"/>
    <w:rsid w:val="00755D9F"/>
    <w:rsid w:val="0075643F"/>
    <w:rsid w:val="007564B2"/>
    <w:rsid w:val="00756513"/>
    <w:rsid w:val="00756D2B"/>
    <w:rsid w:val="00756DF7"/>
    <w:rsid w:val="00756EFE"/>
    <w:rsid w:val="00756FFA"/>
    <w:rsid w:val="00757ACE"/>
    <w:rsid w:val="0076012A"/>
    <w:rsid w:val="0076013F"/>
    <w:rsid w:val="0076017C"/>
    <w:rsid w:val="00760427"/>
    <w:rsid w:val="007608D7"/>
    <w:rsid w:val="00760A83"/>
    <w:rsid w:val="00761993"/>
    <w:rsid w:val="00761BA2"/>
    <w:rsid w:val="00761C27"/>
    <w:rsid w:val="00761EE6"/>
    <w:rsid w:val="00761EE7"/>
    <w:rsid w:val="00762957"/>
    <w:rsid w:val="00762DB4"/>
    <w:rsid w:val="0076312F"/>
    <w:rsid w:val="007631A4"/>
    <w:rsid w:val="007632EA"/>
    <w:rsid w:val="007634F9"/>
    <w:rsid w:val="00763679"/>
    <w:rsid w:val="007637BE"/>
    <w:rsid w:val="007638DA"/>
    <w:rsid w:val="00763CED"/>
    <w:rsid w:val="00763FC4"/>
    <w:rsid w:val="00764014"/>
    <w:rsid w:val="00764285"/>
    <w:rsid w:val="007645BB"/>
    <w:rsid w:val="007645E7"/>
    <w:rsid w:val="007646A3"/>
    <w:rsid w:val="00764730"/>
    <w:rsid w:val="00764831"/>
    <w:rsid w:val="007649D0"/>
    <w:rsid w:val="00764B89"/>
    <w:rsid w:val="00764C18"/>
    <w:rsid w:val="00764EBD"/>
    <w:rsid w:val="00765853"/>
    <w:rsid w:val="00765FC8"/>
    <w:rsid w:val="0076608C"/>
    <w:rsid w:val="00766357"/>
    <w:rsid w:val="0076641E"/>
    <w:rsid w:val="007669F8"/>
    <w:rsid w:val="00766BE5"/>
    <w:rsid w:val="00766F81"/>
    <w:rsid w:val="007674AC"/>
    <w:rsid w:val="00767A59"/>
    <w:rsid w:val="007700D9"/>
    <w:rsid w:val="007702BB"/>
    <w:rsid w:val="007703CC"/>
    <w:rsid w:val="007707C1"/>
    <w:rsid w:val="00770886"/>
    <w:rsid w:val="00770954"/>
    <w:rsid w:val="00770A12"/>
    <w:rsid w:val="00770B1A"/>
    <w:rsid w:val="00770CEA"/>
    <w:rsid w:val="00770D50"/>
    <w:rsid w:val="0077130D"/>
    <w:rsid w:val="00771987"/>
    <w:rsid w:val="00771F14"/>
    <w:rsid w:val="00771F1C"/>
    <w:rsid w:val="00772207"/>
    <w:rsid w:val="00772447"/>
    <w:rsid w:val="00772760"/>
    <w:rsid w:val="007727B5"/>
    <w:rsid w:val="00772BB0"/>
    <w:rsid w:val="00772C65"/>
    <w:rsid w:val="00773188"/>
    <w:rsid w:val="00773499"/>
    <w:rsid w:val="007734CD"/>
    <w:rsid w:val="00773773"/>
    <w:rsid w:val="00773C74"/>
    <w:rsid w:val="00774105"/>
    <w:rsid w:val="00774593"/>
    <w:rsid w:val="007750A6"/>
    <w:rsid w:val="00775395"/>
    <w:rsid w:val="0077541F"/>
    <w:rsid w:val="00775BFF"/>
    <w:rsid w:val="00775DDB"/>
    <w:rsid w:val="00776269"/>
    <w:rsid w:val="007769EF"/>
    <w:rsid w:val="00776CF8"/>
    <w:rsid w:val="00776D50"/>
    <w:rsid w:val="0077783D"/>
    <w:rsid w:val="00777C3C"/>
    <w:rsid w:val="00777E67"/>
    <w:rsid w:val="00780010"/>
    <w:rsid w:val="00780019"/>
    <w:rsid w:val="0078039D"/>
    <w:rsid w:val="00780697"/>
    <w:rsid w:val="007809B8"/>
    <w:rsid w:val="00780DC4"/>
    <w:rsid w:val="00780E00"/>
    <w:rsid w:val="0078109D"/>
    <w:rsid w:val="0078127B"/>
    <w:rsid w:val="007818F8"/>
    <w:rsid w:val="00781E4F"/>
    <w:rsid w:val="00782030"/>
    <w:rsid w:val="007828DD"/>
    <w:rsid w:val="00782D28"/>
    <w:rsid w:val="00782E4E"/>
    <w:rsid w:val="00782FC0"/>
    <w:rsid w:val="00783086"/>
    <w:rsid w:val="00783104"/>
    <w:rsid w:val="0078368A"/>
    <w:rsid w:val="00783AC2"/>
    <w:rsid w:val="00784463"/>
    <w:rsid w:val="00784790"/>
    <w:rsid w:val="00784B69"/>
    <w:rsid w:val="00785713"/>
    <w:rsid w:val="007860F3"/>
    <w:rsid w:val="007866F3"/>
    <w:rsid w:val="00787857"/>
    <w:rsid w:val="007878D3"/>
    <w:rsid w:val="0079036A"/>
    <w:rsid w:val="0079038F"/>
    <w:rsid w:val="00790888"/>
    <w:rsid w:val="00790A12"/>
    <w:rsid w:val="00790AFD"/>
    <w:rsid w:val="00790B19"/>
    <w:rsid w:val="00790BE7"/>
    <w:rsid w:val="00790F90"/>
    <w:rsid w:val="007916C7"/>
    <w:rsid w:val="00791787"/>
    <w:rsid w:val="00792092"/>
    <w:rsid w:val="00792B07"/>
    <w:rsid w:val="007937D6"/>
    <w:rsid w:val="007939DA"/>
    <w:rsid w:val="0079416C"/>
    <w:rsid w:val="007942DD"/>
    <w:rsid w:val="00794598"/>
    <w:rsid w:val="00794C81"/>
    <w:rsid w:val="00794D6E"/>
    <w:rsid w:val="00794ECC"/>
    <w:rsid w:val="00794EE2"/>
    <w:rsid w:val="007956D0"/>
    <w:rsid w:val="007966C7"/>
    <w:rsid w:val="0079672B"/>
    <w:rsid w:val="00796D72"/>
    <w:rsid w:val="00796F2E"/>
    <w:rsid w:val="00797220"/>
    <w:rsid w:val="00797502"/>
    <w:rsid w:val="00797722"/>
    <w:rsid w:val="00797968"/>
    <w:rsid w:val="00797F5D"/>
    <w:rsid w:val="00797FE5"/>
    <w:rsid w:val="007A045E"/>
    <w:rsid w:val="007A0812"/>
    <w:rsid w:val="007A0895"/>
    <w:rsid w:val="007A0B87"/>
    <w:rsid w:val="007A128E"/>
    <w:rsid w:val="007A12AD"/>
    <w:rsid w:val="007A12FE"/>
    <w:rsid w:val="007A1E64"/>
    <w:rsid w:val="007A1EFD"/>
    <w:rsid w:val="007A214E"/>
    <w:rsid w:val="007A25D2"/>
    <w:rsid w:val="007A2F9F"/>
    <w:rsid w:val="007A314D"/>
    <w:rsid w:val="007A3C16"/>
    <w:rsid w:val="007A3CA8"/>
    <w:rsid w:val="007A40E5"/>
    <w:rsid w:val="007A43CE"/>
    <w:rsid w:val="007A4558"/>
    <w:rsid w:val="007A4593"/>
    <w:rsid w:val="007A45EC"/>
    <w:rsid w:val="007A4626"/>
    <w:rsid w:val="007A4B6A"/>
    <w:rsid w:val="007A4B6D"/>
    <w:rsid w:val="007A4CA0"/>
    <w:rsid w:val="007A4FE9"/>
    <w:rsid w:val="007A4FF6"/>
    <w:rsid w:val="007A5341"/>
    <w:rsid w:val="007A565F"/>
    <w:rsid w:val="007A57ED"/>
    <w:rsid w:val="007A58E5"/>
    <w:rsid w:val="007A5C2E"/>
    <w:rsid w:val="007A5C72"/>
    <w:rsid w:val="007A5CDB"/>
    <w:rsid w:val="007A5E6E"/>
    <w:rsid w:val="007A61C4"/>
    <w:rsid w:val="007A69E3"/>
    <w:rsid w:val="007A6B75"/>
    <w:rsid w:val="007A74DE"/>
    <w:rsid w:val="007A76D1"/>
    <w:rsid w:val="007A7A86"/>
    <w:rsid w:val="007A7B5D"/>
    <w:rsid w:val="007A7E87"/>
    <w:rsid w:val="007A7EFF"/>
    <w:rsid w:val="007B050B"/>
    <w:rsid w:val="007B0F40"/>
    <w:rsid w:val="007B10EE"/>
    <w:rsid w:val="007B11DA"/>
    <w:rsid w:val="007B14C2"/>
    <w:rsid w:val="007B1687"/>
    <w:rsid w:val="007B173E"/>
    <w:rsid w:val="007B1C8B"/>
    <w:rsid w:val="007B1C98"/>
    <w:rsid w:val="007B2CA2"/>
    <w:rsid w:val="007B3254"/>
    <w:rsid w:val="007B38FD"/>
    <w:rsid w:val="007B3E80"/>
    <w:rsid w:val="007B4239"/>
    <w:rsid w:val="007B485A"/>
    <w:rsid w:val="007B4AB7"/>
    <w:rsid w:val="007B4DA8"/>
    <w:rsid w:val="007B5294"/>
    <w:rsid w:val="007B5407"/>
    <w:rsid w:val="007B54CA"/>
    <w:rsid w:val="007B589D"/>
    <w:rsid w:val="007B5EE5"/>
    <w:rsid w:val="007B5EF9"/>
    <w:rsid w:val="007B5F4A"/>
    <w:rsid w:val="007B6146"/>
    <w:rsid w:val="007B650F"/>
    <w:rsid w:val="007B6606"/>
    <w:rsid w:val="007B687D"/>
    <w:rsid w:val="007B6BAB"/>
    <w:rsid w:val="007B6BFA"/>
    <w:rsid w:val="007B6C07"/>
    <w:rsid w:val="007B6DCA"/>
    <w:rsid w:val="007B708A"/>
    <w:rsid w:val="007B7413"/>
    <w:rsid w:val="007B744E"/>
    <w:rsid w:val="007B780D"/>
    <w:rsid w:val="007B7C30"/>
    <w:rsid w:val="007B7FFD"/>
    <w:rsid w:val="007C0B17"/>
    <w:rsid w:val="007C0ECD"/>
    <w:rsid w:val="007C13FC"/>
    <w:rsid w:val="007C176B"/>
    <w:rsid w:val="007C1F52"/>
    <w:rsid w:val="007C207E"/>
    <w:rsid w:val="007C2418"/>
    <w:rsid w:val="007C2860"/>
    <w:rsid w:val="007C2AD9"/>
    <w:rsid w:val="007C2BC3"/>
    <w:rsid w:val="007C2E62"/>
    <w:rsid w:val="007C3671"/>
    <w:rsid w:val="007C3A34"/>
    <w:rsid w:val="007C3BB7"/>
    <w:rsid w:val="007C3FCB"/>
    <w:rsid w:val="007C409B"/>
    <w:rsid w:val="007C4788"/>
    <w:rsid w:val="007C49F6"/>
    <w:rsid w:val="007C4D2C"/>
    <w:rsid w:val="007C4E69"/>
    <w:rsid w:val="007C4FC6"/>
    <w:rsid w:val="007C518A"/>
    <w:rsid w:val="007C5209"/>
    <w:rsid w:val="007C6111"/>
    <w:rsid w:val="007C6284"/>
    <w:rsid w:val="007C6608"/>
    <w:rsid w:val="007C66E6"/>
    <w:rsid w:val="007C6762"/>
    <w:rsid w:val="007C68E1"/>
    <w:rsid w:val="007C6EB4"/>
    <w:rsid w:val="007C7219"/>
    <w:rsid w:val="007C7688"/>
    <w:rsid w:val="007C7761"/>
    <w:rsid w:val="007C785C"/>
    <w:rsid w:val="007C799B"/>
    <w:rsid w:val="007D003E"/>
    <w:rsid w:val="007D0091"/>
    <w:rsid w:val="007D01D7"/>
    <w:rsid w:val="007D08FD"/>
    <w:rsid w:val="007D0B67"/>
    <w:rsid w:val="007D1016"/>
    <w:rsid w:val="007D113A"/>
    <w:rsid w:val="007D136E"/>
    <w:rsid w:val="007D1462"/>
    <w:rsid w:val="007D1C1E"/>
    <w:rsid w:val="007D2442"/>
    <w:rsid w:val="007D25B7"/>
    <w:rsid w:val="007D2B83"/>
    <w:rsid w:val="007D2C72"/>
    <w:rsid w:val="007D31EF"/>
    <w:rsid w:val="007D3749"/>
    <w:rsid w:val="007D4739"/>
    <w:rsid w:val="007D49DA"/>
    <w:rsid w:val="007D4BA0"/>
    <w:rsid w:val="007D4D57"/>
    <w:rsid w:val="007D4DEB"/>
    <w:rsid w:val="007D4EB3"/>
    <w:rsid w:val="007D4EB4"/>
    <w:rsid w:val="007D501C"/>
    <w:rsid w:val="007D517A"/>
    <w:rsid w:val="007D5194"/>
    <w:rsid w:val="007D547F"/>
    <w:rsid w:val="007D5699"/>
    <w:rsid w:val="007D5759"/>
    <w:rsid w:val="007D63C3"/>
    <w:rsid w:val="007D640D"/>
    <w:rsid w:val="007D66F3"/>
    <w:rsid w:val="007D69A5"/>
    <w:rsid w:val="007D712C"/>
    <w:rsid w:val="007D717F"/>
    <w:rsid w:val="007D74A3"/>
    <w:rsid w:val="007E011E"/>
    <w:rsid w:val="007E0290"/>
    <w:rsid w:val="007E0EEC"/>
    <w:rsid w:val="007E0FDB"/>
    <w:rsid w:val="007E16C8"/>
    <w:rsid w:val="007E18AB"/>
    <w:rsid w:val="007E19E3"/>
    <w:rsid w:val="007E1A5B"/>
    <w:rsid w:val="007E22BF"/>
    <w:rsid w:val="007E2484"/>
    <w:rsid w:val="007E24C9"/>
    <w:rsid w:val="007E289E"/>
    <w:rsid w:val="007E2AC1"/>
    <w:rsid w:val="007E2BBB"/>
    <w:rsid w:val="007E2D26"/>
    <w:rsid w:val="007E2D44"/>
    <w:rsid w:val="007E3477"/>
    <w:rsid w:val="007E3553"/>
    <w:rsid w:val="007E3A95"/>
    <w:rsid w:val="007E3BCD"/>
    <w:rsid w:val="007E3F91"/>
    <w:rsid w:val="007E3FB4"/>
    <w:rsid w:val="007E4071"/>
    <w:rsid w:val="007E44BD"/>
    <w:rsid w:val="007E4A7D"/>
    <w:rsid w:val="007E4C21"/>
    <w:rsid w:val="007E577D"/>
    <w:rsid w:val="007E5B7A"/>
    <w:rsid w:val="007E60B3"/>
    <w:rsid w:val="007E6969"/>
    <w:rsid w:val="007E72AA"/>
    <w:rsid w:val="007E746D"/>
    <w:rsid w:val="007E7525"/>
    <w:rsid w:val="007E75B1"/>
    <w:rsid w:val="007F0204"/>
    <w:rsid w:val="007F0256"/>
    <w:rsid w:val="007F048C"/>
    <w:rsid w:val="007F0604"/>
    <w:rsid w:val="007F0DC3"/>
    <w:rsid w:val="007F15A7"/>
    <w:rsid w:val="007F1947"/>
    <w:rsid w:val="007F1FD8"/>
    <w:rsid w:val="007F23E1"/>
    <w:rsid w:val="007F2780"/>
    <w:rsid w:val="007F304B"/>
    <w:rsid w:val="007F3744"/>
    <w:rsid w:val="007F38DE"/>
    <w:rsid w:val="007F39CE"/>
    <w:rsid w:val="007F3ACC"/>
    <w:rsid w:val="007F3DC9"/>
    <w:rsid w:val="007F459D"/>
    <w:rsid w:val="007F45B1"/>
    <w:rsid w:val="007F4B39"/>
    <w:rsid w:val="007F5999"/>
    <w:rsid w:val="007F5A92"/>
    <w:rsid w:val="007F5CE5"/>
    <w:rsid w:val="007F5E32"/>
    <w:rsid w:val="007F6203"/>
    <w:rsid w:val="007F63E2"/>
    <w:rsid w:val="007F6705"/>
    <w:rsid w:val="007F6D53"/>
    <w:rsid w:val="007F6E6B"/>
    <w:rsid w:val="007F6E98"/>
    <w:rsid w:val="007F6FBB"/>
    <w:rsid w:val="007F70AB"/>
    <w:rsid w:val="007F70DA"/>
    <w:rsid w:val="007F7149"/>
    <w:rsid w:val="007F7269"/>
    <w:rsid w:val="007F7296"/>
    <w:rsid w:val="007F744C"/>
    <w:rsid w:val="007F76F9"/>
    <w:rsid w:val="007F77C9"/>
    <w:rsid w:val="007F790C"/>
    <w:rsid w:val="007F7A65"/>
    <w:rsid w:val="007F7AE2"/>
    <w:rsid w:val="007F7D4B"/>
    <w:rsid w:val="007F7F1A"/>
    <w:rsid w:val="007F7FC6"/>
    <w:rsid w:val="00800D8A"/>
    <w:rsid w:val="00800F1B"/>
    <w:rsid w:val="00800FFA"/>
    <w:rsid w:val="0080147F"/>
    <w:rsid w:val="00801582"/>
    <w:rsid w:val="00801939"/>
    <w:rsid w:val="0080243C"/>
    <w:rsid w:val="008024B9"/>
    <w:rsid w:val="008028DD"/>
    <w:rsid w:val="00803408"/>
    <w:rsid w:val="00803CF1"/>
    <w:rsid w:val="00804011"/>
    <w:rsid w:val="00804087"/>
    <w:rsid w:val="0080432C"/>
    <w:rsid w:val="00804439"/>
    <w:rsid w:val="00804440"/>
    <w:rsid w:val="008051D0"/>
    <w:rsid w:val="00805463"/>
    <w:rsid w:val="00805EB6"/>
    <w:rsid w:val="008062B3"/>
    <w:rsid w:val="008062F7"/>
    <w:rsid w:val="00806597"/>
    <w:rsid w:val="00806636"/>
    <w:rsid w:val="0080680B"/>
    <w:rsid w:val="00806A43"/>
    <w:rsid w:val="00806D9F"/>
    <w:rsid w:val="00806FAB"/>
    <w:rsid w:val="00807393"/>
    <w:rsid w:val="008073D5"/>
    <w:rsid w:val="00807B5B"/>
    <w:rsid w:val="00807B71"/>
    <w:rsid w:val="008102DD"/>
    <w:rsid w:val="0081087F"/>
    <w:rsid w:val="00810881"/>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DDA"/>
    <w:rsid w:val="00813ED0"/>
    <w:rsid w:val="008143CB"/>
    <w:rsid w:val="00814696"/>
    <w:rsid w:val="00814707"/>
    <w:rsid w:val="0081485B"/>
    <w:rsid w:val="008149BE"/>
    <w:rsid w:val="00814BB9"/>
    <w:rsid w:val="00814DF0"/>
    <w:rsid w:val="008153AE"/>
    <w:rsid w:val="008156D1"/>
    <w:rsid w:val="0081581E"/>
    <w:rsid w:val="00815A2C"/>
    <w:rsid w:val="0081631C"/>
    <w:rsid w:val="00816898"/>
    <w:rsid w:val="00816ADB"/>
    <w:rsid w:val="00816B92"/>
    <w:rsid w:val="008173CC"/>
    <w:rsid w:val="00817A5B"/>
    <w:rsid w:val="0082014D"/>
    <w:rsid w:val="008204F3"/>
    <w:rsid w:val="008205A3"/>
    <w:rsid w:val="00820879"/>
    <w:rsid w:val="00820AAD"/>
    <w:rsid w:val="008210C7"/>
    <w:rsid w:val="00821622"/>
    <w:rsid w:val="008217E8"/>
    <w:rsid w:val="00821B30"/>
    <w:rsid w:val="00821B9A"/>
    <w:rsid w:val="00821C38"/>
    <w:rsid w:val="00821CCC"/>
    <w:rsid w:val="00821E5C"/>
    <w:rsid w:val="0082203E"/>
    <w:rsid w:val="008223F1"/>
    <w:rsid w:val="0082252D"/>
    <w:rsid w:val="008229F2"/>
    <w:rsid w:val="00822B5C"/>
    <w:rsid w:val="008231C9"/>
    <w:rsid w:val="00823223"/>
    <w:rsid w:val="00823C1B"/>
    <w:rsid w:val="00823CFA"/>
    <w:rsid w:val="00823DCC"/>
    <w:rsid w:val="00823E22"/>
    <w:rsid w:val="00823F1D"/>
    <w:rsid w:val="008244BD"/>
    <w:rsid w:val="0082478A"/>
    <w:rsid w:val="00824D28"/>
    <w:rsid w:val="00825492"/>
    <w:rsid w:val="0082574B"/>
    <w:rsid w:val="008258DD"/>
    <w:rsid w:val="0082595D"/>
    <w:rsid w:val="00825DE4"/>
    <w:rsid w:val="00825F48"/>
    <w:rsid w:val="008264F1"/>
    <w:rsid w:val="00826B86"/>
    <w:rsid w:val="00826D4F"/>
    <w:rsid w:val="00827242"/>
    <w:rsid w:val="00827335"/>
    <w:rsid w:val="008274CD"/>
    <w:rsid w:val="00827941"/>
    <w:rsid w:val="00827976"/>
    <w:rsid w:val="00827DF7"/>
    <w:rsid w:val="008306D9"/>
    <w:rsid w:val="0083072B"/>
    <w:rsid w:val="00830B42"/>
    <w:rsid w:val="00830CE7"/>
    <w:rsid w:val="00830D9C"/>
    <w:rsid w:val="00831C33"/>
    <w:rsid w:val="00831CCB"/>
    <w:rsid w:val="00831CF6"/>
    <w:rsid w:val="00832508"/>
    <w:rsid w:val="0083260C"/>
    <w:rsid w:val="008329E4"/>
    <w:rsid w:val="008330ED"/>
    <w:rsid w:val="00833419"/>
    <w:rsid w:val="00833458"/>
    <w:rsid w:val="00833705"/>
    <w:rsid w:val="0083395E"/>
    <w:rsid w:val="00833E78"/>
    <w:rsid w:val="008341D8"/>
    <w:rsid w:val="00834534"/>
    <w:rsid w:val="00834883"/>
    <w:rsid w:val="00834A62"/>
    <w:rsid w:val="00835483"/>
    <w:rsid w:val="00835754"/>
    <w:rsid w:val="0083616F"/>
    <w:rsid w:val="00836757"/>
    <w:rsid w:val="00836D3B"/>
    <w:rsid w:val="00837017"/>
    <w:rsid w:val="00837496"/>
    <w:rsid w:val="008376A7"/>
    <w:rsid w:val="00840019"/>
    <w:rsid w:val="0084067F"/>
    <w:rsid w:val="00840ACA"/>
    <w:rsid w:val="00840C28"/>
    <w:rsid w:val="00840C52"/>
    <w:rsid w:val="00840D6F"/>
    <w:rsid w:val="008410A4"/>
    <w:rsid w:val="00841626"/>
    <w:rsid w:val="008416C7"/>
    <w:rsid w:val="00841798"/>
    <w:rsid w:val="008417A4"/>
    <w:rsid w:val="00841C09"/>
    <w:rsid w:val="00841E16"/>
    <w:rsid w:val="00841F14"/>
    <w:rsid w:val="008423F5"/>
    <w:rsid w:val="00842C5F"/>
    <w:rsid w:val="00842DEA"/>
    <w:rsid w:val="00842FDC"/>
    <w:rsid w:val="0084315C"/>
    <w:rsid w:val="0084352A"/>
    <w:rsid w:val="0084357F"/>
    <w:rsid w:val="008436A1"/>
    <w:rsid w:val="0084372A"/>
    <w:rsid w:val="008438FF"/>
    <w:rsid w:val="00843EB5"/>
    <w:rsid w:val="0084408F"/>
    <w:rsid w:val="00844251"/>
    <w:rsid w:val="00844578"/>
    <w:rsid w:val="008449B0"/>
    <w:rsid w:val="00844BB1"/>
    <w:rsid w:val="00844F20"/>
    <w:rsid w:val="0084511E"/>
    <w:rsid w:val="0084512C"/>
    <w:rsid w:val="00845510"/>
    <w:rsid w:val="00845820"/>
    <w:rsid w:val="00845A2D"/>
    <w:rsid w:val="00845BD8"/>
    <w:rsid w:val="00845EB6"/>
    <w:rsid w:val="008465B9"/>
    <w:rsid w:val="00846F4F"/>
    <w:rsid w:val="0084749E"/>
    <w:rsid w:val="008474D9"/>
    <w:rsid w:val="008476F8"/>
    <w:rsid w:val="00847913"/>
    <w:rsid w:val="00847F25"/>
    <w:rsid w:val="00847FC1"/>
    <w:rsid w:val="00850290"/>
    <w:rsid w:val="008502DA"/>
    <w:rsid w:val="008502EF"/>
    <w:rsid w:val="00850998"/>
    <w:rsid w:val="00850DF2"/>
    <w:rsid w:val="00850F67"/>
    <w:rsid w:val="00851185"/>
    <w:rsid w:val="0085131B"/>
    <w:rsid w:val="00851BDC"/>
    <w:rsid w:val="0085201A"/>
    <w:rsid w:val="008530D7"/>
    <w:rsid w:val="008530E2"/>
    <w:rsid w:val="0085392E"/>
    <w:rsid w:val="008540B2"/>
    <w:rsid w:val="0085434C"/>
    <w:rsid w:val="00854A52"/>
    <w:rsid w:val="008558CC"/>
    <w:rsid w:val="0085597D"/>
    <w:rsid w:val="00855AF6"/>
    <w:rsid w:val="008562FB"/>
    <w:rsid w:val="008563D7"/>
    <w:rsid w:val="008569BD"/>
    <w:rsid w:val="00856CCB"/>
    <w:rsid w:val="00856D9A"/>
    <w:rsid w:val="00857246"/>
    <w:rsid w:val="0085738F"/>
    <w:rsid w:val="008573A2"/>
    <w:rsid w:val="00857D01"/>
    <w:rsid w:val="0086117F"/>
    <w:rsid w:val="008611CD"/>
    <w:rsid w:val="0086199A"/>
    <w:rsid w:val="00862155"/>
    <w:rsid w:val="008627E1"/>
    <w:rsid w:val="0086285E"/>
    <w:rsid w:val="00862940"/>
    <w:rsid w:val="00862F19"/>
    <w:rsid w:val="00863044"/>
    <w:rsid w:val="0086310B"/>
    <w:rsid w:val="008644E5"/>
    <w:rsid w:val="0086479A"/>
    <w:rsid w:val="008647F3"/>
    <w:rsid w:val="00864929"/>
    <w:rsid w:val="00864DF0"/>
    <w:rsid w:val="00865282"/>
    <w:rsid w:val="008652AB"/>
    <w:rsid w:val="008654C3"/>
    <w:rsid w:val="00865AA0"/>
    <w:rsid w:val="00865B0E"/>
    <w:rsid w:val="00865B8B"/>
    <w:rsid w:val="00865F35"/>
    <w:rsid w:val="00866069"/>
    <w:rsid w:val="0086610C"/>
    <w:rsid w:val="00866350"/>
    <w:rsid w:val="008666D9"/>
    <w:rsid w:val="00866852"/>
    <w:rsid w:val="00866FE8"/>
    <w:rsid w:val="00867255"/>
    <w:rsid w:val="0086745B"/>
    <w:rsid w:val="008674A5"/>
    <w:rsid w:val="00867853"/>
    <w:rsid w:val="008678CB"/>
    <w:rsid w:val="0086798E"/>
    <w:rsid w:val="00867A40"/>
    <w:rsid w:val="00867D0A"/>
    <w:rsid w:val="00867D47"/>
    <w:rsid w:val="0087045C"/>
    <w:rsid w:val="008706CA"/>
    <w:rsid w:val="008707DB"/>
    <w:rsid w:val="00870B5F"/>
    <w:rsid w:val="00871267"/>
    <w:rsid w:val="008714BE"/>
    <w:rsid w:val="008717CE"/>
    <w:rsid w:val="00871867"/>
    <w:rsid w:val="00871A7A"/>
    <w:rsid w:val="008724B1"/>
    <w:rsid w:val="0087267B"/>
    <w:rsid w:val="00872D1A"/>
    <w:rsid w:val="00872E80"/>
    <w:rsid w:val="00873679"/>
    <w:rsid w:val="00873CAB"/>
    <w:rsid w:val="00873CB1"/>
    <w:rsid w:val="00873FC2"/>
    <w:rsid w:val="008742E2"/>
    <w:rsid w:val="008743DE"/>
    <w:rsid w:val="00874470"/>
    <w:rsid w:val="008746DE"/>
    <w:rsid w:val="008748B3"/>
    <w:rsid w:val="008749FA"/>
    <w:rsid w:val="00875141"/>
    <w:rsid w:val="008751E6"/>
    <w:rsid w:val="008757A1"/>
    <w:rsid w:val="00875D58"/>
    <w:rsid w:val="00875FCA"/>
    <w:rsid w:val="0087618A"/>
    <w:rsid w:val="00876599"/>
    <w:rsid w:val="00876A70"/>
    <w:rsid w:val="00876BAC"/>
    <w:rsid w:val="00876C6B"/>
    <w:rsid w:val="00876D36"/>
    <w:rsid w:val="00877329"/>
    <w:rsid w:val="00877A0D"/>
    <w:rsid w:val="00877F12"/>
    <w:rsid w:val="00880438"/>
    <w:rsid w:val="008812BB"/>
    <w:rsid w:val="00881433"/>
    <w:rsid w:val="00881637"/>
    <w:rsid w:val="00881707"/>
    <w:rsid w:val="00881E4E"/>
    <w:rsid w:val="00882249"/>
    <w:rsid w:val="00882343"/>
    <w:rsid w:val="008826F4"/>
    <w:rsid w:val="00882A24"/>
    <w:rsid w:val="0088324C"/>
    <w:rsid w:val="0088336F"/>
    <w:rsid w:val="00883487"/>
    <w:rsid w:val="0088355F"/>
    <w:rsid w:val="00883669"/>
    <w:rsid w:val="00883980"/>
    <w:rsid w:val="00883A06"/>
    <w:rsid w:val="00883B5C"/>
    <w:rsid w:val="00883CF0"/>
    <w:rsid w:val="00883EFC"/>
    <w:rsid w:val="008848BC"/>
    <w:rsid w:val="0088494F"/>
    <w:rsid w:val="00884A54"/>
    <w:rsid w:val="00884B75"/>
    <w:rsid w:val="00885074"/>
    <w:rsid w:val="00885879"/>
    <w:rsid w:val="008859EB"/>
    <w:rsid w:val="00885BB6"/>
    <w:rsid w:val="00885BE4"/>
    <w:rsid w:val="008861F2"/>
    <w:rsid w:val="008861F5"/>
    <w:rsid w:val="00886AE4"/>
    <w:rsid w:val="00886C1E"/>
    <w:rsid w:val="00886FCB"/>
    <w:rsid w:val="00887200"/>
    <w:rsid w:val="0088728A"/>
    <w:rsid w:val="0089009C"/>
    <w:rsid w:val="008900EB"/>
    <w:rsid w:val="008900F7"/>
    <w:rsid w:val="00890253"/>
    <w:rsid w:val="00890304"/>
    <w:rsid w:val="008909D6"/>
    <w:rsid w:val="00890AB0"/>
    <w:rsid w:val="0089106B"/>
    <w:rsid w:val="00891487"/>
    <w:rsid w:val="00891B06"/>
    <w:rsid w:val="00891F05"/>
    <w:rsid w:val="00891F54"/>
    <w:rsid w:val="008926B8"/>
    <w:rsid w:val="008927D9"/>
    <w:rsid w:val="008928CD"/>
    <w:rsid w:val="00892C3E"/>
    <w:rsid w:val="00892F75"/>
    <w:rsid w:val="00893087"/>
    <w:rsid w:val="008931E5"/>
    <w:rsid w:val="0089355D"/>
    <w:rsid w:val="00893E9F"/>
    <w:rsid w:val="00894548"/>
    <w:rsid w:val="00894D08"/>
    <w:rsid w:val="0089534A"/>
    <w:rsid w:val="00895389"/>
    <w:rsid w:val="00895CD6"/>
    <w:rsid w:val="00896124"/>
    <w:rsid w:val="00896415"/>
    <w:rsid w:val="00896D9D"/>
    <w:rsid w:val="00896F84"/>
    <w:rsid w:val="00897033"/>
    <w:rsid w:val="0089721F"/>
    <w:rsid w:val="008974C9"/>
    <w:rsid w:val="00897754"/>
    <w:rsid w:val="0089794D"/>
    <w:rsid w:val="00897D1E"/>
    <w:rsid w:val="008A0071"/>
    <w:rsid w:val="008A00E4"/>
    <w:rsid w:val="008A02AD"/>
    <w:rsid w:val="008A06A8"/>
    <w:rsid w:val="008A27ED"/>
    <w:rsid w:val="008A2C2B"/>
    <w:rsid w:val="008A2FBA"/>
    <w:rsid w:val="008A3493"/>
    <w:rsid w:val="008A3614"/>
    <w:rsid w:val="008A3632"/>
    <w:rsid w:val="008A364F"/>
    <w:rsid w:val="008A3900"/>
    <w:rsid w:val="008A4040"/>
    <w:rsid w:val="008A494F"/>
    <w:rsid w:val="008A49D2"/>
    <w:rsid w:val="008A4B2C"/>
    <w:rsid w:val="008A4D18"/>
    <w:rsid w:val="008A5102"/>
    <w:rsid w:val="008A6219"/>
    <w:rsid w:val="008A622F"/>
    <w:rsid w:val="008A6369"/>
    <w:rsid w:val="008A6731"/>
    <w:rsid w:val="008A6A4C"/>
    <w:rsid w:val="008A6B71"/>
    <w:rsid w:val="008A7700"/>
    <w:rsid w:val="008A7739"/>
    <w:rsid w:val="008A797F"/>
    <w:rsid w:val="008A7AF8"/>
    <w:rsid w:val="008A7DBB"/>
    <w:rsid w:val="008A7F6F"/>
    <w:rsid w:val="008A7F70"/>
    <w:rsid w:val="008B0163"/>
    <w:rsid w:val="008B0392"/>
    <w:rsid w:val="008B047F"/>
    <w:rsid w:val="008B048A"/>
    <w:rsid w:val="008B071C"/>
    <w:rsid w:val="008B09EE"/>
    <w:rsid w:val="008B1043"/>
    <w:rsid w:val="008B17A3"/>
    <w:rsid w:val="008B18CE"/>
    <w:rsid w:val="008B1B90"/>
    <w:rsid w:val="008B20B2"/>
    <w:rsid w:val="008B2509"/>
    <w:rsid w:val="008B269F"/>
    <w:rsid w:val="008B397D"/>
    <w:rsid w:val="008B3980"/>
    <w:rsid w:val="008B3B1C"/>
    <w:rsid w:val="008B3BEB"/>
    <w:rsid w:val="008B415F"/>
    <w:rsid w:val="008B42AA"/>
    <w:rsid w:val="008B4699"/>
    <w:rsid w:val="008B4764"/>
    <w:rsid w:val="008B5109"/>
    <w:rsid w:val="008B53AB"/>
    <w:rsid w:val="008B5571"/>
    <w:rsid w:val="008B55E7"/>
    <w:rsid w:val="008B5762"/>
    <w:rsid w:val="008B5BC4"/>
    <w:rsid w:val="008B6073"/>
    <w:rsid w:val="008B615C"/>
    <w:rsid w:val="008B62F4"/>
    <w:rsid w:val="008B64CE"/>
    <w:rsid w:val="008B6B69"/>
    <w:rsid w:val="008B6CF0"/>
    <w:rsid w:val="008B70FE"/>
    <w:rsid w:val="008B7142"/>
    <w:rsid w:val="008B7656"/>
    <w:rsid w:val="008B780E"/>
    <w:rsid w:val="008C0040"/>
    <w:rsid w:val="008C028A"/>
    <w:rsid w:val="008C05F3"/>
    <w:rsid w:val="008C0A0B"/>
    <w:rsid w:val="008C0F40"/>
    <w:rsid w:val="008C0F92"/>
    <w:rsid w:val="008C1080"/>
    <w:rsid w:val="008C131A"/>
    <w:rsid w:val="008C1406"/>
    <w:rsid w:val="008C186F"/>
    <w:rsid w:val="008C1CFB"/>
    <w:rsid w:val="008C21CA"/>
    <w:rsid w:val="008C25CC"/>
    <w:rsid w:val="008C28C7"/>
    <w:rsid w:val="008C2CBA"/>
    <w:rsid w:val="008C2D29"/>
    <w:rsid w:val="008C3279"/>
    <w:rsid w:val="008C3FF6"/>
    <w:rsid w:val="008C44FF"/>
    <w:rsid w:val="008C4839"/>
    <w:rsid w:val="008C48A3"/>
    <w:rsid w:val="008C4969"/>
    <w:rsid w:val="008C57B6"/>
    <w:rsid w:val="008C5868"/>
    <w:rsid w:val="008C5BFC"/>
    <w:rsid w:val="008C5E03"/>
    <w:rsid w:val="008C6058"/>
    <w:rsid w:val="008C612B"/>
    <w:rsid w:val="008C6B69"/>
    <w:rsid w:val="008C6C63"/>
    <w:rsid w:val="008C70AD"/>
    <w:rsid w:val="008C7405"/>
    <w:rsid w:val="008C770A"/>
    <w:rsid w:val="008C78DF"/>
    <w:rsid w:val="008C7D55"/>
    <w:rsid w:val="008C7F10"/>
    <w:rsid w:val="008C7F4D"/>
    <w:rsid w:val="008D0372"/>
    <w:rsid w:val="008D0688"/>
    <w:rsid w:val="008D114F"/>
    <w:rsid w:val="008D1303"/>
    <w:rsid w:val="008D1464"/>
    <w:rsid w:val="008D1CA0"/>
    <w:rsid w:val="008D1F87"/>
    <w:rsid w:val="008D276E"/>
    <w:rsid w:val="008D2788"/>
    <w:rsid w:val="008D35CD"/>
    <w:rsid w:val="008D37A0"/>
    <w:rsid w:val="008D42F3"/>
    <w:rsid w:val="008D440D"/>
    <w:rsid w:val="008D44F7"/>
    <w:rsid w:val="008D47A5"/>
    <w:rsid w:val="008D4A61"/>
    <w:rsid w:val="008D4A82"/>
    <w:rsid w:val="008D4C63"/>
    <w:rsid w:val="008D4C85"/>
    <w:rsid w:val="008D4E04"/>
    <w:rsid w:val="008D4F63"/>
    <w:rsid w:val="008D50BB"/>
    <w:rsid w:val="008D5541"/>
    <w:rsid w:val="008D5C81"/>
    <w:rsid w:val="008D5EBF"/>
    <w:rsid w:val="008D6077"/>
    <w:rsid w:val="008D6A40"/>
    <w:rsid w:val="008D70D8"/>
    <w:rsid w:val="008D7641"/>
    <w:rsid w:val="008D774E"/>
    <w:rsid w:val="008E01AC"/>
    <w:rsid w:val="008E0421"/>
    <w:rsid w:val="008E074A"/>
    <w:rsid w:val="008E10FD"/>
    <w:rsid w:val="008E11B9"/>
    <w:rsid w:val="008E127D"/>
    <w:rsid w:val="008E1538"/>
    <w:rsid w:val="008E21C9"/>
    <w:rsid w:val="008E257A"/>
    <w:rsid w:val="008E274C"/>
    <w:rsid w:val="008E29A2"/>
    <w:rsid w:val="008E2A4A"/>
    <w:rsid w:val="008E2CD8"/>
    <w:rsid w:val="008E3217"/>
    <w:rsid w:val="008E32B4"/>
    <w:rsid w:val="008E336D"/>
    <w:rsid w:val="008E3773"/>
    <w:rsid w:val="008E3A42"/>
    <w:rsid w:val="008E3C68"/>
    <w:rsid w:val="008E3F0E"/>
    <w:rsid w:val="008E42F8"/>
    <w:rsid w:val="008E45B9"/>
    <w:rsid w:val="008E45E9"/>
    <w:rsid w:val="008E4BD6"/>
    <w:rsid w:val="008E4E0B"/>
    <w:rsid w:val="008E54D5"/>
    <w:rsid w:val="008E5771"/>
    <w:rsid w:val="008E5B93"/>
    <w:rsid w:val="008E6A1E"/>
    <w:rsid w:val="008E6BAB"/>
    <w:rsid w:val="008E6CB7"/>
    <w:rsid w:val="008E7241"/>
    <w:rsid w:val="008E7358"/>
    <w:rsid w:val="008E793F"/>
    <w:rsid w:val="008E7DFA"/>
    <w:rsid w:val="008F0D49"/>
    <w:rsid w:val="008F11C6"/>
    <w:rsid w:val="008F1A87"/>
    <w:rsid w:val="008F2545"/>
    <w:rsid w:val="008F2A83"/>
    <w:rsid w:val="008F3218"/>
    <w:rsid w:val="008F397D"/>
    <w:rsid w:val="008F4541"/>
    <w:rsid w:val="008F477F"/>
    <w:rsid w:val="008F4B60"/>
    <w:rsid w:val="008F4C54"/>
    <w:rsid w:val="008F5605"/>
    <w:rsid w:val="008F563E"/>
    <w:rsid w:val="008F57BE"/>
    <w:rsid w:val="008F591D"/>
    <w:rsid w:val="008F5938"/>
    <w:rsid w:val="008F5B2A"/>
    <w:rsid w:val="008F5C64"/>
    <w:rsid w:val="008F5ED5"/>
    <w:rsid w:val="008F662D"/>
    <w:rsid w:val="008F690D"/>
    <w:rsid w:val="008F694A"/>
    <w:rsid w:val="008F6B17"/>
    <w:rsid w:val="008F77CF"/>
    <w:rsid w:val="008F7900"/>
    <w:rsid w:val="0090038D"/>
    <w:rsid w:val="0090065D"/>
    <w:rsid w:val="0090111F"/>
    <w:rsid w:val="0090159B"/>
    <w:rsid w:val="0090197A"/>
    <w:rsid w:val="00901AA7"/>
    <w:rsid w:val="00901FA9"/>
    <w:rsid w:val="00902230"/>
    <w:rsid w:val="009025E9"/>
    <w:rsid w:val="00902CC8"/>
    <w:rsid w:val="00902DDE"/>
    <w:rsid w:val="00903A52"/>
    <w:rsid w:val="00903EDB"/>
    <w:rsid w:val="009040E6"/>
    <w:rsid w:val="009044C2"/>
    <w:rsid w:val="0090482B"/>
    <w:rsid w:val="00904D2F"/>
    <w:rsid w:val="00904EF3"/>
    <w:rsid w:val="00905060"/>
    <w:rsid w:val="00905316"/>
    <w:rsid w:val="0090561D"/>
    <w:rsid w:val="00905A2C"/>
    <w:rsid w:val="00905C46"/>
    <w:rsid w:val="009060E6"/>
    <w:rsid w:val="0090617B"/>
    <w:rsid w:val="009062D6"/>
    <w:rsid w:val="00906C20"/>
    <w:rsid w:val="00906E3C"/>
    <w:rsid w:val="009071FC"/>
    <w:rsid w:val="00907520"/>
    <w:rsid w:val="0090769A"/>
    <w:rsid w:val="00907728"/>
    <w:rsid w:val="00907D5B"/>
    <w:rsid w:val="00907ECC"/>
    <w:rsid w:val="00910047"/>
    <w:rsid w:val="00910611"/>
    <w:rsid w:val="00910D61"/>
    <w:rsid w:val="00910EF9"/>
    <w:rsid w:val="00911711"/>
    <w:rsid w:val="009118F9"/>
    <w:rsid w:val="00911BF0"/>
    <w:rsid w:val="0091292C"/>
    <w:rsid w:val="00912D26"/>
    <w:rsid w:val="00912D3D"/>
    <w:rsid w:val="00912F27"/>
    <w:rsid w:val="009131FF"/>
    <w:rsid w:val="009137FC"/>
    <w:rsid w:val="00913977"/>
    <w:rsid w:val="00913FA0"/>
    <w:rsid w:val="0091409C"/>
    <w:rsid w:val="00914203"/>
    <w:rsid w:val="009147BE"/>
    <w:rsid w:val="00914BF1"/>
    <w:rsid w:val="00914E9D"/>
    <w:rsid w:val="0091542E"/>
    <w:rsid w:val="0091593F"/>
    <w:rsid w:val="00915FD8"/>
    <w:rsid w:val="0091605A"/>
    <w:rsid w:val="009163F2"/>
    <w:rsid w:val="00916A6B"/>
    <w:rsid w:val="00916CA8"/>
    <w:rsid w:val="0091703B"/>
    <w:rsid w:val="009173E0"/>
    <w:rsid w:val="0091760A"/>
    <w:rsid w:val="0091787D"/>
    <w:rsid w:val="00917E09"/>
    <w:rsid w:val="00917E1E"/>
    <w:rsid w:val="00917F6F"/>
    <w:rsid w:val="009204A0"/>
    <w:rsid w:val="009204CF"/>
    <w:rsid w:val="00920531"/>
    <w:rsid w:val="00920BE1"/>
    <w:rsid w:val="00920CE8"/>
    <w:rsid w:val="00921BE7"/>
    <w:rsid w:val="00921F56"/>
    <w:rsid w:val="00922119"/>
    <w:rsid w:val="009228DD"/>
    <w:rsid w:val="00922A2D"/>
    <w:rsid w:val="00922F09"/>
    <w:rsid w:val="009231C2"/>
    <w:rsid w:val="00923245"/>
    <w:rsid w:val="00923E59"/>
    <w:rsid w:val="00924A8A"/>
    <w:rsid w:val="0092560D"/>
    <w:rsid w:val="0092570F"/>
    <w:rsid w:val="00925757"/>
    <w:rsid w:val="00925867"/>
    <w:rsid w:val="00925CCE"/>
    <w:rsid w:val="00925DD5"/>
    <w:rsid w:val="00925F5A"/>
    <w:rsid w:val="0092649C"/>
    <w:rsid w:val="009268A8"/>
    <w:rsid w:val="00926AC0"/>
    <w:rsid w:val="0092752C"/>
    <w:rsid w:val="009279FB"/>
    <w:rsid w:val="00927C73"/>
    <w:rsid w:val="00927DDF"/>
    <w:rsid w:val="00927E27"/>
    <w:rsid w:val="00927F34"/>
    <w:rsid w:val="00930216"/>
    <w:rsid w:val="00930A51"/>
    <w:rsid w:val="00930B93"/>
    <w:rsid w:val="00930BA6"/>
    <w:rsid w:val="00930CED"/>
    <w:rsid w:val="00930D5D"/>
    <w:rsid w:val="00930F3B"/>
    <w:rsid w:val="00930F78"/>
    <w:rsid w:val="00931250"/>
    <w:rsid w:val="00931A98"/>
    <w:rsid w:val="00931B13"/>
    <w:rsid w:val="009321E6"/>
    <w:rsid w:val="0093234D"/>
    <w:rsid w:val="00932378"/>
    <w:rsid w:val="0093268C"/>
    <w:rsid w:val="0093336C"/>
    <w:rsid w:val="009335CA"/>
    <w:rsid w:val="00933951"/>
    <w:rsid w:val="00934469"/>
    <w:rsid w:val="00934643"/>
    <w:rsid w:val="00934780"/>
    <w:rsid w:val="009348A1"/>
    <w:rsid w:val="00934935"/>
    <w:rsid w:val="00934ED1"/>
    <w:rsid w:val="00935493"/>
    <w:rsid w:val="00935587"/>
    <w:rsid w:val="009356A2"/>
    <w:rsid w:val="00935D20"/>
    <w:rsid w:val="00936291"/>
    <w:rsid w:val="009365D7"/>
    <w:rsid w:val="00936646"/>
    <w:rsid w:val="00936703"/>
    <w:rsid w:val="00936ED8"/>
    <w:rsid w:val="009370E1"/>
    <w:rsid w:val="009370FC"/>
    <w:rsid w:val="00937961"/>
    <w:rsid w:val="00937B32"/>
    <w:rsid w:val="00937C62"/>
    <w:rsid w:val="0094045C"/>
    <w:rsid w:val="00940533"/>
    <w:rsid w:val="00940600"/>
    <w:rsid w:val="0094080D"/>
    <w:rsid w:val="00940BD8"/>
    <w:rsid w:val="00940DB8"/>
    <w:rsid w:val="00941155"/>
    <w:rsid w:val="0094131A"/>
    <w:rsid w:val="009415D0"/>
    <w:rsid w:val="00941815"/>
    <w:rsid w:val="00941BD9"/>
    <w:rsid w:val="00941C32"/>
    <w:rsid w:val="00941F2A"/>
    <w:rsid w:val="009423D8"/>
    <w:rsid w:val="00942510"/>
    <w:rsid w:val="009425F9"/>
    <w:rsid w:val="00942E09"/>
    <w:rsid w:val="00942FC0"/>
    <w:rsid w:val="009435B6"/>
    <w:rsid w:val="0094373F"/>
    <w:rsid w:val="009439AC"/>
    <w:rsid w:val="00943E13"/>
    <w:rsid w:val="00943EAC"/>
    <w:rsid w:val="00943EE3"/>
    <w:rsid w:val="00944609"/>
    <w:rsid w:val="0094481F"/>
    <w:rsid w:val="0094485D"/>
    <w:rsid w:val="00944BCB"/>
    <w:rsid w:val="00944F41"/>
    <w:rsid w:val="00944F92"/>
    <w:rsid w:val="00945136"/>
    <w:rsid w:val="00945314"/>
    <w:rsid w:val="0094537F"/>
    <w:rsid w:val="009453B7"/>
    <w:rsid w:val="00945642"/>
    <w:rsid w:val="00945823"/>
    <w:rsid w:val="00945833"/>
    <w:rsid w:val="00945A25"/>
    <w:rsid w:val="00945A2D"/>
    <w:rsid w:val="00945D36"/>
    <w:rsid w:val="00945FC0"/>
    <w:rsid w:val="009463E2"/>
    <w:rsid w:val="009464C8"/>
    <w:rsid w:val="009465CB"/>
    <w:rsid w:val="00946B9E"/>
    <w:rsid w:val="00946E10"/>
    <w:rsid w:val="00947469"/>
    <w:rsid w:val="009509FD"/>
    <w:rsid w:val="00950A66"/>
    <w:rsid w:val="00950CE7"/>
    <w:rsid w:val="009511B4"/>
    <w:rsid w:val="00951AE4"/>
    <w:rsid w:val="009523DB"/>
    <w:rsid w:val="00952885"/>
    <w:rsid w:val="00952E5B"/>
    <w:rsid w:val="00953349"/>
    <w:rsid w:val="00953A37"/>
    <w:rsid w:val="00954A06"/>
    <w:rsid w:val="00954B9B"/>
    <w:rsid w:val="0095512F"/>
    <w:rsid w:val="00955481"/>
    <w:rsid w:val="00955679"/>
    <w:rsid w:val="00955916"/>
    <w:rsid w:val="0095598E"/>
    <w:rsid w:val="0095649D"/>
    <w:rsid w:val="009567F9"/>
    <w:rsid w:val="00956846"/>
    <w:rsid w:val="00956982"/>
    <w:rsid w:val="00956C78"/>
    <w:rsid w:val="00956CDF"/>
    <w:rsid w:val="00956D70"/>
    <w:rsid w:val="009572D6"/>
    <w:rsid w:val="00960533"/>
    <w:rsid w:val="00960746"/>
    <w:rsid w:val="00960888"/>
    <w:rsid w:val="00960D1F"/>
    <w:rsid w:val="00960E77"/>
    <w:rsid w:val="00960EF5"/>
    <w:rsid w:val="00961311"/>
    <w:rsid w:val="00961651"/>
    <w:rsid w:val="00961B6C"/>
    <w:rsid w:val="0096213D"/>
    <w:rsid w:val="00962531"/>
    <w:rsid w:val="00962A3E"/>
    <w:rsid w:val="00962A99"/>
    <w:rsid w:val="00963142"/>
    <w:rsid w:val="0096321E"/>
    <w:rsid w:val="00963273"/>
    <w:rsid w:val="0096341A"/>
    <w:rsid w:val="00963453"/>
    <w:rsid w:val="00963BDF"/>
    <w:rsid w:val="00963DEF"/>
    <w:rsid w:val="009640E4"/>
    <w:rsid w:val="00964155"/>
    <w:rsid w:val="00964283"/>
    <w:rsid w:val="00964425"/>
    <w:rsid w:val="0096466F"/>
    <w:rsid w:val="009647B0"/>
    <w:rsid w:val="00964C39"/>
    <w:rsid w:val="00964CB1"/>
    <w:rsid w:val="00964D2B"/>
    <w:rsid w:val="009659B5"/>
    <w:rsid w:val="00965CC9"/>
    <w:rsid w:val="00965E56"/>
    <w:rsid w:val="00965F20"/>
    <w:rsid w:val="00966232"/>
    <w:rsid w:val="009664C7"/>
    <w:rsid w:val="009665E0"/>
    <w:rsid w:val="009667B6"/>
    <w:rsid w:val="00966EEC"/>
    <w:rsid w:val="0096751D"/>
    <w:rsid w:val="00967576"/>
    <w:rsid w:val="00967628"/>
    <w:rsid w:val="00967978"/>
    <w:rsid w:val="00967AE5"/>
    <w:rsid w:val="00967E9B"/>
    <w:rsid w:val="0097016F"/>
    <w:rsid w:val="0097047F"/>
    <w:rsid w:val="00970970"/>
    <w:rsid w:val="00970BD6"/>
    <w:rsid w:val="00970ECC"/>
    <w:rsid w:val="00970F83"/>
    <w:rsid w:val="00971545"/>
    <w:rsid w:val="00971DB8"/>
    <w:rsid w:val="009725D7"/>
    <w:rsid w:val="00972D34"/>
    <w:rsid w:val="009732AB"/>
    <w:rsid w:val="00973376"/>
    <w:rsid w:val="009735F0"/>
    <w:rsid w:val="00974113"/>
    <w:rsid w:val="009741E4"/>
    <w:rsid w:val="00975190"/>
    <w:rsid w:val="009753F6"/>
    <w:rsid w:val="00975412"/>
    <w:rsid w:val="00975460"/>
    <w:rsid w:val="009754D3"/>
    <w:rsid w:val="00976506"/>
    <w:rsid w:val="0097666D"/>
    <w:rsid w:val="00977D86"/>
    <w:rsid w:val="00980952"/>
    <w:rsid w:val="00980FD5"/>
    <w:rsid w:val="009814BA"/>
    <w:rsid w:val="0098183B"/>
    <w:rsid w:val="00981B3B"/>
    <w:rsid w:val="00981D62"/>
    <w:rsid w:val="00981DF3"/>
    <w:rsid w:val="00981E93"/>
    <w:rsid w:val="00982353"/>
    <w:rsid w:val="00982786"/>
    <w:rsid w:val="00982AAE"/>
    <w:rsid w:val="00982BE2"/>
    <w:rsid w:val="00982C3A"/>
    <w:rsid w:val="009832C1"/>
    <w:rsid w:val="0098392E"/>
    <w:rsid w:val="00983A4F"/>
    <w:rsid w:val="00983E72"/>
    <w:rsid w:val="0098422F"/>
    <w:rsid w:val="009844D5"/>
    <w:rsid w:val="009845A3"/>
    <w:rsid w:val="00984787"/>
    <w:rsid w:val="00984C26"/>
    <w:rsid w:val="0098525B"/>
    <w:rsid w:val="00985705"/>
    <w:rsid w:val="00985717"/>
    <w:rsid w:val="00985770"/>
    <w:rsid w:val="009857D5"/>
    <w:rsid w:val="00985D75"/>
    <w:rsid w:val="00985E11"/>
    <w:rsid w:val="00986AB1"/>
    <w:rsid w:val="00986BDD"/>
    <w:rsid w:val="00986D96"/>
    <w:rsid w:val="00987036"/>
    <w:rsid w:val="009870FE"/>
    <w:rsid w:val="009873EF"/>
    <w:rsid w:val="009900C7"/>
    <w:rsid w:val="009903AF"/>
    <w:rsid w:val="0099046B"/>
    <w:rsid w:val="0099076D"/>
    <w:rsid w:val="009907C4"/>
    <w:rsid w:val="00990C08"/>
    <w:rsid w:val="00991116"/>
    <w:rsid w:val="00991623"/>
    <w:rsid w:val="00992524"/>
    <w:rsid w:val="0099274F"/>
    <w:rsid w:val="009928B6"/>
    <w:rsid w:val="009928D4"/>
    <w:rsid w:val="00992A6F"/>
    <w:rsid w:val="00992AEB"/>
    <w:rsid w:val="00992B64"/>
    <w:rsid w:val="00992ECB"/>
    <w:rsid w:val="0099305B"/>
    <w:rsid w:val="00993870"/>
    <w:rsid w:val="009939D8"/>
    <w:rsid w:val="00993AC7"/>
    <w:rsid w:val="00993E3A"/>
    <w:rsid w:val="00993E62"/>
    <w:rsid w:val="00994642"/>
    <w:rsid w:val="00994811"/>
    <w:rsid w:val="00995F75"/>
    <w:rsid w:val="00996331"/>
    <w:rsid w:val="009966DC"/>
    <w:rsid w:val="00996882"/>
    <w:rsid w:val="00996A2D"/>
    <w:rsid w:val="00997536"/>
    <w:rsid w:val="00997957"/>
    <w:rsid w:val="00997B3C"/>
    <w:rsid w:val="009A0411"/>
    <w:rsid w:val="009A0427"/>
    <w:rsid w:val="009A0550"/>
    <w:rsid w:val="009A067B"/>
    <w:rsid w:val="009A0733"/>
    <w:rsid w:val="009A08E2"/>
    <w:rsid w:val="009A120C"/>
    <w:rsid w:val="009A14FF"/>
    <w:rsid w:val="009A167C"/>
    <w:rsid w:val="009A16CC"/>
    <w:rsid w:val="009A21D3"/>
    <w:rsid w:val="009A2486"/>
    <w:rsid w:val="009A24A4"/>
    <w:rsid w:val="009A2D35"/>
    <w:rsid w:val="009A30FD"/>
    <w:rsid w:val="009A336C"/>
    <w:rsid w:val="009A33D8"/>
    <w:rsid w:val="009A3484"/>
    <w:rsid w:val="009A364A"/>
    <w:rsid w:val="009A38C6"/>
    <w:rsid w:val="009A38D8"/>
    <w:rsid w:val="009A39E3"/>
    <w:rsid w:val="009A3F15"/>
    <w:rsid w:val="009A4750"/>
    <w:rsid w:val="009A4884"/>
    <w:rsid w:val="009A4B7B"/>
    <w:rsid w:val="009A4C9E"/>
    <w:rsid w:val="009A4F7F"/>
    <w:rsid w:val="009A4FB1"/>
    <w:rsid w:val="009A519B"/>
    <w:rsid w:val="009A5411"/>
    <w:rsid w:val="009A560A"/>
    <w:rsid w:val="009A57A9"/>
    <w:rsid w:val="009A6087"/>
    <w:rsid w:val="009A69E5"/>
    <w:rsid w:val="009A6CD0"/>
    <w:rsid w:val="009A6E18"/>
    <w:rsid w:val="009A78ED"/>
    <w:rsid w:val="009A7B00"/>
    <w:rsid w:val="009B03AF"/>
    <w:rsid w:val="009B03B7"/>
    <w:rsid w:val="009B0579"/>
    <w:rsid w:val="009B0646"/>
    <w:rsid w:val="009B069C"/>
    <w:rsid w:val="009B0731"/>
    <w:rsid w:val="009B0832"/>
    <w:rsid w:val="009B0996"/>
    <w:rsid w:val="009B0B4D"/>
    <w:rsid w:val="009B0C1C"/>
    <w:rsid w:val="009B0D24"/>
    <w:rsid w:val="009B147F"/>
    <w:rsid w:val="009B14E0"/>
    <w:rsid w:val="009B163B"/>
    <w:rsid w:val="009B1844"/>
    <w:rsid w:val="009B1EF3"/>
    <w:rsid w:val="009B1F99"/>
    <w:rsid w:val="009B2287"/>
    <w:rsid w:val="009B260A"/>
    <w:rsid w:val="009B2875"/>
    <w:rsid w:val="009B2CE8"/>
    <w:rsid w:val="009B34E1"/>
    <w:rsid w:val="009B3697"/>
    <w:rsid w:val="009B3CA9"/>
    <w:rsid w:val="009B420C"/>
    <w:rsid w:val="009B4784"/>
    <w:rsid w:val="009B4813"/>
    <w:rsid w:val="009B4CB4"/>
    <w:rsid w:val="009B51C7"/>
    <w:rsid w:val="009B51FD"/>
    <w:rsid w:val="009B5328"/>
    <w:rsid w:val="009B5413"/>
    <w:rsid w:val="009B5A77"/>
    <w:rsid w:val="009B5E4C"/>
    <w:rsid w:val="009B69AF"/>
    <w:rsid w:val="009B6CAB"/>
    <w:rsid w:val="009B6CBD"/>
    <w:rsid w:val="009B6CD8"/>
    <w:rsid w:val="009B7828"/>
    <w:rsid w:val="009B7D75"/>
    <w:rsid w:val="009B7F88"/>
    <w:rsid w:val="009C000B"/>
    <w:rsid w:val="009C0097"/>
    <w:rsid w:val="009C0114"/>
    <w:rsid w:val="009C0C35"/>
    <w:rsid w:val="009C1262"/>
    <w:rsid w:val="009C1B7D"/>
    <w:rsid w:val="009C1D6A"/>
    <w:rsid w:val="009C1EC8"/>
    <w:rsid w:val="009C1F45"/>
    <w:rsid w:val="009C2060"/>
    <w:rsid w:val="009C28AD"/>
    <w:rsid w:val="009C2CB3"/>
    <w:rsid w:val="009C2DDE"/>
    <w:rsid w:val="009C32C7"/>
    <w:rsid w:val="009C351F"/>
    <w:rsid w:val="009C35B2"/>
    <w:rsid w:val="009C3656"/>
    <w:rsid w:val="009C37DE"/>
    <w:rsid w:val="009C392E"/>
    <w:rsid w:val="009C3B5D"/>
    <w:rsid w:val="009C3BF1"/>
    <w:rsid w:val="009C440F"/>
    <w:rsid w:val="009C4481"/>
    <w:rsid w:val="009C458C"/>
    <w:rsid w:val="009C458E"/>
    <w:rsid w:val="009C4704"/>
    <w:rsid w:val="009C47AC"/>
    <w:rsid w:val="009C4904"/>
    <w:rsid w:val="009C494A"/>
    <w:rsid w:val="009C4A36"/>
    <w:rsid w:val="009C4D99"/>
    <w:rsid w:val="009C519E"/>
    <w:rsid w:val="009C52CB"/>
    <w:rsid w:val="009C5587"/>
    <w:rsid w:val="009C58B4"/>
    <w:rsid w:val="009C5957"/>
    <w:rsid w:val="009C5A97"/>
    <w:rsid w:val="009C5F02"/>
    <w:rsid w:val="009C6665"/>
    <w:rsid w:val="009C6A3A"/>
    <w:rsid w:val="009C7250"/>
    <w:rsid w:val="009C74DA"/>
    <w:rsid w:val="009C7691"/>
    <w:rsid w:val="009C76FD"/>
    <w:rsid w:val="009C7CE7"/>
    <w:rsid w:val="009D01BF"/>
    <w:rsid w:val="009D07DF"/>
    <w:rsid w:val="009D0A75"/>
    <w:rsid w:val="009D111E"/>
    <w:rsid w:val="009D1270"/>
    <w:rsid w:val="009D1A5D"/>
    <w:rsid w:val="009D1B45"/>
    <w:rsid w:val="009D1DD9"/>
    <w:rsid w:val="009D214A"/>
    <w:rsid w:val="009D2277"/>
    <w:rsid w:val="009D2576"/>
    <w:rsid w:val="009D26DF"/>
    <w:rsid w:val="009D2DB8"/>
    <w:rsid w:val="009D301C"/>
    <w:rsid w:val="009D31BB"/>
    <w:rsid w:val="009D3654"/>
    <w:rsid w:val="009D3BA3"/>
    <w:rsid w:val="009D3EF2"/>
    <w:rsid w:val="009D4810"/>
    <w:rsid w:val="009D483F"/>
    <w:rsid w:val="009D48DA"/>
    <w:rsid w:val="009D4E77"/>
    <w:rsid w:val="009D5134"/>
    <w:rsid w:val="009D51CD"/>
    <w:rsid w:val="009D5453"/>
    <w:rsid w:val="009D557D"/>
    <w:rsid w:val="009D5B06"/>
    <w:rsid w:val="009D5B40"/>
    <w:rsid w:val="009D60EF"/>
    <w:rsid w:val="009D668B"/>
    <w:rsid w:val="009D66E2"/>
    <w:rsid w:val="009D75B8"/>
    <w:rsid w:val="009E00FD"/>
    <w:rsid w:val="009E0119"/>
    <w:rsid w:val="009E0749"/>
    <w:rsid w:val="009E0ABC"/>
    <w:rsid w:val="009E0EED"/>
    <w:rsid w:val="009E174E"/>
    <w:rsid w:val="009E222A"/>
    <w:rsid w:val="009E2269"/>
    <w:rsid w:val="009E27A7"/>
    <w:rsid w:val="009E2EE8"/>
    <w:rsid w:val="009E2EEB"/>
    <w:rsid w:val="009E3361"/>
    <w:rsid w:val="009E35B8"/>
    <w:rsid w:val="009E3771"/>
    <w:rsid w:val="009E3807"/>
    <w:rsid w:val="009E3B1D"/>
    <w:rsid w:val="009E4035"/>
    <w:rsid w:val="009E403B"/>
    <w:rsid w:val="009E447D"/>
    <w:rsid w:val="009E4B3D"/>
    <w:rsid w:val="009E5064"/>
    <w:rsid w:val="009E523F"/>
    <w:rsid w:val="009E595A"/>
    <w:rsid w:val="009E5B6D"/>
    <w:rsid w:val="009E5E3F"/>
    <w:rsid w:val="009E66EC"/>
    <w:rsid w:val="009E6951"/>
    <w:rsid w:val="009E6BD8"/>
    <w:rsid w:val="009E6D81"/>
    <w:rsid w:val="009E7227"/>
    <w:rsid w:val="009E7256"/>
    <w:rsid w:val="009E75C1"/>
    <w:rsid w:val="009E775E"/>
    <w:rsid w:val="009F0423"/>
    <w:rsid w:val="009F08BB"/>
    <w:rsid w:val="009F0961"/>
    <w:rsid w:val="009F13EE"/>
    <w:rsid w:val="009F15B7"/>
    <w:rsid w:val="009F196A"/>
    <w:rsid w:val="009F1A8A"/>
    <w:rsid w:val="009F2287"/>
    <w:rsid w:val="009F230A"/>
    <w:rsid w:val="009F26B9"/>
    <w:rsid w:val="009F2A4B"/>
    <w:rsid w:val="009F2EC3"/>
    <w:rsid w:val="009F2EE6"/>
    <w:rsid w:val="009F301C"/>
    <w:rsid w:val="009F32AF"/>
    <w:rsid w:val="009F36C9"/>
    <w:rsid w:val="009F3991"/>
    <w:rsid w:val="009F3C29"/>
    <w:rsid w:val="009F3C31"/>
    <w:rsid w:val="009F3FBC"/>
    <w:rsid w:val="009F474D"/>
    <w:rsid w:val="009F505E"/>
    <w:rsid w:val="009F55DB"/>
    <w:rsid w:val="009F5A2A"/>
    <w:rsid w:val="009F66A0"/>
    <w:rsid w:val="009F690C"/>
    <w:rsid w:val="009F6B29"/>
    <w:rsid w:val="009F6FED"/>
    <w:rsid w:val="009F722B"/>
    <w:rsid w:val="00A00023"/>
    <w:rsid w:val="00A00491"/>
    <w:rsid w:val="00A009FA"/>
    <w:rsid w:val="00A00CE6"/>
    <w:rsid w:val="00A00E1C"/>
    <w:rsid w:val="00A00EBE"/>
    <w:rsid w:val="00A0148E"/>
    <w:rsid w:val="00A01552"/>
    <w:rsid w:val="00A01658"/>
    <w:rsid w:val="00A0170C"/>
    <w:rsid w:val="00A01862"/>
    <w:rsid w:val="00A01A77"/>
    <w:rsid w:val="00A01B83"/>
    <w:rsid w:val="00A0208F"/>
    <w:rsid w:val="00A0258C"/>
    <w:rsid w:val="00A026DC"/>
    <w:rsid w:val="00A02B33"/>
    <w:rsid w:val="00A02BE8"/>
    <w:rsid w:val="00A02F11"/>
    <w:rsid w:val="00A03A0C"/>
    <w:rsid w:val="00A049C1"/>
    <w:rsid w:val="00A04BA7"/>
    <w:rsid w:val="00A05601"/>
    <w:rsid w:val="00A0572E"/>
    <w:rsid w:val="00A05821"/>
    <w:rsid w:val="00A05A0D"/>
    <w:rsid w:val="00A05DFB"/>
    <w:rsid w:val="00A06460"/>
    <w:rsid w:val="00A06DCB"/>
    <w:rsid w:val="00A06E73"/>
    <w:rsid w:val="00A070DA"/>
    <w:rsid w:val="00A0764B"/>
    <w:rsid w:val="00A0778F"/>
    <w:rsid w:val="00A1001A"/>
    <w:rsid w:val="00A10082"/>
    <w:rsid w:val="00A101FF"/>
    <w:rsid w:val="00A10568"/>
    <w:rsid w:val="00A11033"/>
    <w:rsid w:val="00A11260"/>
    <w:rsid w:val="00A1131E"/>
    <w:rsid w:val="00A11CD2"/>
    <w:rsid w:val="00A11E96"/>
    <w:rsid w:val="00A12539"/>
    <w:rsid w:val="00A12B59"/>
    <w:rsid w:val="00A1320E"/>
    <w:rsid w:val="00A137F2"/>
    <w:rsid w:val="00A13B1B"/>
    <w:rsid w:val="00A13E05"/>
    <w:rsid w:val="00A144FC"/>
    <w:rsid w:val="00A14792"/>
    <w:rsid w:val="00A14842"/>
    <w:rsid w:val="00A1485F"/>
    <w:rsid w:val="00A14A97"/>
    <w:rsid w:val="00A14B00"/>
    <w:rsid w:val="00A14F11"/>
    <w:rsid w:val="00A15910"/>
    <w:rsid w:val="00A16E7A"/>
    <w:rsid w:val="00A17453"/>
    <w:rsid w:val="00A17499"/>
    <w:rsid w:val="00A1750F"/>
    <w:rsid w:val="00A1794E"/>
    <w:rsid w:val="00A17A17"/>
    <w:rsid w:val="00A17BC5"/>
    <w:rsid w:val="00A17CA2"/>
    <w:rsid w:val="00A17D8B"/>
    <w:rsid w:val="00A17D93"/>
    <w:rsid w:val="00A20177"/>
    <w:rsid w:val="00A202F6"/>
    <w:rsid w:val="00A209C8"/>
    <w:rsid w:val="00A210B6"/>
    <w:rsid w:val="00A21A47"/>
    <w:rsid w:val="00A21AC7"/>
    <w:rsid w:val="00A21EF6"/>
    <w:rsid w:val="00A221AF"/>
    <w:rsid w:val="00A226BC"/>
    <w:rsid w:val="00A231B6"/>
    <w:rsid w:val="00A23221"/>
    <w:rsid w:val="00A2359B"/>
    <w:rsid w:val="00A2389A"/>
    <w:rsid w:val="00A23BAD"/>
    <w:rsid w:val="00A23D48"/>
    <w:rsid w:val="00A2400F"/>
    <w:rsid w:val="00A240EB"/>
    <w:rsid w:val="00A2435B"/>
    <w:rsid w:val="00A243FD"/>
    <w:rsid w:val="00A24EF5"/>
    <w:rsid w:val="00A25012"/>
    <w:rsid w:val="00A2506D"/>
    <w:rsid w:val="00A257FA"/>
    <w:rsid w:val="00A26006"/>
    <w:rsid w:val="00A2619C"/>
    <w:rsid w:val="00A2677B"/>
    <w:rsid w:val="00A26789"/>
    <w:rsid w:val="00A26DA5"/>
    <w:rsid w:val="00A272EF"/>
    <w:rsid w:val="00A2757A"/>
    <w:rsid w:val="00A27858"/>
    <w:rsid w:val="00A278DD"/>
    <w:rsid w:val="00A27B91"/>
    <w:rsid w:val="00A301A4"/>
    <w:rsid w:val="00A309C8"/>
    <w:rsid w:val="00A31376"/>
    <w:rsid w:val="00A31B06"/>
    <w:rsid w:val="00A31F4B"/>
    <w:rsid w:val="00A322A4"/>
    <w:rsid w:val="00A323F7"/>
    <w:rsid w:val="00A32414"/>
    <w:rsid w:val="00A328CF"/>
    <w:rsid w:val="00A32922"/>
    <w:rsid w:val="00A329FF"/>
    <w:rsid w:val="00A32EFD"/>
    <w:rsid w:val="00A3311F"/>
    <w:rsid w:val="00A339EA"/>
    <w:rsid w:val="00A33CF4"/>
    <w:rsid w:val="00A33D88"/>
    <w:rsid w:val="00A33DBE"/>
    <w:rsid w:val="00A34010"/>
    <w:rsid w:val="00A348FF"/>
    <w:rsid w:val="00A34BBD"/>
    <w:rsid w:val="00A34DE7"/>
    <w:rsid w:val="00A34EFF"/>
    <w:rsid w:val="00A352DC"/>
    <w:rsid w:val="00A35520"/>
    <w:rsid w:val="00A35737"/>
    <w:rsid w:val="00A36189"/>
    <w:rsid w:val="00A36EF2"/>
    <w:rsid w:val="00A400EE"/>
    <w:rsid w:val="00A4058D"/>
    <w:rsid w:val="00A406D8"/>
    <w:rsid w:val="00A40768"/>
    <w:rsid w:val="00A40BD2"/>
    <w:rsid w:val="00A40C5B"/>
    <w:rsid w:val="00A40DE2"/>
    <w:rsid w:val="00A40EDB"/>
    <w:rsid w:val="00A40F96"/>
    <w:rsid w:val="00A414B0"/>
    <w:rsid w:val="00A4155F"/>
    <w:rsid w:val="00A4161C"/>
    <w:rsid w:val="00A41CE6"/>
    <w:rsid w:val="00A41EFC"/>
    <w:rsid w:val="00A42CB2"/>
    <w:rsid w:val="00A42F98"/>
    <w:rsid w:val="00A43212"/>
    <w:rsid w:val="00A432EA"/>
    <w:rsid w:val="00A43558"/>
    <w:rsid w:val="00A43A42"/>
    <w:rsid w:val="00A43B30"/>
    <w:rsid w:val="00A43E5B"/>
    <w:rsid w:val="00A4412D"/>
    <w:rsid w:val="00A44686"/>
    <w:rsid w:val="00A446B7"/>
    <w:rsid w:val="00A44993"/>
    <w:rsid w:val="00A4532D"/>
    <w:rsid w:val="00A4537B"/>
    <w:rsid w:val="00A45C16"/>
    <w:rsid w:val="00A45D21"/>
    <w:rsid w:val="00A45E4E"/>
    <w:rsid w:val="00A466FB"/>
    <w:rsid w:val="00A46765"/>
    <w:rsid w:val="00A47001"/>
    <w:rsid w:val="00A4711E"/>
    <w:rsid w:val="00A473D3"/>
    <w:rsid w:val="00A47672"/>
    <w:rsid w:val="00A4777A"/>
    <w:rsid w:val="00A478EF"/>
    <w:rsid w:val="00A47C4F"/>
    <w:rsid w:val="00A47C54"/>
    <w:rsid w:val="00A50562"/>
    <w:rsid w:val="00A50E1B"/>
    <w:rsid w:val="00A51157"/>
    <w:rsid w:val="00A518EA"/>
    <w:rsid w:val="00A52111"/>
    <w:rsid w:val="00A523FD"/>
    <w:rsid w:val="00A524D1"/>
    <w:rsid w:val="00A526ED"/>
    <w:rsid w:val="00A52B17"/>
    <w:rsid w:val="00A53209"/>
    <w:rsid w:val="00A533FC"/>
    <w:rsid w:val="00A536DD"/>
    <w:rsid w:val="00A53A90"/>
    <w:rsid w:val="00A540E1"/>
    <w:rsid w:val="00A549C9"/>
    <w:rsid w:val="00A54AA0"/>
    <w:rsid w:val="00A54C23"/>
    <w:rsid w:val="00A54E7B"/>
    <w:rsid w:val="00A55280"/>
    <w:rsid w:val="00A55DED"/>
    <w:rsid w:val="00A5620C"/>
    <w:rsid w:val="00A5638B"/>
    <w:rsid w:val="00A56485"/>
    <w:rsid w:val="00A5656D"/>
    <w:rsid w:val="00A5783E"/>
    <w:rsid w:val="00A5790D"/>
    <w:rsid w:val="00A57D4C"/>
    <w:rsid w:val="00A57FF7"/>
    <w:rsid w:val="00A600CC"/>
    <w:rsid w:val="00A600F7"/>
    <w:rsid w:val="00A6072B"/>
    <w:rsid w:val="00A60957"/>
    <w:rsid w:val="00A60B6E"/>
    <w:rsid w:val="00A60DEE"/>
    <w:rsid w:val="00A6116A"/>
    <w:rsid w:val="00A6133D"/>
    <w:rsid w:val="00A61357"/>
    <w:rsid w:val="00A621AC"/>
    <w:rsid w:val="00A625DF"/>
    <w:rsid w:val="00A62A3E"/>
    <w:rsid w:val="00A62C6C"/>
    <w:rsid w:val="00A631D8"/>
    <w:rsid w:val="00A6356C"/>
    <w:rsid w:val="00A63E70"/>
    <w:rsid w:val="00A644BF"/>
    <w:rsid w:val="00A644F3"/>
    <w:rsid w:val="00A64820"/>
    <w:rsid w:val="00A64B26"/>
    <w:rsid w:val="00A654B1"/>
    <w:rsid w:val="00A6559D"/>
    <w:rsid w:val="00A658CE"/>
    <w:rsid w:val="00A65A23"/>
    <w:rsid w:val="00A65BAF"/>
    <w:rsid w:val="00A6608B"/>
    <w:rsid w:val="00A664B7"/>
    <w:rsid w:val="00A671C5"/>
    <w:rsid w:val="00A67212"/>
    <w:rsid w:val="00A672C8"/>
    <w:rsid w:val="00A677C0"/>
    <w:rsid w:val="00A678D5"/>
    <w:rsid w:val="00A67CED"/>
    <w:rsid w:val="00A67F2F"/>
    <w:rsid w:val="00A70683"/>
    <w:rsid w:val="00A7096D"/>
    <w:rsid w:val="00A70B40"/>
    <w:rsid w:val="00A70F59"/>
    <w:rsid w:val="00A71007"/>
    <w:rsid w:val="00A710C3"/>
    <w:rsid w:val="00A71286"/>
    <w:rsid w:val="00A714CF"/>
    <w:rsid w:val="00A718C9"/>
    <w:rsid w:val="00A718FF"/>
    <w:rsid w:val="00A71DD3"/>
    <w:rsid w:val="00A723F3"/>
    <w:rsid w:val="00A72CE2"/>
    <w:rsid w:val="00A72E1D"/>
    <w:rsid w:val="00A72F75"/>
    <w:rsid w:val="00A72FBC"/>
    <w:rsid w:val="00A7315C"/>
    <w:rsid w:val="00A735BD"/>
    <w:rsid w:val="00A739B3"/>
    <w:rsid w:val="00A73ECA"/>
    <w:rsid w:val="00A74050"/>
    <w:rsid w:val="00A741A3"/>
    <w:rsid w:val="00A744CD"/>
    <w:rsid w:val="00A74504"/>
    <w:rsid w:val="00A745FD"/>
    <w:rsid w:val="00A74A0C"/>
    <w:rsid w:val="00A74D6D"/>
    <w:rsid w:val="00A74F03"/>
    <w:rsid w:val="00A75431"/>
    <w:rsid w:val="00A759B4"/>
    <w:rsid w:val="00A7601A"/>
    <w:rsid w:val="00A761C3"/>
    <w:rsid w:val="00A76DA0"/>
    <w:rsid w:val="00A77126"/>
    <w:rsid w:val="00A771B7"/>
    <w:rsid w:val="00A77222"/>
    <w:rsid w:val="00A77A49"/>
    <w:rsid w:val="00A77E21"/>
    <w:rsid w:val="00A77F97"/>
    <w:rsid w:val="00A80332"/>
    <w:rsid w:val="00A80490"/>
    <w:rsid w:val="00A8052D"/>
    <w:rsid w:val="00A805AD"/>
    <w:rsid w:val="00A80624"/>
    <w:rsid w:val="00A80DB4"/>
    <w:rsid w:val="00A80F2B"/>
    <w:rsid w:val="00A8107C"/>
    <w:rsid w:val="00A812A0"/>
    <w:rsid w:val="00A812F5"/>
    <w:rsid w:val="00A814F4"/>
    <w:rsid w:val="00A816EF"/>
    <w:rsid w:val="00A81A07"/>
    <w:rsid w:val="00A81A84"/>
    <w:rsid w:val="00A81BBE"/>
    <w:rsid w:val="00A81C13"/>
    <w:rsid w:val="00A81D0A"/>
    <w:rsid w:val="00A81DA6"/>
    <w:rsid w:val="00A82B61"/>
    <w:rsid w:val="00A82BDB"/>
    <w:rsid w:val="00A83806"/>
    <w:rsid w:val="00A83831"/>
    <w:rsid w:val="00A839A3"/>
    <w:rsid w:val="00A840AD"/>
    <w:rsid w:val="00A8459F"/>
    <w:rsid w:val="00A84D89"/>
    <w:rsid w:val="00A8523B"/>
    <w:rsid w:val="00A859DF"/>
    <w:rsid w:val="00A85CE6"/>
    <w:rsid w:val="00A85FFA"/>
    <w:rsid w:val="00A8666B"/>
    <w:rsid w:val="00A866E5"/>
    <w:rsid w:val="00A8722F"/>
    <w:rsid w:val="00A877AD"/>
    <w:rsid w:val="00A87913"/>
    <w:rsid w:val="00A87B07"/>
    <w:rsid w:val="00A87EEB"/>
    <w:rsid w:val="00A9062C"/>
    <w:rsid w:val="00A90C11"/>
    <w:rsid w:val="00A913C7"/>
    <w:rsid w:val="00A91941"/>
    <w:rsid w:val="00A91A55"/>
    <w:rsid w:val="00A9217C"/>
    <w:rsid w:val="00A9247E"/>
    <w:rsid w:val="00A92594"/>
    <w:rsid w:val="00A92AB8"/>
    <w:rsid w:val="00A92FE9"/>
    <w:rsid w:val="00A93446"/>
    <w:rsid w:val="00A93688"/>
    <w:rsid w:val="00A93D5D"/>
    <w:rsid w:val="00A942EF"/>
    <w:rsid w:val="00A94796"/>
    <w:rsid w:val="00A94820"/>
    <w:rsid w:val="00A9483C"/>
    <w:rsid w:val="00A94CF2"/>
    <w:rsid w:val="00A950C3"/>
    <w:rsid w:val="00A95113"/>
    <w:rsid w:val="00A95C89"/>
    <w:rsid w:val="00A960DD"/>
    <w:rsid w:val="00A96431"/>
    <w:rsid w:val="00A96694"/>
    <w:rsid w:val="00A9676C"/>
    <w:rsid w:val="00A970FF"/>
    <w:rsid w:val="00A971B2"/>
    <w:rsid w:val="00A9761F"/>
    <w:rsid w:val="00A97759"/>
    <w:rsid w:val="00A97A34"/>
    <w:rsid w:val="00A97BE0"/>
    <w:rsid w:val="00AA0098"/>
    <w:rsid w:val="00AA0190"/>
    <w:rsid w:val="00AA02D0"/>
    <w:rsid w:val="00AA0493"/>
    <w:rsid w:val="00AA0A9F"/>
    <w:rsid w:val="00AA0E4F"/>
    <w:rsid w:val="00AA19D0"/>
    <w:rsid w:val="00AA1FEF"/>
    <w:rsid w:val="00AA20D6"/>
    <w:rsid w:val="00AA238E"/>
    <w:rsid w:val="00AA2439"/>
    <w:rsid w:val="00AA2588"/>
    <w:rsid w:val="00AA2BC0"/>
    <w:rsid w:val="00AA2D0E"/>
    <w:rsid w:val="00AA2E97"/>
    <w:rsid w:val="00AA347A"/>
    <w:rsid w:val="00AA3EFA"/>
    <w:rsid w:val="00AA42FB"/>
    <w:rsid w:val="00AA485A"/>
    <w:rsid w:val="00AA4960"/>
    <w:rsid w:val="00AA4D19"/>
    <w:rsid w:val="00AA4D47"/>
    <w:rsid w:val="00AA4FC9"/>
    <w:rsid w:val="00AA5105"/>
    <w:rsid w:val="00AA518B"/>
    <w:rsid w:val="00AA51EE"/>
    <w:rsid w:val="00AA54B6"/>
    <w:rsid w:val="00AA59F8"/>
    <w:rsid w:val="00AA5B8D"/>
    <w:rsid w:val="00AA5C99"/>
    <w:rsid w:val="00AA624F"/>
    <w:rsid w:val="00AA6941"/>
    <w:rsid w:val="00AA6BF6"/>
    <w:rsid w:val="00AA74E6"/>
    <w:rsid w:val="00AA752A"/>
    <w:rsid w:val="00AA77D4"/>
    <w:rsid w:val="00AA7B67"/>
    <w:rsid w:val="00AA7CD2"/>
    <w:rsid w:val="00AA7EFA"/>
    <w:rsid w:val="00AB0E49"/>
    <w:rsid w:val="00AB0FCC"/>
    <w:rsid w:val="00AB17C8"/>
    <w:rsid w:val="00AB185C"/>
    <w:rsid w:val="00AB1943"/>
    <w:rsid w:val="00AB1DCF"/>
    <w:rsid w:val="00AB2045"/>
    <w:rsid w:val="00AB21A2"/>
    <w:rsid w:val="00AB21FA"/>
    <w:rsid w:val="00AB2229"/>
    <w:rsid w:val="00AB264E"/>
    <w:rsid w:val="00AB2869"/>
    <w:rsid w:val="00AB2928"/>
    <w:rsid w:val="00AB2F5E"/>
    <w:rsid w:val="00AB30D5"/>
    <w:rsid w:val="00AB3699"/>
    <w:rsid w:val="00AB3840"/>
    <w:rsid w:val="00AB4250"/>
    <w:rsid w:val="00AB4339"/>
    <w:rsid w:val="00AB4721"/>
    <w:rsid w:val="00AB4865"/>
    <w:rsid w:val="00AB4B7E"/>
    <w:rsid w:val="00AB4C44"/>
    <w:rsid w:val="00AB4D2A"/>
    <w:rsid w:val="00AB5A53"/>
    <w:rsid w:val="00AB5A98"/>
    <w:rsid w:val="00AB5F65"/>
    <w:rsid w:val="00AB653E"/>
    <w:rsid w:val="00AB6C21"/>
    <w:rsid w:val="00AB7ECD"/>
    <w:rsid w:val="00AC0119"/>
    <w:rsid w:val="00AC0612"/>
    <w:rsid w:val="00AC0750"/>
    <w:rsid w:val="00AC091E"/>
    <w:rsid w:val="00AC0BB1"/>
    <w:rsid w:val="00AC0CFA"/>
    <w:rsid w:val="00AC0D3A"/>
    <w:rsid w:val="00AC0E3E"/>
    <w:rsid w:val="00AC0E9F"/>
    <w:rsid w:val="00AC0F32"/>
    <w:rsid w:val="00AC179B"/>
    <w:rsid w:val="00AC1A4E"/>
    <w:rsid w:val="00AC1A82"/>
    <w:rsid w:val="00AC2072"/>
    <w:rsid w:val="00AC20AD"/>
    <w:rsid w:val="00AC238C"/>
    <w:rsid w:val="00AC2688"/>
    <w:rsid w:val="00AC3078"/>
    <w:rsid w:val="00AC33BA"/>
    <w:rsid w:val="00AC34ED"/>
    <w:rsid w:val="00AC35C5"/>
    <w:rsid w:val="00AC3772"/>
    <w:rsid w:val="00AC3B6E"/>
    <w:rsid w:val="00AC3C6A"/>
    <w:rsid w:val="00AC41C1"/>
    <w:rsid w:val="00AC4D20"/>
    <w:rsid w:val="00AC4E7A"/>
    <w:rsid w:val="00AC53C8"/>
    <w:rsid w:val="00AC5535"/>
    <w:rsid w:val="00AC55BB"/>
    <w:rsid w:val="00AC5656"/>
    <w:rsid w:val="00AC5D47"/>
    <w:rsid w:val="00AC5DE1"/>
    <w:rsid w:val="00AC5EB2"/>
    <w:rsid w:val="00AC6094"/>
    <w:rsid w:val="00AC62E4"/>
    <w:rsid w:val="00AC69F2"/>
    <w:rsid w:val="00AC6A80"/>
    <w:rsid w:val="00AC6B01"/>
    <w:rsid w:val="00AC6D33"/>
    <w:rsid w:val="00AC7267"/>
    <w:rsid w:val="00AC7449"/>
    <w:rsid w:val="00AC7EC7"/>
    <w:rsid w:val="00AD0111"/>
    <w:rsid w:val="00AD02BF"/>
    <w:rsid w:val="00AD04E0"/>
    <w:rsid w:val="00AD1109"/>
    <w:rsid w:val="00AD1681"/>
    <w:rsid w:val="00AD20D0"/>
    <w:rsid w:val="00AD2A65"/>
    <w:rsid w:val="00AD2B53"/>
    <w:rsid w:val="00AD300B"/>
    <w:rsid w:val="00AD3268"/>
    <w:rsid w:val="00AD352A"/>
    <w:rsid w:val="00AD378F"/>
    <w:rsid w:val="00AD391C"/>
    <w:rsid w:val="00AD3F51"/>
    <w:rsid w:val="00AD46E7"/>
    <w:rsid w:val="00AD5089"/>
    <w:rsid w:val="00AD545D"/>
    <w:rsid w:val="00AD5795"/>
    <w:rsid w:val="00AD5962"/>
    <w:rsid w:val="00AD5A35"/>
    <w:rsid w:val="00AD69D2"/>
    <w:rsid w:val="00AD72D8"/>
    <w:rsid w:val="00AD733A"/>
    <w:rsid w:val="00AD734E"/>
    <w:rsid w:val="00AD741B"/>
    <w:rsid w:val="00AD742B"/>
    <w:rsid w:val="00AD7A23"/>
    <w:rsid w:val="00AD7E5C"/>
    <w:rsid w:val="00AE0042"/>
    <w:rsid w:val="00AE0274"/>
    <w:rsid w:val="00AE027A"/>
    <w:rsid w:val="00AE060C"/>
    <w:rsid w:val="00AE1403"/>
    <w:rsid w:val="00AE148B"/>
    <w:rsid w:val="00AE18CD"/>
    <w:rsid w:val="00AE21B4"/>
    <w:rsid w:val="00AE23B9"/>
    <w:rsid w:val="00AE246C"/>
    <w:rsid w:val="00AE267F"/>
    <w:rsid w:val="00AE2B97"/>
    <w:rsid w:val="00AE2C71"/>
    <w:rsid w:val="00AE2DEF"/>
    <w:rsid w:val="00AE3AC0"/>
    <w:rsid w:val="00AE3F39"/>
    <w:rsid w:val="00AE4342"/>
    <w:rsid w:val="00AE465E"/>
    <w:rsid w:val="00AE4663"/>
    <w:rsid w:val="00AE46A1"/>
    <w:rsid w:val="00AE50A7"/>
    <w:rsid w:val="00AE53E7"/>
    <w:rsid w:val="00AE543D"/>
    <w:rsid w:val="00AE56A1"/>
    <w:rsid w:val="00AE570D"/>
    <w:rsid w:val="00AE5752"/>
    <w:rsid w:val="00AE586B"/>
    <w:rsid w:val="00AE5939"/>
    <w:rsid w:val="00AE5BBE"/>
    <w:rsid w:val="00AE5CC7"/>
    <w:rsid w:val="00AE5D9C"/>
    <w:rsid w:val="00AE60F0"/>
    <w:rsid w:val="00AE6243"/>
    <w:rsid w:val="00AE6994"/>
    <w:rsid w:val="00AE71F3"/>
    <w:rsid w:val="00AE7699"/>
    <w:rsid w:val="00AE7A45"/>
    <w:rsid w:val="00AE7ACF"/>
    <w:rsid w:val="00AE7BA7"/>
    <w:rsid w:val="00AE7C1C"/>
    <w:rsid w:val="00AE7CCC"/>
    <w:rsid w:val="00AF0239"/>
    <w:rsid w:val="00AF02A0"/>
    <w:rsid w:val="00AF042E"/>
    <w:rsid w:val="00AF0730"/>
    <w:rsid w:val="00AF11FA"/>
    <w:rsid w:val="00AF15B8"/>
    <w:rsid w:val="00AF16D1"/>
    <w:rsid w:val="00AF19F2"/>
    <w:rsid w:val="00AF2257"/>
    <w:rsid w:val="00AF286E"/>
    <w:rsid w:val="00AF2A42"/>
    <w:rsid w:val="00AF33A3"/>
    <w:rsid w:val="00AF33F6"/>
    <w:rsid w:val="00AF349A"/>
    <w:rsid w:val="00AF3591"/>
    <w:rsid w:val="00AF361C"/>
    <w:rsid w:val="00AF39F8"/>
    <w:rsid w:val="00AF3BA1"/>
    <w:rsid w:val="00AF405D"/>
    <w:rsid w:val="00AF408D"/>
    <w:rsid w:val="00AF41E3"/>
    <w:rsid w:val="00AF4241"/>
    <w:rsid w:val="00AF45A8"/>
    <w:rsid w:val="00AF4AA0"/>
    <w:rsid w:val="00AF51D3"/>
    <w:rsid w:val="00AF5883"/>
    <w:rsid w:val="00AF5974"/>
    <w:rsid w:val="00AF5C7B"/>
    <w:rsid w:val="00AF5D14"/>
    <w:rsid w:val="00AF623E"/>
    <w:rsid w:val="00AF62F1"/>
    <w:rsid w:val="00AF6491"/>
    <w:rsid w:val="00AF764A"/>
    <w:rsid w:val="00AF7FA6"/>
    <w:rsid w:val="00B006E8"/>
    <w:rsid w:val="00B00874"/>
    <w:rsid w:val="00B00DB2"/>
    <w:rsid w:val="00B0104D"/>
    <w:rsid w:val="00B010FE"/>
    <w:rsid w:val="00B011A3"/>
    <w:rsid w:val="00B01619"/>
    <w:rsid w:val="00B017B4"/>
    <w:rsid w:val="00B01CDA"/>
    <w:rsid w:val="00B0213A"/>
    <w:rsid w:val="00B022FC"/>
    <w:rsid w:val="00B02469"/>
    <w:rsid w:val="00B02895"/>
    <w:rsid w:val="00B0289D"/>
    <w:rsid w:val="00B02B6D"/>
    <w:rsid w:val="00B03A25"/>
    <w:rsid w:val="00B03A5F"/>
    <w:rsid w:val="00B03CD6"/>
    <w:rsid w:val="00B0451B"/>
    <w:rsid w:val="00B04944"/>
    <w:rsid w:val="00B0537A"/>
    <w:rsid w:val="00B05687"/>
    <w:rsid w:val="00B05EB5"/>
    <w:rsid w:val="00B06437"/>
    <w:rsid w:val="00B069FC"/>
    <w:rsid w:val="00B06DFC"/>
    <w:rsid w:val="00B0701F"/>
    <w:rsid w:val="00B07356"/>
    <w:rsid w:val="00B0744B"/>
    <w:rsid w:val="00B07673"/>
    <w:rsid w:val="00B077F1"/>
    <w:rsid w:val="00B101F1"/>
    <w:rsid w:val="00B11052"/>
    <w:rsid w:val="00B113DD"/>
    <w:rsid w:val="00B12315"/>
    <w:rsid w:val="00B1252E"/>
    <w:rsid w:val="00B13170"/>
    <w:rsid w:val="00B1318D"/>
    <w:rsid w:val="00B137E1"/>
    <w:rsid w:val="00B13939"/>
    <w:rsid w:val="00B13E59"/>
    <w:rsid w:val="00B14056"/>
    <w:rsid w:val="00B14427"/>
    <w:rsid w:val="00B14ADA"/>
    <w:rsid w:val="00B14C1A"/>
    <w:rsid w:val="00B14E14"/>
    <w:rsid w:val="00B15097"/>
    <w:rsid w:val="00B1521D"/>
    <w:rsid w:val="00B15672"/>
    <w:rsid w:val="00B1595B"/>
    <w:rsid w:val="00B15DF0"/>
    <w:rsid w:val="00B1695B"/>
    <w:rsid w:val="00B16AC7"/>
    <w:rsid w:val="00B16DC5"/>
    <w:rsid w:val="00B17166"/>
    <w:rsid w:val="00B17790"/>
    <w:rsid w:val="00B17D65"/>
    <w:rsid w:val="00B20159"/>
    <w:rsid w:val="00B2018D"/>
    <w:rsid w:val="00B205BA"/>
    <w:rsid w:val="00B21534"/>
    <w:rsid w:val="00B21774"/>
    <w:rsid w:val="00B219C0"/>
    <w:rsid w:val="00B21C2E"/>
    <w:rsid w:val="00B21C3D"/>
    <w:rsid w:val="00B21F46"/>
    <w:rsid w:val="00B21FD6"/>
    <w:rsid w:val="00B22748"/>
    <w:rsid w:val="00B22DE2"/>
    <w:rsid w:val="00B22E11"/>
    <w:rsid w:val="00B23303"/>
    <w:rsid w:val="00B23663"/>
    <w:rsid w:val="00B23688"/>
    <w:rsid w:val="00B2391B"/>
    <w:rsid w:val="00B23A16"/>
    <w:rsid w:val="00B23A86"/>
    <w:rsid w:val="00B244A0"/>
    <w:rsid w:val="00B247AB"/>
    <w:rsid w:val="00B24C43"/>
    <w:rsid w:val="00B24F10"/>
    <w:rsid w:val="00B2539D"/>
    <w:rsid w:val="00B25660"/>
    <w:rsid w:val="00B257AC"/>
    <w:rsid w:val="00B25AB0"/>
    <w:rsid w:val="00B26183"/>
    <w:rsid w:val="00B263FB"/>
    <w:rsid w:val="00B267D9"/>
    <w:rsid w:val="00B26D31"/>
    <w:rsid w:val="00B26E6B"/>
    <w:rsid w:val="00B27546"/>
    <w:rsid w:val="00B27732"/>
    <w:rsid w:val="00B27C76"/>
    <w:rsid w:val="00B27C8A"/>
    <w:rsid w:val="00B27D32"/>
    <w:rsid w:val="00B27E30"/>
    <w:rsid w:val="00B30499"/>
    <w:rsid w:val="00B305B6"/>
    <w:rsid w:val="00B30AC5"/>
    <w:rsid w:val="00B30AF2"/>
    <w:rsid w:val="00B30B75"/>
    <w:rsid w:val="00B30FF1"/>
    <w:rsid w:val="00B310D7"/>
    <w:rsid w:val="00B3139D"/>
    <w:rsid w:val="00B318AB"/>
    <w:rsid w:val="00B31D3E"/>
    <w:rsid w:val="00B31DDE"/>
    <w:rsid w:val="00B31E3E"/>
    <w:rsid w:val="00B31FA7"/>
    <w:rsid w:val="00B3385C"/>
    <w:rsid w:val="00B3409D"/>
    <w:rsid w:val="00B3435D"/>
    <w:rsid w:val="00B3445B"/>
    <w:rsid w:val="00B34B0B"/>
    <w:rsid w:val="00B35590"/>
    <w:rsid w:val="00B35852"/>
    <w:rsid w:val="00B35A9B"/>
    <w:rsid w:val="00B362D0"/>
    <w:rsid w:val="00B366BB"/>
    <w:rsid w:val="00B36887"/>
    <w:rsid w:val="00B36B7E"/>
    <w:rsid w:val="00B36DDB"/>
    <w:rsid w:val="00B3705D"/>
    <w:rsid w:val="00B370BC"/>
    <w:rsid w:val="00B373FF"/>
    <w:rsid w:val="00B37B59"/>
    <w:rsid w:val="00B404C8"/>
    <w:rsid w:val="00B4079F"/>
    <w:rsid w:val="00B407A5"/>
    <w:rsid w:val="00B407D3"/>
    <w:rsid w:val="00B40A02"/>
    <w:rsid w:val="00B40F77"/>
    <w:rsid w:val="00B4131F"/>
    <w:rsid w:val="00B41684"/>
    <w:rsid w:val="00B41C04"/>
    <w:rsid w:val="00B41C7D"/>
    <w:rsid w:val="00B41FA0"/>
    <w:rsid w:val="00B4207D"/>
    <w:rsid w:val="00B425F5"/>
    <w:rsid w:val="00B42ABC"/>
    <w:rsid w:val="00B42B0C"/>
    <w:rsid w:val="00B42CED"/>
    <w:rsid w:val="00B42E04"/>
    <w:rsid w:val="00B43158"/>
    <w:rsid w:val="00B431F4"/>
    <w:rsid w:val="00B43318"/>
    <w:rsid w:val="00B43396"/>
    <w:rsid w:val="00B433BF"/>
    <w:rsid w:val="00B4362A"/>
    <w:rsid w:val="00B436BD"/>
    <w:rsid w:val="00B43954"/>
    <w:rsid w:val="00B44090"/>
    <w:rsid w:val="00B446C4"/>
    <w:rsid w:val="00B447F0"/>
    <w:rsid w:val="00B449B7"/>
    <w:rsid w:val="00B452A9"/>
    <w:rsid w:val="00B4554D"/>
    <w:rsid w:val="00B45F6E"/>
    <w:rsid w:val="00B46279"/>
    <w:rsid w:val="00B465CF"/>
    <w:rsid w:val="00B46634"/>
    <w:rsid w:val="00B46FED"/>
    <w:rsid w:val="00B475CF"/>
    <w:rsid w:val="00B476D1"/>
    <w:rsid w:val="00B4778C"/>
    <w:rsid w:val="00B47903"/>
    <w:rsid w:val="00B47925"/>
    <w:rsid w:val="00B47967"/>
    <w:rsid w:val="00B479E9"/>
    <w:rsid w:val="00B47B04"/>
    <w:rsid w:val="00B51186"/>
    <w:rsid w:val="00B514F2"/>
    <w:rsid w:val="00B5150D"/>
    <w:rsid w:val="00B5171E"/>
    <w:rsid w:val="00B51823"/>
    <w:rsid w:val="00B51B38"/>
    <w:rsid w:val="00B51C31"/>
    <w:rsid w:val="00B52A97"/>
    <w:rsid w:val="00B52CFB"/>
    <w:rsid w:val="00B5306F"/>
    <w:rsid w:val="00B535CA"/>
    <w:rsid w:val="00B539D3"/>
    <w:rsid w:val="00B53B29"/>
    <w:rsid w:val="00B53B95"/>
    <w:rsid w:val="00B53C35"/>
    <w:rsid w:val="00B53D45"/>
    <w:rsid w:val="00B5401C"/>
    <w:rsid w:val="00B546A2"/>
    <w:rsid w:val="00B548BE"/>
    <w:rsid w:val="00B54CB7"/>
    <w:rsid w:val="00B54D5D"/>
    <w:rsid w:val="00B54FF8"/>
    <w:rsid w:val="00B5510B"/>
    <w:rsid w:val="00B5582C"/>
    <w:rsid w:val="00B55A25"/>
    <w:rsid w:val="00B55E70"/>
    <w:rsid w:val="00B563A7"/>
    <w:rsid w:val="00B56793"/>
    <w:rsid w:val="00B57242"/>
    <w:rsid w:val="00B57477"/>
    <w:rsid w:val="00B574C7"/>
    <w:rsid w:val="00B57507"/>
    <w:rsid w:val="00B57BEE"/>
    <w:rsid w:val="00B57DCA"/>
    <w:rsid w:val="00B601A2"/>
    <w:rsid w:val="00B6066E"/>
    <w:rsid w:val="00B61597"/>
    <w:rsid w:val="00B61682"/>
    <w:rsid w:val="00B61864"/>
    <w:rsid w:val="00B61B84"/>
    <w:rsid w:val="00B61DE8"/>
    <w:rsid w:val="00B62109"/>
    <w:rsid w:val="00B621FE"/>
    <w:rsid w:val="00B62228"/>
    <w:rsid w:val="00B622E0"/>
    <w:rsid w:val="00B624E5"/>
    <w:rsid w:val="00B62808"/>
    <w:rsid w:val="00B62984"/>
    <w:rsid w:val="00B632AA"/>
    <w:rsid w:val="00B636A3"/>
    <w:rsid w:val="00B636AE"/>
    <w:rsid w:val="00B639B9"/>
    <w:rsid w:val="00B63AE0"/>
    <w:rsid w:val="00B63BBD"/>
    <w:rsid w:val="00B63DB5"/>
    <w:rsid w:val="00B6415C"/>
    <w:rsid w:val="00B641F9"/>
    <w:rsid w:val="00B64374"/>
    <w:rsid w:val="00B64A0F"/>
    <w:rsid w:val="00B657C8"/>
    <w:rsid w:val="00B65939"/>
    <w:rsid w:val="00B65C44"/>
    <w:rsid w:val="00B65E39"/>
    <w:rsid w:val="00B65E4D"/>
    <w:rsid w:val="00B65E98"/>
    <w:rsid w:val="00B66579"/>
    <w:rsid w:val="00B667E9"/>
    <w:rsid w:val="00B66C42"/>
    <w:rsid w:val="00B6701E"/>
    <w:rsid w:val="00B67293"/>
    <w:rsid w:val="00B67429"/>
    <w:rsid w:val="00B67553"/>
    <w:rsid w:val="00B67CD3"/>
    <w:rsid w:val="00B700D1"/>
    <w:rsid w:val="00B70197"/>
    <w:rsid w:val="00B703BF"/>
    <w:rsid w:val="00B705A0"/>
    <w:rsid w:val="00B70610"/>
    <w:rsid w:val="00B70C23"/>
    <w:rsid w:val="00B70D8B"/>
    <w:rsid w:val="00B70E24"/>
    <w:rsid w:val="00B719B9"/>
    <w:rsid w:val="00B71D92"/>
    <w:rsid w:val="00B71D9E"/>
    <w:rsid w:val="00B71F19"/>
    <w:rsid w:val="00B72202"/>
    <w:rsid w:val="00B722CD"/>
    <w:rsid w:val="00B728E5"/>
    <w:rsid w:val="00B72B43"/>
    <w:rsid w:val="00B731F0"/>
    <w:rsid w:val="00B73546"/>
    <w:rsid w:val="00B73629"/>
    <w:rsid w:val="00B736B5"/>
    <w:rsid w:val="00B73903"/>
    <w:rsid w:val="00B73B71"/>
    <w:rsid w:val="00B73EBA"/>
    <w:rsid w:val="00B74628"/>
    <w:rsid w:val="00B746D0"/>
    <w:rsid w:val="00B74CA6"/>
    <w:rsid w:val="00B74D2E"/>
    <w:rsid w:val="00B75419"/>
    <w:rsid w:val="00B755E5"/>
    <w:rsid w:val="00B7572D"/>
    <w:rsid w:val="00B7595E"/>
    <w:rsid w:val="00B75A21"/>
    <w:rsid w:val="00B75E5B"/>
    <w:rsid w:val="00B76550"/>
    <w:rsid w:val="00B76695"/>
    <w:rsid w:val="00B76760"/>
    <w:rsid w:val="00B76977"/>
    <w:rsid w:val="00B770DA"/>
    <w:rsid w:val="00B7718E"/>
    <w:rsid w:val="00B772DD"/>
    <w:rsid w:val="00B801EB"/>
    <w:rsid w:val="00B8061E"/>
    <w:rsid w:val="00B8084F"/>
    <w:rsid w:val="00B80A68"/>
    <w:rsid w:val="00B80AAC"/>
    <w:rsid w:val="00B80CCB"/>
    <w:rsid w:val="00B80E73"/>
    <w:rsid w:val="00B813CE"/>
    <w:rsid w:val="00B815C2"/>
    <w:rsid w:val="00B817A2"/>
    <w:rsid w:val="00B817E7"/>
    <w:rsid w:val="00B81B31"/>
    <w:rsid w:val="00B81BE0"/>
    <w:rsid w:val="00B81F1C"/>
    <w:rsid w:val="00B82D03"/>
    <w:rsid w:val="00B82D77"/>
    <w:rsid w:val="00B8365A"/>
    <w:rsid w:val="00B8369D"/>
    <w:rsid w:val="00B839F8"/>
    <w:rsid w:val="00B840D4"/>
    <w:rsid w:val="00B843B5"/>
    <w:rsid w:val="00B84649"/>
    <w:rsid w:val="00B8481F"/>
    <w:rsid w:val="00B8485B"/>
    <w:rsid w:val="00B84CD0"/>
    <w:rsid w:val="00B84F24"/>
    <w:rsid w:val="00B85466"/>
    <w:rsid w:val="00B85744"/>
    <w:rsid w:val="00B857F1"/>
    <w:rsid w:val="00B8582F"/>
    <w:rsid w:val="00B85838"/>
    <w:rsid w:val="00B85E3C"/>
    <w:rsid w:val="00B8621C"/>
    <w:rsid w:val="00B8640A"/>
    <w:rsid w:val="00B864F3"/>
    <w:rsid w:val="00B865E3"/>
    <w:rsid w:val="00B86764"/>
    <w:rsid w:val="00B868B2"/>
    <w:rsid w:val="00B86EE9"/>
    <w:rsid w:val="00B87285"/>
    <w:rsid w:val="00B872ED"/>
    <w:rsid w:val="00B8766D"/>
    <w:rsid w:val="00B8794B"/>
    <w:rsid w:val="00B87A37"/>
    <w:rsid w:val="00B87ABC"/>
    <w:rsid w:val="00B87FBC"/>
    <w:rsid w:val="00B911E7"/>
    <w:rsid w:val="00B9205C"/>
    <w:rsid w:val="00B9296B"/>
    <w:rsid w:val="00B92F24"/>
    <w:rsid w:val="00B93169"/>
    <w:rsid w:val="00B9317C"/>
    <w:rsid w:val="00B93401"/>
    <w:rsid w:val="00B934AC"/>
    <w:rsid w:val="00B943B0"/>
    <w:rsid w:val="00B9511E"/>
    <w:rsid w:val="00B95EF4"/>
    <w:rsid w:val="00B961C9"/>
    <w:rsid w:val="00B9648B"/>
    <w:rsid w:val="00B964A1"/>
    <w:rsid w:val="00B968EF"/>
    <w:rsid w:val="00B96935"/>
    <w:rsid w:val="00B96AC8"/>
    <w:rsid w:val="00B96AF1"/>
    <w:rsid w:val="00B96CC7"/>
    <w:rsid w:val="00B97164"/>
    <w:rsid w:val="00B9763B"/>
    <w:rsid w:val="00B97A60"/>
    <w:rsid w:val="00B97FB7"/>
    <w:rsid w:val="00BA10EB"/>
    <w:rsid w:val="00BA1178"/>
    <w:rsid w:val="00BA14CF"/>
    <w:rsid w:val="00BA16E0"/>
    <w:rsid w:val="00BA1E22"/>
    <w:rsid w:val="00BA2620"/>
    <w:rsid w:val="00BA278B"/>
    <w:rsid w:val="00BA297B"/>
    <w:rsid w:val="00BA2DF6"/>
    <w:rsid w:val="00BA2EE0"/>
    <w:rsid w:val="00BA3738"/>
    <w:rsid w:val="00BA3A00"/>
    <w:rsid w:val="00BA3B76"/>
    <w:rsid w:val="00BA3F40"/>
    <w:rsid w:val="00BA4239"/>
    <w:rsid w:val="00BA4709"/>
    <w:rsid w:val="00BA4E99"/>
    <w:rsid w:val="00BA4F78"/>
    <w:rsid w:val="00BA50B6"/>
    <w:rsid w:val="00BA5266"/>
    <w:rsid w:val="00BA52AF"/>
    <w:rsid w:val="00BA535C"/>
    <w:rsid w:val="00BA5BA1"/>
    <w:rsid w:val="00BA5CED"/>
    <w:rsid w:val="00BA5D40"/>
    <w:rsid w:val="00BA66E8"/>
    <w:rsid w:val="00BA6890"/>
    <w:rsid w:val="00BA74E8"/>
    <w:rsid w:val="00BA76BA"/>
    <w:rsid w:val="00BA7FC8"/>
    <w:rsid w:val="00BB0269"/>
    <w:rsid w:val="00BB05EB"/>
    <w:rsid w:val="00BB0836"/>
    <w:rsid w:val="00BB0DF4"/>
    <w:rsid w:val="00BB13C6"/>
    <w:rsid w:val="00BB1827"/>
    <w:rsid w:val="00BB1994"/>
    <w:rsid w:val="00BB1DDD"/>
    <w:rsid w:val="00BB28BF"/>
    <w:rsid w:val="00BB2ED8"/>
    <w:rsid w:val="00BB301D"/>
    <w:rsid w:val="00BB3500"/>
    <w:rsid w:val="00BB368B"/>
    <w:rsid w:val="00BB3B54"/>
    <w:rsid w:val="00BB3D7A"/>
    <w:rsid w:val="00BB3E13"/>
    <w:rsid w:val="00BB3E5B"/>
    <w:rsid w:val="00BB46ED"/>
    <w:rsid w:val="00BB474A"/>
    <w:rsid w:val="00BB4873"/>
    <w:rsid w:val="00BB48FF"/>
    <w:rsid w:val="00BB512A"/>
    <w:rsid w:val="00BB5C88"/>
    <w:rsid w:val="00BB68EC"/>
    <w:rsid w:val="00BB6E82"/>
    <w:rsid w:val="00BB7070"/>
    <w:rsid w:val="00BB72DF"/>
    <w:rsid w:val="00BB7C45"/>
    <w:rsid w:val="00BB7F12"/>
    <w:rsid w:val="00BC0478"/>
    <w:rsid w:val="00BC079B"/>
    <w:rsid w:val="00BC080C"/>
    <w:rsid w:val="00BC0A1E"/>
    <w:rsid w:val="00BC0B8F"/>
    <w:rsid w:val="00BC0F55"/>
    <w:rsid w:val="00BC1076"/>
    <w:rsid w:val="00BC10D5"/>
    <w:rsid w:val="00BC13AE"/>
    <w:rsid w:val="00BC1481"/>
    <w:rsid w:val="00BC1786"/>
    <w:rsid w:val="00BC1D8A"/>
    <w:rsid w:val="00BC26FB"/>
    <w:rsid w:val="00BC2F32"/>
    <w:rsid w:val="00BC31A9"/>
    <w:rsid w:val="00BC344F"/>
    <w:rsid w:val="00BC35AF"/>
    <w:rsid w:val="00BC36DF"/>
    <w:rsid w:val="00BC39AE"/>
    <w:rsid w:val="00BC3A2F"/>
    <w:rsid w:val="00BC3D0F"/>
    <w:rsid w:val="00BC49D9"/>
    <w:rsid w:val="00BC4E1E"/>
    <w:rsid w:val="00BC4E3E"/>
    <w:rsid w:val="00BC50C1"/>
    <w:rsid w:val="00BC51A7"/>
    <w:rsid w:val="00BC5276"/>
    <w:rsid w:val="00BC56AD"/>
    <w:rsid w:val="00BC57F9"/>
    <w:rsid w:val="00BC5FAB"/>
    <w:rsid w:val="00BC62B8"/>
    <w:rsid w:val="00BC6928"/>
    <w:rsid w:val="00BC6F15"/>
    <w:rsid w:val="00BC73AE"/>
    <w:rsid w:val="00BC756B"/>
    <w:rsid w:val="00BC77E1"/>
    <w:rsid w:val="00BC7DF7"/>
    <w:rsid w:val="00BD0132"/>
    <w:rsid w:val="00BD062C"/>
    <w:rsid w:val="00BD0837"/>
    <w:rsid w:val="00BD0B11"/>
    <w:rsid w:val="00BD0D89"/>
    <w:rsid w:val="00BD0D8A"/>
    <w:rsid w:val="00BD127C"/>
    <w:rsid w:val="00BD15D1"/>
    <w:rsid w:val="00BD16B6"/>
    <w:rsid w:val="00BD1735"/>
    <w:rsid w:val="00BD179D"/>
    <w:rsid w:val="00BD17DC"/>
    <w:rsid w:val="00BD1AA6"/>
    <w:rsid w:val="00BD1B0C"/>
    <w:rsid w:val="00BD1D54"/>
    <w:rsid w:val="00BD2253"/>
    <w:rsid w:val="00BD260E"/>
    <w:rsid w:val="00BD274E"/>
    <w:rsid w:val="00BD2EB7"/>
    <w:rsid w:val="00BD30CB"/>
    <w:rsid w:val="00BD3428"/>
    <w:rsid w:val="00BD38FD"/>
    <w:rsid w:val="00BD3C7F"/>
    <w:rsid w:val="00BD3DA3"/>
    <w:rsid w:val="00BD4455"/>
    <w:rsid w:val="00BD457C"/>
    <w:rsid w:val="00BD4776"/>
    <w:rsid w:val="00BD49C6"/>
    <w:rsid w:val="00BD4CB4"/>
    <w:rsid w:val="00BD4DB1"/>
    <w:rsid w:val="00BD5177"/>
    <w:rsid w:val="00BD5252"/>
    <w:rsid w:val="00BD5391"/>
    <w:rsid w:val="00BD5520"/>
    <w:rsid w:val="00BD5784"/>
    <w:rsid w:val="00BD603D"/>
    <w:rsid w:val="00BD604C"/>
    <w:rsid w:val="00BD617F"/>
    <w:rsid w:val="00BD67E5"/>
    <w:rsid w:val="00BD6B0C"/>
    <w:rsid w:val="00BD6CBF"/>
    <w:rsid w:val="00BD70F5"/>
    <w:rsid w:val="00BD741C"/>
    <w:rsid w:val="00BD7490"/>
    <w:rsid w:val="00BD7578"/>
    <w:rsid w:val="00BD7659"/>
    <w:rsid w:val="00BD77CE"/>
    <w:rsid w:val="00BD7B09"/>
    <w:rsid w:val="00BD7BF0"/>
    <w:rsid w:val="00BD7CE1"/>
    <w:rsid w:val="00BD7CF9"/>
    <w:rsid w:val="00BD7F48"/>
    <w:rsid w:val="00BE0002"/>
    <w:rsid w:val="00BE0A54"/>
    <w:rsid w:val="00BE0BEE"/>
    <w:rsid w:val="00BE0D66"/>
    <w:rsid w:val="00BE14D7"/>
    <w:rsid w:val="00BE207C"/>
    <w:rsid w:val="00BE214C"/>
    <w:rsid w:val="00BE25F4"/>
    <w:rsid w:val="00BE2CEF"/>
    <w:rsid w:val="00BE38BD"/>
    <w:rsid w:val="00BE40B1"/>
    <w:rsid w:val="00BE42B5"/>
    <w:rsid w:val="00BE44F2"/>
    <w:rsid w:val="00BE45D1"/>
    <w:rsid w:val="00BE4817"/>
    <w:rsid w:val="00BE54CA"/>
    <w:rsid w:val="00BE59A8"/>
    <w:rsid w:val="00BE5D4C"/>
    <w:rsid w:val="00BE6061"/>
    <w:rsid w:val="00BE6124"/>
    <w:rsid w:val="00BE6749"/>
    <w:rsid w:val="00BE68AE"/>
    <w:rsid w:val="00BE68FA"/>
    <w:rsid w:val="00BE69F5"/>
    <w:rsid w:val="00BE6BA3"/>
    <w:rsid w:val="00BE7946"/>
    <w:rsid w:val="00BE7A07"/>
    <w:rsid w:val="00BF0203"/>
    <w:rsid w:val="00BF03E9"/>
    <w:rsid w:val="00BF0412"/>
    <w:rsid w:val="00BF0D79"/>
    <w:rsid w:val="00BF12B9"/>
    <w:rsid w:val="00BF1529"/>
    <w:rsid w:val="00BF16CC"/>
    <w:rsid w:val="00BF1A98"/>
    <w:rsid w:val="00BF1D5B"/>
    <w:rsid w:val="00BF1E1F"/>
    <w:rsid w:val="00BF1ED8"/>
    <w:rsid w:val="00BF23E7"/>
    <w:rsid w:val="00BF272D"/>
    <w:rsid w:val="00BF294B"/>
    <w:rsid w:val="00BF2B41"/>
    <w:rsid w:val="00BF2D38"/>
    <w:rsid w:val="00BF2DF0"/>
    <w:rsid w:val="00BF3458"/>
    <w:rsid w:val="00BF400D"/>
    <w:rsid w:val="00BF450F"/>
    <w:rsid w:val="00BF4BDA"/>
    <w:rsid w:val="00BF4D5B"/>
    <w:rsid w:val="00BF4DDF"/>
    <w:rsid w:val="00BF53B1"/>
    <w:rsid w:val="00BF5491"/>
    <w:rsid w:val="00BF5F10"/>
    <w:rsid w:val="00BF611E"/>
    <w:rsid w:val="00BF61CA"/>
    <w:rsid w:val="00BF65A8"/>
    <w:rsid w:val="00BF67C1"/>
    <w:rsid w:val="00BF6A68"/>
    <w:rsid w:val="00BF70A6"/>
    <w:rsid w:val="00BF71D8"/>
    <w:rsid w:val="00BF77A4"/>
    <w:rsid w:val="00BF77E3"/>
    <w:rsid w:val="00BF7B4F"/>
    <w:rsid w:val="00BF7CF2"/>
    <w:rsid w:val="00C0000C"/>
    <w:rsid w:val="00C007E0"/>
    <w:rsid w:val="00C0089E"/>
    <w:rsid w:val="00C01005"/>
    <w:rsid w:val="00C012A1"/>
    <w:rsid w:val="00C01775"/>
    <w:rsid w:val="00C0197D"/>
    <w:rsid w:val="00C01EC8"/>
    <w:rsid w:val="00C020B3"/>
    <w:rsid w:val="00C02174"/>
    <w:rsid w:val="00C0245E"/>
    <w:rsid w:val="00C0287B"/>
    <w:rsid w:val="00C029D5"/>
    <w:rsid w:val="00C02EE2"/>
    <w:rsid w:val="00C03297"/>
    <w:rsid w:val="00C0338D"/>
    <w:rsid w:val="00C03779"/>
    <w:rsid w:val="00C037A3"/>
    <w:rsid w:val="00C04089"/>
    <w:rsid w:val="00C04259"/>
    <w:rsid w:val="00C04AE5"/>
    <w:rsid w:val="00C04CAE"/>
    <w:rsid w:val="00C04CFA"/>
    <w:rsid w:val="00C05498"/>
    <w:rsid w:val="00C054E6"/>
    <w:rsid w:val="00C055EE"/>
    <w:rsid w:val="00C058A6"/>
    <w:rsid w:val="00C05BE8"/>
    <w:rsid w:val="00C05EAC"/>
    <w:rsid w:val="00C05EC6"/>
    <w:rsid w:val="00C0632B"/>
    <w:rsid w:val="00C06829"/>
    <w:rsid w:val="00C07341"/>
    <w:rsid w:val="00C079F7"/>
    <w:rsid w:val="00C07CDB"/>
    <w:rsid w:val="00C10282"/>
    <w:rsid w:val="00C10AD9"/>
    <w:rsid w:val="00C10E6E"/>
    <w:rsid w:val="00C1138E"/>
    <w:rsid w:val="00C117BE"/>
    <w:rsid w:val="00C11A3D"/>
    <w:rsid w:val="00C126B6"/>
    <w:rsid w:val="00C1273D"/>
    <w:rsid w:val="00C12B03"/>
    <w:rsid w:val="00C1317F"/>
    <w:rsid w:val="00C1340F"/>
    <w:rsid w:val="00C13618"/>
    <w:rsid w:val="00C13917"/>
    <w:rsid w:val="00C140A3"/>
    <w:rsid w:val="00C14240"/>
    <w:rsid w:val="00C14714"/>
    <w:rsid w:val="00C14810"/>
    <w:rsid w:val="00C14CAB"/>
    <w:rsid w:val="00C15383"/>
    <w:rsid w:val="00C158AA"/>
    <w:rsid w:val="00C159E2"/>
    <w:rsid w:val="00C15AA3"/>
    <w:rsid w:val="00C15B3E"/>
    <w:rsid w:val="00C15DDA"/>
    <w:rsid w:val="00C16216"/>
    <w:rsid w:val="00C16ADA"/>
    <w:rsid w:val="00C16B50"/>
    <w:rsid w:val="00C172C3"/>
    <w:rsid w:val="00C17311"/>
    <w:rsid w:val="00C173BD"/>
    <w:rsid w:val="00C17596"/>
    <w:rsid w:val="00C200C6"/>
    <w:rsid w:val="00C20416"/>
    <w:rsid w:val="00C204CF"/>
    <w:rsid w:val="00C20617"/>
    <w:rsid w:val="00C20646"/>
    <w:rsid w:val="00C20B7F"/>
    <w:rsid w:val="00C20CEE"/>
    <w:rsid w:val="00C2105A"/>
    <w:rsid w:val="00C21185"/>
    <w:rsid w:val="00C214D0"/>
    <w:rsid w:val="00C21832"/>
    <w:rsid w:val="00C22122"/>
    <w:rsid w:val="00C22829"/>
    <w:rsid w:val="00C22C28"/>
    <w:rsid w:val="00C22CBD"/>
    <w:rsid w:val="00C22D21"/>
    <w:rsid w:val="00C22E03"/>
    <w:rsid w:val="00C236C9"/>
    <w:rsid w:val="00C23DFF"/>
    <w:rsid w:val="00C24125"/>
    <w:rsid w:val="00C244C9"/>
    <w:rsid w:val="00C24667"/>
    <w:rsid w:val="00C247A1"/>
    <w:rsid w:val="00C2486D"/>
    <w:rsid w:val="00C24DEA"/>
    <w:rsid w:val="00C252D2"/>
    <w:rsid w:val="00C25517"/>
    <w:rsid w:val="00C2569E"/>
    <w:rsid w:val="00C259D5"/>
    <w:rsid w:val="00C26576"/>
    <w:rsid w:val="00C26E81"/>
    <w:rsid w:val="00C26FCF"/>
    <w:rsid w:val="00C27766"/>
    <w:rsid w:val="00C27D7B"/>
    <w:rsid w:val="00C3004C"/>
    <w:rsid w:val="00C30246"/>
    <w:rsid w:val="00C30427"/>
    <w:rsid w:val="00C30734"/>
    <w:rsid w:val="00C30849"/>
    <w:rsid w:val="00C30D8A"/>
    <w:rsid w:val="00C31C91"/>
    <w:rsid w:val="00C31CA2"/>
    <w:rsid w:val="00C31EC1"/>
    <w:rsid w:val="00C3236D"/>
    <w:rsid w:val="00C324D6"/>
    <w:rsid w:val="00C32581"/>
    <w:rsid w:val="00C329C7"/>
    <w:rsid w:val="00C32C8E"/>
    <w:rsid w:val="00C33415"/>
    <w:rsid w:val="00C3370B"/>
    <w:rsid w:val="00C3384E"/>
    <w:rsid w:val="00C33A26"/>
    <w:rsid w:val="00C33B1E"/>
    <w:rsid w:val="00C33F35"/>
    <w:rsid w:val="00C34780"/>
    <w:rsid w:val="00C34E7E"/>
    <w:rsid w:val="00C35693"/>
    <w:rsid w:val="00C35A58"/>
    <w:rsid w:val="00C35D9F"/>
    <w:rsid w:val="00C364C9"/>
    <w:rsid w:val="00C366CB"/>
    <w:rsid w:val="00C367A9"/>
    <w:rsid w:val="00C36A16"/>
    <w:rsid w:val="00C37264"/>
    <w:rsid w:val="00C3733D"/>
    <w:rsid w:val="00C40662"/>
    <w:rsid w:val="00C40DC8"/>
    <w:rsid w:val="00C415D1"/>
    <w:rsid w:val="00C421E8"/>
    <w:rsid w:val="00C4252E"/>
    <w:rsid w:val="00C425B4"/>
    <w:rsid w:val="00C42733"/>
    <w:rsid w:val="00C435AB"/>
    <w:rsid w:val="00C43B0A"/>
    <w:rsid w:val="00C443D7"/>
    <w:rsid w:val="00C44914"/>
    <w:rsid w:val="00C449DC"/>
    <w:rsid w:val="00C44B7B"/>
    <w:rsid w:val="00C4584A"/>
    <w:rsid w:val="00C45CD4"/>
    <w:rsid w:val="00C460E6"/>
    <w:rsid w:val="00C462D3"/>
    <w:rsid w:val="00C465FD"/>
    <w:rsid w:val="00C46611"/>
    <w:rsid w:val="00C47167"/>
    <w:rsid w:val="00C476B3"/>
    <w:rsid w:val="00C47904"/>
    <w:rsid w:val="00C47AF5"/>
    <w:rsid w:val="00C47CE5"/>
    <w:rsid w:val="00C502DF"/>
    <w:rsid w:val="00C503BA"/>
    <w:rsid w:val="00C503C3"/>
    <w:rsid w:val="00C5057F"/>
    <w:rsid w:val="00C50D29"/>
    <w:rsid w:val="00C50D59"/>
    <w:rsid w:val="00C516FD"/>
    <w:rsid w:val="00C518D4"/>
    <w:rsid w:val="00C519E5"/>
    <w:rsid w:val="00C51C67"/>
    <w:rsid w:val="00C51EE3"/>
    <w:rsid w:val="00C52401"/>
    <w:rsid w:val="00C525A0"/>
    <w:rsid w:val="00C52993"/>
    <w:rsid w:val="00C52E95"/>
    <w:rsid w:val="00C52FFA"/>
    <w:rsid w:val="00C53363"/>
    <w:rsid w:val="00C53B09"/>
    <w:rsid w:val="00C53B1C"/>
    <w:rsid w:val="00C53B8F"/>
    <w:rsid w:val="00C53CDA"/>
    <w:rsid w:val="00C53EBF"/>
    <w:rsid w:val="00C53EDE"/>
    <w:rsid w:val="00C53FD6"/>
    <w:rsid w:val="00C5458E"/>
    <w:rsid w:val="00C54719"/>
    <w:rsid w:val="00C5484E"/>
    <w:rsid w:val="00C54C1F"/>
    <w:rsid w:val="00C54E64"/>
    <w:rsid w:val="00C55013"/>
    <w:rsid w:val="00C552C3"/>
    <w:rsid w:val="00C5539C"/>
    <w:rsid w:val="00C555A3"/>
    <w:rsid w:val="00C5595C"/>
    <w:rsid w:val="00C559EF"/>
    <w:rsid w:val="00C55DD1"/>
    <w:rsid w:val="00C56020"/>
    <w:rsid w:val="00C56202"/>
    <w:rsid w:val="00C5633C"/>
    <w:rsid w:val="00C566B4"/>
    <w:rsid w:val="00C56CCB"/>
    <w:rsid w:val="00C56F4F"/>
    <w:rsid w:val="00C57031"/>
    <w:rsid w:val="00C57316"/>
    <w:rsid w:val="00C57889"/>
    <w:rsid w:val="00C578DB"/>
    <w:rsid w:val="00C6007F"/>
    <w:rsid w:val="00C60479"/>
    <w:rsid w:val="00C605D8"/>
    <w:rsid w:val="00C6088D"/>
    <w:rsid w:val="00C608A3"/>
    <w:rsid w:val="00C60E99"/>
    <w:rsid w:val="00C60F37"/>
    <w:rsid w:val="00C61071"/>
    <w:rsid w:val="00C61901"/>
    <w:rsid w:val="00C619C4"/>
    <w:rsid w:val="00C61A4C"/>
    <w:rsid w:val="00C61CDD"/>
    <w:rsid w:val="00C61FF0"/>
    <w:rsid w:val="00C6200C"/>
    <w:rsid w:val="00C62A19"/>
    <w:rsid w:val="00C62BF3"/>
    <w:rsid w:val="00C633AA"/>
    <w:rsid w:val="00C6348C"/>
    <w:rsid w:val="00C638AE"/>
    <w:rsid w:val="00C63C2C"/>
    <w:rsid w:val="00C63C75"/>
    <w:rsid w:val="00C641ED"/>
    <w:rsid w:val="00C64920"/>
    <w:rsid w:val="00C64D52"/>
    <w:rsid w:val="00C64D76"/>
    <w:rsid w:val="00C64E91"/>
    <w:rsid w:val="00C658AB"/>
    <w:rsid w:val="00C65DA1"/>
    <w:rsid w:val="00C6606B"/>
    <w:rsid w:val="00C663BF"/>
    <w:rsid w:val="00C66667"/>
    <w:rsid w:val="00C66893"/>
    <w:rsid w:val="00C66CA4"/>
    <w:rsid w:val="00C67020"/>
    <w:rsid w:val="00C6717B"/>
    <w:rsid w:val="00C67EFD"/>
    <w:rsid w:val="00C70B29"/>
    <w:rsid w:val="00C7149C"/>
    <w:rsid w:val="00C71631"/>
    <w:rsid w:val="00C71906"/>
    <w:rsid w:val="00C71D33"/>
    <w:rsid w:val="00C71F3F"/>
    <w:rsid w:val="00C724E8"/>
    <w:rsid w:val="00C72836"/>
    <w:rsid w:val="00C7301F"/>
    <w:rsid w:val="00C73719"/>
    <w:rsid w:val="00C73926"/>
    <w:rsid w:val="00C7415E"/>
    <w:rsid w:val="00C74644"/>
    <w:rsid w:val="00C74869"/>
    <w:rsid w:val="00C75487"/>
    <w:rsid w:val="00C7578D"/>
    <w:rsid w:val="00C75861"/>
    <w:rsid w:val="00C75A33"/>
    <w:rsid w:val="00C75F20"/>
    <w:rsid w:val="00C75FC0"/>
    <w:rsid w:val="00C761F7"/>
    <w:rsid w:val="00C76219"/>
    <w:rsid w:val="00C764D5"/>
    <w:rsid w:val="00C76EC2"/>
    <w:rsid w:val="00C77B17"/>
    <w:rsid w:val="00C77CA7"/>
    <w:rsid w:val="00C77F58"/>
    <w:rsid w:val="00C803F9"/>
    <w:rsid w:val="00C80AFD"/>
    <w:rsid w:val="00C80BF5"/>
    <w:rsid w:val="00C81328"/>
    <w:rsid w:val="00C81439"/>
    <w:rsid w:val="00C816E3"/>
    <w:rsid w:val="00C819B6"/>
    <w:rsid w:val="00C81BEB"/>
    <w:rsid w:val="00C81C59"/>
    <w:rsid w:val="00C81D2B"/>
    <w:rsid w:val="00C81F12"/>
    <w:rsid w:val="00C8217A"/>
    <w:rsid w:val="00C821EB"/>
    <w:rsid w:val="00C823BF"/>
    <w:rsid w:val="00C826A1"/>
    <w:rsid w:val="00C826C9"/>
    <w:rsid w:val="00C82753"/>
    <w:rsid w:val="00C828C5"/>
    <w:rsid w:val="00C82A17"/>
    <w:rsid w:val="00C8323A"/>
    <w:rsid w:val="00C83D1E"/>
    <w:rsid w:val="00C83E5E"/>
    <w:rsid w:val="00C83EDF"/>
    <w:rsid w:val="00C8463B"/>
    <w:rsid w:val="00C8489C"/>
    <w:rsid w:val="00C84B8D"/>
    <w:rsid w:val="00C8545B"/>
    <w:rsid w:val="00C8567B"/>
    <w:rsid w:val="00C8587C"/>
    <w:rsid w:val="00C85AA2"/>
    <w:rsid w:val="00C85DEB"/>
    <w:rsid w:val="00C85EC0"/>
    <w:rsid w:val="00C86893"/>
    <w:rsid w:val="00C86979"/>
    <w:rsid w:val="00C870CA"/>
    <w:rsid w:val="00C87803"/>
    <w:rsid w:val="00C9021A"/>
    <w:rsid w:val="00C902B1"/>
    <w:rsid w:val="00C904F6"/>
    <w:rsid w:val="00C908CF"/>
    <w:rsid w:val="00C90947"/>
    <w:rsid w:val="00C90955"/>
    <w:rsid w:val="00C90B29"/>
    <w:rsid w:val="00C90D85"/>
    <w:rsid w:val="00C913AC"/>
    <w:rsid w:val="00C916CE"/>
    <w:rsid w:val="00C916D6"/>
    <w:rsid w:val="00C918FE"/>
    <w:rsid w:val="00C91ADF"/>
    <w:rsid w:val="00C91E2D"/>
    <w:rsid w:val="00C91EAE"/>
    <w:rsid w:val="00C92255"/>
    <w:rsid w:val="00C923C3"/>
    <w:rsid w:val="00C92621"/>
    <w:rsid w:val="00C9296B"/>
    <w:rsid w:val="00C92A36"/>
    <w:rsid w:val="00C92D80"/>
    <w:rsid w:val="00C935B3"/>
    <w:rsid w:val="00C939A2"/>
    <w:rsid w:val="00C93A2E"/>
    <w:rsid w:val="00C93CD3"/>
    <w:rsid w:val="00C93D53"/>
    <w:rsid w:val="00C94A7F"/>
    <w:rsid w:val="00C94DB9"/>
    <w:rsid w:val="00C94F41"/>
    <w:rsid w:val="00C950A6"/>
    <w:rsid w:val="00C952DD"/>
    <w:rsid w:val="00C95474"/>
    <w:rsid w:val="00C96004"/>
    <w:rsid w:val="00C96017"/>
    <w:rsid w:val="00C96392"/>
    <w:rsid w:val="00C96794"/>
    <w:rsid w:val="00C971FF"/>
    <w:rsid w:val="00C97426"/>
    <w:rsid w:val="00C975D7"/>
    <w:rsid w:val="00C97C16"/>
    <w:rsid w:val="00CA060E"/>
    <w:rsid w:val="00CA0A76"/>
    <w:rsid w:val="00CA0F79"/>
    <w:rsid w:val="00CA10CA"/>
    <w:rsid w:val="00CA1CC4"/>
    <w:rsid w:val="00CA1EEF"/>
    <w:rsid w:val="00CA21D4"/>
    <w:rsid w:val="00CA2256"/>
    <w:rsid w:val="00CA2A1C"/>
    <w:rsid w:val="00CA36EC"/>
    <w:rsid w:val="00CA3FBC"/>
    <w:rsid w:val="00CA43C5"/>
    <w:rsid w:val="00CA43CA"/>
    <w:rsid w:val="00CA460B"/>
    <w:rsid w:val="00CA4764"/>
    <w:rsid w:val="00CA4883"/>
    <w:rsid w:val="00CA4E1C"/>
    <w:rsid w:val="00CA4FC2"/>
    <w:rsid w:val="00CA531A"/>
    <w:rsid w:val="00CA5394"/>
    <w:rsid w:val="00CA53CF"/>
    <w:rsid w:val="00CA5414"/>
    <w:rsid w:val="00CA54D4"/>
    <w:rsid w:val="00CA5D14"/>
    <w:rsid w:val="00CA7000"/>
    <w:rsid w:val="00CA752A"/>
    <w:rsid w:val="00CA757F"/>
    <w:rsid w:val="00CB0613"/>
    <w:rsid w:val="00CB071C"/>
    <w:rsid w:val="00CB0743"/>
    <w:rsid w:val="00CB0A19"/>
    <w:rsid w:val="00CB0BA7"/>
    <w:rsid w:val="00CB0CA2"/>
    <w:rsid w:val="00CB0E4E"/>
    <w:rsid w:val="00CB0F05"/>
    <w:rsid w:val="00CB19B3"/>
    <w:rsid w:val="00CB1A3A"/>
    <w:rsid w:val="00CB221A"/>
    <w:rsid w:val="00CB2377"/>
    <w:rsid w:val="00CB26CB"/>
    <w:rsid w:val="00CB3689"/>
    <w:rsid w:val="00CB3AF4"/>
    <w:rsid w:val="00CB3DA5"/>
    <w:rsid w:val="00CB40DB"/>
    <w:rsid w:val="00CB418A"/>
    <w:rsid w:val="00CB41FF"/>
    <w:rsid w:val="00CB42D0"/>
    <w:rsid w:val="00CB46A3"/>
    <w:rsid w:val="00CB4BF3"/>
    <w:rsid w:val="00CB5093"/>
    <w:rsid w:val="00CB5201"/>
    <w:rsid w:val="00CB53EB"/>
    <w:rsid w:val="00CB5784"/>
    <w:rsid w:val="00CB59FC"/>
    <w:rsid w:val="00CB5CE9"/>
    <w:rsid w:val="00CB5E9A"/>
    <w:rsid w:val="00CB5F37"/>
    <w:rsid w:val="00CB607D"/>
    <w:rsid w:val="00CB73F6"/>
    <w:rsid w:val="00CB76FB"/>
    <w:rsid w:val="00CB779B"/>
    <w:rsid w:val="00CB7C65"/>
    <w:rsid w:val="00CB7E92"/>
    <w:rsid w:val="00CB7F96"/>
    <w:rsid w:val="00CC00D8"/>
    <w:rsid w:val="00CC04DF"/>
    <w:rsid w:val="00CC06FF"/>
    <w:rsid w:val="00CC120B"/>
    <w:rsid w:val="00CC1A08"/>
    <w:rsid w:val="00CC1E0D"/>
    <w:rsid w:val="00CC1E9E"/>
    <w:rsid w:val="00CC212F"/>
    <w:rsid w:val="00CC228B"/>
    <w:rsid w:val="00CC2438"/>
    <w:rsid w:val="00CC2827"/>
    <w:rsid w:val="00CC2958"/>
    <w:rsid w:val="00CC2CC2"/>
    <w:rsid w:val="00CC2DC3"/>
    <w:rsid w:val="00CC2F90"/>
    <w:rsid w:val="00CC346C"/>
    <w:rsid w:val="00CC35CA"/>
    <w:rsid w:val="00CC3774"/>
    <w:rsid w:val="00CC3AE5"/>
    <w:rsid w:val="00CC3E48"/>
    <w:rsid w:val="00CC3F96"/>
    <w:rsid w:val="00CC451F"/>
    <w:rsid w:val="00CC4616"/>
    <w:rsid w:val="00CC4658"/>
    <w:rsid w:val="00CC480A"/>
    <w:rsid w:val="00CC4A37"/>
    <w:rsid w:val="00CC4DAA"/>
    <w:rsid w:val="00CC4F26"/>
    <w:rsid w:val="00CC525E"/>
    <w:rsid w:val="00CC530B"/>
    <w:rsid w:val="00CC601C"/>
    <w:rsid w:val="00CC61E2"/>
    <w:rsid w:val="00CC626E"/>
    <w:rsid w:val="00CC63B7"/>
    <w:rsid w:val="00CC6924"/>
    <w:rsid w:val="00CC7202"/>
    <w:rsid w:val="00CC7BFA"/>
    <w:rsid w:val="00CD007A"/>
    <w:rsid w:val="00CD0445"/>
    <w:rsid w:val="00CD04B3"/>
    <w:rsid w:val="00CD060E"/>
    <w:rsid w:val="00CD09A5"/>
    <w:rsid w:val="00CD0CE7"/>
    <w:rsid w:val="00CD0D9A"/>
    <w:rsid w:val="00CD1052"/>
    <w:rsid w:val="00CD107C"/>
    <w:rsid w:val="00CD10D5"/>
    <w:rsid w:val="00CD1403"/>
    <w:rsid w:val="00CD1863"/>
    <w:rsid w:val="00CD1B08"/>
    <w:rsid w:val="00CD2188"/>
    <w:rsid w:val="00CD23E3"/>
    <w:rsid w:val="00CD28CD"/>
    <w:rsid w:val="00CD2A89"/>
    <w:rsid w:val="00CD3848"/>
    <w:rsid w:val="00CD38C9"/>
    <w:rsid w:val="00CD3B9F"/>
    <w:rsid w:val="00CD3F6C"/>
    <w:rsid w:val="00CD41B9"/>
    <w:rsid w:val="00CD443B"/>
    <w:rsid w:val="00CD4447"/>
    <w:rsid w:val="00CD4652"/>
    <w:rsid w:val="00CD4819"/>
    <w:rsid w:val="00CD4897"/>
    <w:rsid w:val="00CD49C7"/>
    <w:rsid w:val="00CD49DD"/>
    <w:rsid w:val="00CD4BF3"/>
    <w:rsid w:val="00CD4DD9"/>
    <w:rsid w:val="00CD4EDC"/>
    <w:rsid w:val="00CD50E4"/>
    <w:rsid w:val="00CD57D1"/>
    <w:rsid w:val="00CD5E55"/>
    <w:rsid w:val="00CD60A1"/>
    <w:rsid w:val="00CD6189"/>
    <w:rsid w:val="00CD6F51"/>
    <w:rsid w:val="00CD6FBB"/>
    <w:rsid w:val="00CD71C9"/>
    <w:rsid w:val="00CE05F2"/>
    <w:rsid w:val="00CE0635"/>
    <w:rsid w:val="00CE0D51"/>
    <w:rsid w:val="00CE0F09"/>
    <w:rsid w:val="00CE0F85"/>
    <w:rsid w:val="00CE1090"/>
    <w:rsid w:val="00CE175E"/>
    <w:rsid w:val="00CE182A"/>
    <w:rsid w:val="00CE1B94"/>
    <w:rsid w:val="00CE1BA7"/>
    <w:rsid w:val="00CE21FE"/>
    <w:rsid w:val="00CE229B"/>
    <w:rsid w:val="00CE2539"/>
    <w:rsid w:val="00CE2E71"/>
    <w:rsid w:val="00CE34DC"/>
    <w:rsid w:val="00CE362E"/>
    <w:rsid w:val="00CE3AA5"/>
    <w:rsid w:val="00CE430A"/>
    <w:rsid w:val="00CE436B"/>
    <w:rsid w:val="00CE4D0E"/>
    <w:rsid w:val="00CE52C9"/>
    <w:rsid w:val="00CE5CBB"/>
    <w:rsid w:val="00CE5D05"/>
    <w:rsid w:val="00CE5D29"/>
    <w:rsid w:val="00CE5DA8"/>
    <w:rsid w:val="00CE5F66"/>
    <w:rsid w:val="00CE626E"/>
    <w:rsid w:val="00CE6892"/>
    <w:rsid w:val="00CE6BC5"/>
    <w:rsid w:val="00CE701F"/>
    <w:rsid w:val="00CE727C"/>
    <w:rsid w:val="00CE7308"/>
    <w:rsid w:val="00CE745F"/>
    <w:rsid w:val="00CE751C"/>
    <w:rsid w:val="00CE7A51"/>
    <w:rsid w:val="00CF05F4"/>
    <w:rsid w:val="00CF1073"/>
    <w:rsid w:val="00CF14D5"/>
    <w:rsid w:val="00CF15C3"/>
    <w:rsid w:val="00CF1985"/>
    <w:rsid w:val="00CF1AC7"/>
    <w:rsid w:val="00CF1B10"/>
    <w:rsid w:val="00CF1B22"/>
    <w:rsid w:val="00CF1BB8"/>
    <w:rsid w:val="00CF1C9C"/>
    <w:rsid w:val="00CF1E8E"/>
    <w:rsid w:val="00CF1FFF"/>
    <w:rsid w:val="00CF26F3"/>
    <w:rsid w:val="00CF2A20"/>
    <w:rsid w:val="00CF3246"/>
    <w:rsid w:val="00CF34FA"/>
    <w:rsid w:val="00CF365A"/>
    <w:rsid w:val="00CF3701"/>
    <w:rsid w:val="00CF38EF"/>
    <w:rsid w:val="00CF38F8"/>
    <w:rsid w:val="00CF3D29"/>
    <w:rsid w:val="00CF42ED"/>
    <w:rsid w:val="00CF4871"/>
    <w:rsid w:val="00CF4946"/>
    <w:rsid w:val="00CF4AB5"/>
    <w:rsid w:val="00CF4E30"/>
    <w:rsid w:val="00CF52CC"/>
    <w:rsid w:val="00CF53B9"/>
    <w:rsid w:val="00CF5557"/>
    <w:rsid w:val="00CF5605"/>
    <w:rsid w:val="00CF583F"/>
    <w:rsid w:val="00CF61A8"/>
    <w:rsid w:val="00CF6471"/>
    <w:rsid w:val="00CF6596"/>
    <w:rsid w:val="00CF6782"/>
    <w:rsid w:val="00CF67BC"/>
    <w:rsid w:val="00CF6CCB"/>
    <w:rsid w:val="00CF6FBF"/>
    <w:rsid w:val="00CF70A9"/>
    <w:rsid w:val="00CF712B"/>
    <w:rsid w:val="00CF7420"/>
    <w:rsid w:val="00CF7452"/>
    <w:rsid w:val="00CF7A4C"/>
    <w:rsid w:val="00D0007F"/>
    <w:rsid w:val="00D00787"/>
    <w:rsid w:val="00D007B5"/>
    <w:rsid w:val="00D00FD4"/>
    <w:rsid w:val="00D0138A"/>
    <w:rsid w:val="00D0201D"/>
    <w:rsid w:val="00D021C1"/>
    <w:rsid w:val="00D02F36"/>
    <w:rsid w:val="00D03137"/>
    <w:rsid w:val="00D0318F"/>
    <w:rsid w:val="00D0332A"/>
    <w:rsid w:val="00D034B8"/>
    <w:rsid w:val="00D034DA"/>
    <w:rsid w:val="00D0395E"/>
    <w:rsid w:val="00D03C49"/>
    <w:rsid w:val="00D03F7E"/>
    <w:rsid w:val="00D04580"/>
    <w:rsid w:val="00D04815"/>
    <w:rsid w:val="00D05091"/>
    <w:rsid w:val="00D050D1"/>
    <w:rsid w:val="00D053AE"/>
    <w:rsid w:val="00D0545F"/>
    <w:rsid w:val="00D05548"/>
    <w:rsid w:val="00D05834"/>
    <w:rsid w:val="00D05A46"/>
    <w:rsid w:val="00D05DD0"/>
    <w:rsid w:val="00D05DFF"/>
    <w:rsid w:val="00D05E82"/>
    <w:rsid w:val="00D06645"/>
    <w:rsid w:val="00D066EB"/>
    <w:rsid w:val="00D06CC9"/>
    <w:rsid w:val="00D0712B"/>
    <w:rsid w:val="00D0740D"/>
    <w:rsid w:val="00D07520"/>
    <w:rsid w:val="00D07A39"/>
    <w:rsid w:val="00D07B88"/>
    <w:rsid w:val="00D07CE8"/>
    <w:rsid w:val="00D10473"/>
    <w:rsid w:val="00D10C0E"/>
    <w:rsid w:val="00D11308"/>
    <w:rsid w:val="00D1165C"/>
    <w:rsid w:val="00D11744"/>
    <w:rsid w:val="00D1192F"/>
    <w:rsid w:val="00D11A99"/>
    <w:rsid w:val="00D11CFD"/>
    <w:rsid w:val="00D11D00"/>
    <w:rsid w:val="00D11F67"/>
    <w:rsid w:val="00D12912"/>
    <w:rsid w:val="00D1295E"/>
    <w:rsid w:val="00D12F51"/>
    <w:rsid w:val="00D130A5"/>
    <w:rsid w:val="00D1316B"/>
    <w:rsid w:val="00D131CE"/>
    <w:rsid w:val="00D136A4"/>
    <w:rsid w:val="00D13858"/>
    <w:rsid w:val="00D13A73"/>
    <w:rsid w:val="00D13AA0"/>
    <w:rsid w:val="00D13AFC"/>
    <w:rsid w:val="00D13D51"/>
    <w:rsid w:val="00D14152"/>
    <w:rsid w:val="00D14735"/>
    <w:rsid w:val="00D147E7"/>
    <w:rsid w:val="00D14918"/>
    <w:rsid w:val="00D14C3E"/>
    <w:rsid w:val="00D14DF0"/>
    <w:rsid w:val="00D14EF9"/>
    <w:rsid w:val="00D151F7"/>
    <w:rsid w:val="00D15D61"/>
    <w:rsid w:val="00D15DCB"/>
    <w:rsid w:val="00D16644"/>
    <w:rsid w:val="00D16BDC"/>
    <w:rsid w:val="00D1718F"/>
    <w:rsid w:val="00D171D7"/>
    <w:rsid w:val="00D17295"/>
    <w:rsid w:val="00D177BD"/>
    <w:rsid w:val="00D1789B"/>
    <w:rsid w:val="00D17ABE"/>
    <w:rsid w:val="00D20230"/>
    <w:rsid w:val="00D20788"/>
    <w:rsid w:val="00D20B18"/>
    <w:rsid w:val="00D21032"/>
    <w:rsid w:val="00D2112A"/>
    <w:rsid w:val="00D21C9B"/>
    <w:rsid w:val="00D222DF"/>
    <w:rsid w:val="00D222F9"/>
    <w:rsid w:val="00D22524"/>
    <w:rsid w:val="00D226A0"/>
    <w:rsid w:val="00D22875"/>
    <w:rsid w:val="00D228CF"/>
    <w:rsid w:val="00D229DE"/>
    <w:rsid w:val="00D23182"/>
    <w:rsid w:val="00D23697"/>
    <w:rsid w:val="00D23BA3"/>
    <w:rsid w:val="00D23C64"/>
    <w:rsid w:val="00D23DC3"/>
    <w:rsid w:val="00D2438E"/>
    <w:rsid w:val="00D2441A"/>
    <w:rsid w:val="00D24A3C"/>
    <w:rsid w:val="00D24E68"/>
    <w:rsid w:val="00D2540B"/>
    <w:rsid w:val="00D25984"/>
    <w:rsid w:val="00D2601E"/>
    <w:rsid w:val="00D2674D"/>
    <w:rsid w:val="00D268D0"/>
    <w:rsid w:val="00D271E5"/>
    <w:rsid w:val="00D27437"/>
    <w:rsid w:val="00D27D99"/>
    <w:rsid w:val="00D30672"/>
    <w:rsid w:val="00D30744"/>
    <w:rsid w:val="00D30B90"/>
    <w:rsid w:val="00D30EF2"/>
    <w:rsid w:val="00D31145"/>
    <w:rsid w:val="00D313A0"/>
    <w:rsid w:val="00D31FA1"/>
    <w:rsid w:val="00D31FC1"/>
    <w:rsid w:val="00D326A4"/>
    <w:rsid w:val="00D32C24"/>
    <w:rsid w:val="00D331BF"/>
    <w:rsid w:val="00D33252"/>
    <w:rsid w:val="00D333C9"/>
    <w:rsid w:val="00D333EB"/>
    <w:rsid w:val="00D3344B"/>
    <w:rsid w:val="00D3367D"/>
    <w:rsid w:val="00D33963"/>
    <w:rsid w:val="00D33B69"/>
    <w:rsid w:val="00D33F94"/>
    <w:rsid w:val="00D34376"/>
    <w:rsid w:val="00D34394"/>
    <w:rsid w:val="00D34803"/>
    <w:rsid w:val="00D34B1C"/>
    <w:rsid w:val="00D34D34"/>
    <w:rsid w:val="00D34F90"/>
    <w:rsid w:val="00D34FD4"/>
    <w:rsid w:val="00D35FFA"/>
    <w:rsid w:val="00D36860"/>
    <w:rsid w:val="00D374F4"/>
    <w:rsid w:val="00D37602"/>
    <w:rsid w:val="00D3762C"/>
    <w:rsid w:val="00D3769B"/>
    <w:rsid w:val="00D378AD"/>
    <w:rsid w:val="00D37B4B"/>
    <w:rsid w:val="00D37E73"/>
    <w:rsid w:val="00D40065"/>
    <w:rsid w:val="00D4064B"/>
    <w:rsid w:val="00D40762"/>
    <w:rsid w:val="00D407C1"/>
    <w:rsid w:val="00D40CDF"/>
    <w:rsid w:val="00D40E4B"/>
    <w:rsid w:val="00D41048"/>
    <w:rsid w:val="00D41094"/>
    <w:rsid w:val="00D411FE"/>
    <w:rsid w:val="00D4174D"/>
    <w:rsid w:val="00D42053"/>
    <w:rsid w:val="00D420AF"/>
    <w:rsid w:val="00D422FF"/>
    <w:rsid w:val="00D42D6A"/>
    <w:rsid w:val="00D430CE"/>
    <w:rsid w:val="00D431E1"/>
    <w:rsid w:val="00D436D3"/>
    <w:rsid w:val="00D438E1"/>
    <w:rsid w:val="00D439E1"/>
    <w:rsid w:val="00D43C2E"/>
    <w:rsid w:val="00D4423E"/>
    <w:rsid w:val="00D44C97"/>
    <w:rsid w:val="00D44D03"/>
    <w:rsid w:val="00D44D6F"/>
    <w:rsid w:val="00D44E5C"/>
    <w:rsid w:val="00D44E91"/>
    <w:rsid w:val="00D45002"/>
    <w:rsid w:val="00D45547"/>
    <w:rsid w:val="00D460A8"/>
    <w:rsid w:val="00D46398"/>
    <w:rsid w:val="00D46412"/>
    <w:rsid w:val="00D4647B"/>
    <w:rsid w:val="00D46593"/>
    <w:rsid w:val="00D468A7"/>
    <w:rsid w:val="00D46BE2"/>
    <w:rsid w:val="00D47651"/>
    <w:rsid w:val="00D4793D"/>
    <w:rsid w:val="00D47D7E"/>
    <w:rsid w:val="00D5012A"/>
    <w:rsid w:val="00D50471"/>
    <w:rsid w:val="00D50879"/>
    <w:rsid w:val="00D50AC6"/>
    <w:rsid w:val="00D50D58"/>
    <w:rsid w:val="00D50FB6"/>
    <w:rsid w:val="00D5112B"/>
    <w:rsid w:val="00D516A6"/>
    <w:rsid w:val="00D51DBE"/>
    <w:rsid w:val="00D51E6F"/>
    <w:rsid w:val="00D52547"/>
    <w:rsid w:val="00D52741"/>
    <w:rsid w:val="00D52B7C"/>
    <w:rsid w:val="00D52DA1"/>
    <w:rsid w:val="00D53348"/>
    <w:rsid w:val="00D5344C"/>
    <w:rsid w:val="00D5362B"/>
    <w:rsid w:val="00D53A22"/>
    <w:rsid w:val="00D53A28"/>
    <w:rsid w:val="00D53B4E"/>
    <w:rsid w:val="00D53F07"/>
    <w:rsid w:val="00D541BE"/>
    <w:rsid w:val="00D545B5"/>
    <w:rsid w:val="00D547D4"/>
    <w:rsid w:val="00D54B93"/>
    <w:rsid w:val="00D550C9"/>
    <w:rsid w:val="00D5510A"/>
    <w:rsid w:val="00D555EC"/>
    <w:rsid w:val="00D559CC"/>
    <w:rsid w:val="00D55BDD"/>
    <w:rsid w:val="00D56536"/>
    <w:rsid w:val="00D5695D"/>
    <w:rsid w:val="00D572B9"/>
    <w:rsid w:val="00D57372"/>
    <w:rsid w:val="00D577DD"/>
    <w:rsid w:val="00D577F7"/>
    <w:rsid w:val="00D579DB"/>
    <w:rsid w:val="00D57B45"/>
    <w:rsid w:val="00D57C3E"/>
    <w:rsid w:val="00D57CB1"/>
    <w:rsid w:val="00D600C2"/>
    <w:rsid w:val="00D602E0"/>
    <w:rsid w:val="00D603FF"/>
    <w:rsid w:val="00D60866"/>
    <w:rsid w:val="00D60959"/>
    <w:rsid w:val="00D60F4B"/>
    <w:rsid w:val="00D6116E"/>
    <w:rsid w:val="00D6157A"/>
    <w:rsid w:val="00D615D4"/>
    <w:rsid w:val="00D61714"/>
    <w:rsid w:val="00D61844"/>
    <w:rsid w:val="00D6189E"/>
    <w:rsid w:val="00D61918"/>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363"/>
    <w:rsid w:val="00D64544"/>
    <w:rsid w:val="00D6473C"/>
    <w:rsid w:val="00D64853"/>
    <w:rsid w:val="00D650BC"/>
    <w:rsid w:val="00D65D33"/>
    <w:rsid w:val="00D65F71"/>
    <w:rsid w:val="00D663D9"/>
    <w:rsid w:val="00D66713"/>
    <w:rsid w:val="00D66E01"/>
    <w:rsid w:val="00D672DD"/>
    <w:rsid w:val="00D674AE"/>
    <w:rsid w:val="00D676EE"/>
    <w:rsid w:val="00D67CE2"/>
    <w:rsid w:val="00D67DB1"/>
    <w:rsid w:val="00D67DDC"/>
    <w:rsid w:val="00D705BD"/>
    <w:rsid w:val="00D707DD"/>
    <w:rsid w:val="00D70B4F"/>
    <w:rsid w:val="00D70F63"/>
    <w:rsid w:val="00D712E1"/>
    <w:rsid w:val="00D7138C"/>
    <w:rsid w:val="00D71B45"/>
    <w:rsid w:val="00D71FE2"/>
    <w:rsid w:val="00D7210D"/>
    <w:rsid w:val="00D72458"/>
    <w:rsid w:val="00D726EE"/>
    <w:rsid w:val="00D731B2"/>
    <w:rsid w:val="00D73592"/>
    <w:rsid w:val="00D736DA"/>
    <w:rsid w:val="00D73908"/>
    <w:rsid w:val="00D73A6B"/>
    <w:rsid w:val="00D73C6D"/>
    <w:rsid w:val="00D73CBF"/>
    <w:rsid w:val="00D74062"/>
    <w:rsid w:val="00D74265"/>
    <w:rsid w:val="00D7430D"/>
    <w:rsid w:val="00D745EF"/>
    <w:rsid w:val="00D74794"/>
    <w:rsid w:val="00D748C2"/>
    <w:rsid w:val="00D748EA"/>
    <w:rsid w:val="00D74BED"/>
    <w:rsid w:val="00D74F41"/>
    <w:rsid w:val="00D75637"/>
    <w:rsid w:val="00D75B7F"/>
    <w:rsid w:val="00D75C1F"/>
    <w:rsid w:val="00D75DA9"/>
    <w:rsid w:val="00D75E09"/>
    <w:rsid w:val="00D75E85"/>
    <w:rsid w:val="00D75F1F"/>
    <w:rsid w:val="00D76415"/>
    <w:rsid w:val="00D76542"/>
    <w:rsid w:val="00D76874"/>
    <w:rsid w:val="00D7697A"/>
    <w:rsid w:val="00D76A81"/>
    <w:rsid w:val="00D771B4"/>
    <w:rsid w:val="00D7738B"/>
    <w:rsid w:val="00D7796F"/>
    <w:rsid w:val="00D77C05"/>
    <w:rsid w:val="00D80055"/>
    <w:rsid w:val="00D80837"/>
    <w:rsid w:val="00D81519"/>
    <w:rsid w:val="00D819B2"/>
    <w:rsid w:val="00D81D49"/>
    <w:rsid w:val="00D82319"/>
    <w:rsid w:val="00D82680"/>
    <w:rsid w:val="00D8270F"/>
    <w:rsid w:val="00D82BC7"/>
    <w:rsid w:val="00D82D71"/>
    <w:rsid w:val="00D82E2E"/>
    <w:rsid w:val="00D833FA"/>
    <w:rsid w:val="00D836C5"/>
    <w:rsid w:val="00D839E6"/>
    <w:rsid w:val="00D83F3C"/>
    <w:rsid w:val="00D84139"/>
    <w:rsid w:val="00D84543"/>
    <w:rsid w:val="00D848F5"/>
    <w:rsid w:val="00D84DDD"/>
    <w:rsid w:val="00D84E4A"/>
    <w:rsid w:val="00D851BD"/>
    <w:rsid w:val="00D85D7C"/>
    <w:rsid w:val="00D85E87"/>
    <w:rsid w:val="00D86805"/>
    <w:rsid w:val="00D86CA0"/>
    <w:rsid w:val="00D86D75"/>
    <w:rsid w:val="00D87782"/>
    <w:rsid w:val="00D87849"/>
    <w:rsid w:val="00D87B62"/>
    <w:rsid w:val="00D901B1"/>
    <w:rsid w:val="00D90326"/>
    <w:rsid w:val="00D904E3"/>
    <w:rsid w:val="00D90768"/>
    <w:rsid w:val="00D90C62"/>
    <w:rsid w:val="00D90D53"/>
    <w:rsid w:val="00D9103F"/>
    <w:rsid w:val="00D912FF"/>
    <w:rsid w:val="00D91AC7"/>
    <w:rsid w:val="00D91CB6"/>
    <w:rsid w:val="00D91CEA"/>
    <w:rsid w:val="00D91E5D"/>
    <w:rsid w:val="00D924BB"/>
    <w:rsid w:val="00D925CA"/>
    <w:rsid w:val="00D927FE"/>
    <w:rsid w:val="00D92813"/>
    <w:rsid w:val="00D92950"/>
    <w:rsid w:val="00D92971"/>
    <w:rsid w:val="00D92A68"/>
    <w:rsid w:val="00D92CAF"/>
    <w:rsid w:val="00D93189"/>
    <w:rsid w:val="00D9331F"/>
    <w:rsid w:val="00D936AE"/>
    <w:rsid w:val="00D93DF7"/>
    <w:rsid w:val="00D93E43"/>
    <w:rsid w:val="00D94748"/>
    <w:rsid w:val="00D95982"/>
    <w:rsid w:val="00D95CEE"/>
    <w:rsid w:val="00D95D7E"/>
    <w:rsid w:val="00D95DE0"/>
    <w:rsid w:val="00D961DA"/>
    <w:rsid w:val="00D96EBC"/>
    <w:rsid w:val="00D9701A"/>
    <w:rsid w:val="00D97381"/>
    <w:rsid w:val="00D97436"/>
    <w:rsid w:val="00D97922"/>
    <w:rsid w:val="00D97A92"/>
    <w:rsid w:val="00D97BCA"/>
    <w:rsid w:val="00D97EAB"/>
    <w:rsid w:val="00D97F40"/>
    <w:rsid w:val="00DA009B"/>
    <w:rsid w:val="00DA03FD"/>
    <w:rsid w:val="00DA0917"/>
    <w:rsid w:val="00DA0F41"/>
    <w:rsid w:val="00DA0F78"/>
    <w:rsid w:val="00DA1191"/>
    <w:rsid w:val="00DA14FA"/>
    <w:rsid w:val="00DA26CA"/>
    <w:rsid w:val="00DA28A8"/>
    <w:rsid w:val="00DA295B"/>
    <w:rsid w:val="00DA300F"/>
    <w:rsid w:val="00DA30C0"/>
    <w:rsid w:val="00DA34ED"/>
    <w:rsid w:val="00DA3BBD"/>
    <w:rsid w:val="00DA4834"/>
    <w:rsid w:val="00DA5168"/>
    <w:rsid w:val="00DA530D"/>
    <w:rsid w:val="00DA53AC"/>
    <w:rsid w:val="00DA5911"/>
    <w:rsid w:val="00DA5EB7"/>
    <w:rsid w:val="00DA6D47"/>
    <w:rsid w:val="00DA6E46"/>
    <w:rsid w:val="00DA70D0"/>
    <w:rsid w:val="00DA722E"/>
    <w:rsid w:val="00DA73C4"/>
    <w:rsid w:val="00DA74EA"/>
    <w:rsid w:val="00DA74EF"/>
    <w:rsid w:val="00DA7724"/>
    <w:rsid w:val="00DA7733"/>
    <w:rsid w:val="00DA7C22"/>
    <w:rsid w:val="00DA7DD9"/>
    <w:rsid w:val="00DA7F3B"/>
    <w:rsid w:val="00DA7FF5"/>
    <w:rsid w:val="00DB0003"/>
    <w:rsid w:val="00DB0276"/>
    <w:rsid w:val="00DB0389"/>
    <w:rsid w:val="00DB05D7"/>
    <w:rsid w:val="00DB085C"/>
    <w:rsid w:val="00DB0A71"/>
    <w:rsid w:val="00DB0D8D"/>
    <w:rsid w:val="00DB0DA2"/>
    <w:rsid w:val="00DB0EA6"/>
    <w:rsid w:val="00DB198D"/>
    <w:rsid w:val="00DB1E02"/>
    <w:rsid w:val="00DB230F"/>
    <w:rsid w:val="00DB23BC"/>
    <w:rsid w:val="00DB27A8"/>
    <w:rsid w:val="00DB3105"/>
    <w:rsid w:val="00DB33A5"/>
    <w:rsid w:val="00DB398E"/>
    <w:rsid w:val="00DB3D65"/>
    <w:rsid w:val="00DB4127"/>
    <w:rsid w:val="00DB42A1"/>
    <w:rsid w:val="00DB44DF"/>
    <w:rsid w:val="00DB4723"/>
    <w:rsid w:val="00DB4A99"/>
    <w:rsid w:val="00DB559B"/>
    <w:rsid w:val="00DB57A7"/>
    <w:rsid w:val="00DB5A26"/>
    <w:rsid w:val="00DB5F33"/>
    <w:rsid w:val="00DB653A"/>
    <w:rsid w:val="00DB6F7E"/>
    <w:rsid w:val="00DB6FE8"/>
    <w:rsid w:val="00DB70E3"/>
    <w:rsid w:val="00DB71CB"/>
    <w:rsid w:val="00DB749C"/>
    <w:rsid w:val="00DB74CA"/>
    <w:rsid w:val="00DB7960"/>
    <w:rsid w:val="00DC014E"/>
    <w:rsid w:val="00DC02A3"/>
    <w:rsid w:val="00DC0840"/>
    <w:rsid w:val="00DC0ED8"/>
    <w:rsid w:val="00DC13D4"/>
    <w:rsid w:val="00DC1A47"/>
    <w:rsid w:val="00DC1C2B"/>
    <w:rsid w:val="00DC1F36"/>
    <w:rsid w:val="00DC2AAB"/>
    <w:rsid w:val="00DC2F23"/>
    <w:rsid w:val="00DC3168"/>
    <w:rsid w:val="00DC330A"/>
    <w:rsid w:val="00DC37CD"/>
    <w:rsid w:val="00DC38AE"/>
    <w:rsid w:val="00DC42BA"/>
    <w:rsid w:val="00DC4709"/>
    <w:rsid w:val="00DC479A"/>
    <w:rsid w:val="00DC4CB9"/>
    <w:rsid w:val="00DC5BE4"/>
    <w:rsid w:val="00DC6517"/>
    <w:rsid w:val="00DC690A"/>
    <w:rsid w:val="00DC6F12"/>
    <w:rsid w:val="00DC6F3B"/>
    <w:rsid w:val="00DC724A"/>
    <w:rsid w:val="00DC796A"/>
    <w:rsid w:val="00DC7A30"/>
    <w:rsid w:val="00DC7B92"/>
    <w:rsid w:val="00DC7BD1"/>
    <w:rsid w:val="00DC7F14"/>
    <w:rsid w:val="00DD0348"/>
    <w:rsid w:val="00DD0731"/>
    <w:rsid w:val="00DD07AC"/>
    <w:rsid w:val="00DD0F4B"/>
    <w:rsid w:val="00DD152A"/>
    <w:rsid w:val="00DD1C14"/>
    <w:rsid w:val="00DD2103"/>
    <w:rsid w:val="00DD2C95"/>
    <w:rsid w:val="00DD2F3B"/>
    <w:rsid w:val="00DD3426"/>
    <w:rsid w:val="00DD3770"/>
    <w:rsid w:val="00DD39B8"/>
    <w:rsid w:val="00DD4257"/>
    <w:rsid w:val="00DD42A7"/>
    <w:rsid w:val="00DD43D0"/>
    <w:rsid w:val="00DD4B3A"/>
    <w:rsid w:val="00DD530B"/>
    <w:rsid w:val="00DD56A3"/>
    <w:rsid w:val="00DD5B31"/>
    <w:rsid w:val="00DD5CB8"/>
    <w:rsid w:val="00DD6066"/>
    <w:rsid w:val="00DD6071"/>
    <w:rsid w:val="00DD6351"/>
    <w:rsid w:val="00DD63A9"/>
    <w:rsid w:val="00DD63DD"/>
    <w:rsid w:val="00DD645E"/>
    <w:rsid w:val="00DD6F4C"/>
    <w:rsid w:val="00DD71A2"/>
    <w:rsid w:val="00DD73E6"/>
    <w:rsid w:val="00DD76CE"/>
    <w:rsid w:val="00DD79D0"/>
    <w:rsid w:val="00DD7EF3"/>
    <w:rsid w:val="00DE025B"/>
    <w:rsid w:val="00DE054F"/>
    <w:rsid w:val="00DE0653"/>
    <w:rsid w:val="00DE0934"/>
    <w:rsid w:val="00DE134F"/>
    <w:rsid w:val="00DE13DB"/>
    <w:rsid w:val="00DE28BB"/>
    <w:rsid w:val="00DE3456"/>
    <w:rsid w:val="00DE3888"/>
    <w:rsid w:val="00DE389E"/>
    <w:rsid w:val="00DE40FE"/>
    <w:rsid w:val="00DE4144"/>
    <w:rsid w:val="00DE43AD"/>
    <w:rsid w:val="00DE4AA0"/>
    <w:rsid w:val="00DE5700"/>
    <w:rsid w:val="00DE5978"/>
    <w:rsid w:val="00DE5A67"/>
    <w:rsid w:val="00DE6164"/>
    <w:rsid w:val="00DE6365"/>
    <w:rsid w:val="00DE64F6"/>
    <w:rsid w:val="00DE666A"/>
    <w:rsid w:val="00DE6B20"/>
    <w:rsid w:val="00DE6E49"/>
    <w:rsid w:val="00DE77E5"/>
    <w:rsid w:val="00DE7824"/>
    <w:rsid w:val="00DF012D"/>
    <w:rsid w:val="00DF0879"/>
    <w:rsid w:val="00DF0C6A"/>
    <w:rsid w:val="00DF11E3"/>
    <w:rsid w:val="00DF1261"/>
    <w:rsid w:val="00DF136A"/>
    <w:rsid w:val="00DF16B0"/>
    <w:rsid w:val="00DF1766"/>
    <w:rsid w:val="00DF1BFC"/>
    <w:rsid w:val="00DF1FED"/>
    <w:rsid w:val="00DF24D8"/>
    <w:rsid w:val="00DF2AEB"/>
    <w:rsid w:val="00DF2BB8"/>
    <w:rsid w:val="00DF2CD7"/>
    <w:rsid w:val="00DF2FC3"/>
    <w:rsid w:val="00DF308A"/>
    <w:rsid w:val="00DF32BF"/>
    <w:rsid w:val="00DF3427"/>
    <w:rsid w:val="00DF38C5"/>
    <w:rsid w:val="00DF3B58"/>
    <w:rsid w:val="00DF4292"/>
    <w:rsid w:val="00DF4777"/>
    <w:rsid w:val="00DF4C3C"/>
    <w:rsid w:val="00DF4D0F"/>
    <w:rsid w:val="00DF4FEF"/>
    <w:rsid w:val="00DF505D"/>
    <w:rsid w:val="00DF5110"/>
    <w:rsid w:val="00DF516E"/>
    <w:rsid w:val="00DF555D"/>
    <w:rsid w:val="00DF5AD7"/>
    <w:rsid w:val="00DF5B9D"/>
    <w:rsid w:val="00DF5D98"/>
    <w:rsid w:val="00DF5E55"/>
    <w:rsid w:val="00DF5F2E"/>
    <w:rsid w:val="00DF628C"/>
    <w:rsid w:val="00DF63B2"/>
    <w:rsid w:val="00DF6B7A"/>
    <w:rsid w:val="00DF6BEF"/>
    <w:rsid w:val="00DF6C8B"/>
    <w:rsid w:val="00DF6CDC"/>
    <w:rsid w:val="00DF7131"/>
    <w:rsid w:val="00DF718E"/>
    <w:rsid w:val="00DF71D8"/>
    <w:rsid w:val="00DF74E8"/>
    <w:rsid w:val="00DF779E"/>
    <w:rsid w:val="00E0011D"/>
    <w:rsid w:val="00E00CEE"/>
    <w:rsid w:val="00E00F9E"/>
    <w:rsid w:val="00E01BFC"/>
    <w:rsid w:val="00E01EED"/>
    <w:rsid w:val="00E01EFC"/>
    <w:rsid w:val="00E022E6"/>
    <w:rsid w:val="00E02610"/>
    <w:rsid w:val="00E02639"/>
    <w:rsid w:val="00E02680"/>
    <w:rsid w:val="00E03102"/>
    <w:rsid w:val="00E039C2"/>
    <w:rsid w:val="00E03BB6"/>
    <w:rsid w:val="00E03D38"/>
    <w:rsid w:val="00E03E19"/>
    <w:rsid w:val="00E040F8"/>
    <w:rsid w:val="00E0525F"/>
    <w:rsid w:val="00E05FC4"/>
    <w:rsid w:val="00E06125"/>
    <w:rsid w:val="00E06723"/>
    <w:rsid w:val="00E06973"/>
    <w:rsid w:val="00E06C0A"/>
    <w:rsid w:val="00E06CA7"/>
    <w:rsid w:val="00E070B1"/>
    <w:rsid w:val="00E071B7"/>
    <w:rsid w:val="00E07706"/>
    <w:rsid w:val="00E07D8A"/>
    <w:rsid w:val="00E1056B"/>
    <w:rsid w:val="00E10643"/>
    <w:rsid w:val="00E10829"/>
    <w:rsid w:val="00E1249C"/>
    <w:rsid w:val="00E12591"/>
    <w:rsid w:val="00E1296F"/>
    <w:rsid w:val="00E12CBB"/>
    <w:rsid w:val="00E12DB9"/>
    <w:rsid w:val="00E12F2F"/>
    <w:rsid w:val="00E139E3"/>
    <w:rsid w:val="00E139FF"/>
    <w:rsid w:val="00E13A9E"/>
    <w:rsid w:val="00E142FE"/>
    <w:rsid w:val="00E143B2"/>
    <w:rsid w:val="00E14551"/>
    <w:rsid w:val="00E147CB"/>
    <w:rsid w:val="00E15322"/>
    <w:rsid w:val="00E16307"/>
    <w:rsid w:val="00E16382"/>
    <w:rsid w:val="00E16656"/>
    <w:rsid w:val="00E16FF8"/>
    <w:rsid w:val="00E17060"/>
    <w:rsid w:val="00E17227"/>
    <w:rsid w:val="00E174FC"/>
    <w:rsid w:val="00E176D5"/>
    <w:rsid w:val="00E1790C"/>
    <w:rsid w:val="00E179E8"/>
    <w:rsid w:val="00E17DFE"/>
    <w:rsid w:val="00E201A0"/>
    <w:rsid w:val="00E202FE"/>
    <w:rsid w:val="00E20802"/>
    <w:rsid w:val="00E2091B"/>
    <w:rsid w:val="00E21315"/>
    <w:rsid w:val="00E21DCD"/>
    <w:rsid w:val="00E22004"/>
    <w:rsid w:val="00E221B3"/>
    <w:rsid w:val="00E228B3"/>
    <w:rsid w:val="00E22B61"/>
    <w:rsid w:val="00E2368E"/>
    <w:rsid w:val="00E236E0"/>
    <w:rsid w:val="00E23747"/>
    <w:rsid w:val="00E23F29"/>
    <w:rsid w:val="00E23F4D"/>
    <w:rsid w:val="00E240B5"/>
    <w:rsid w:val="00E242C2"/>
    <w:rsid w:val="00E2433C"/>
    <w:rsid w:val="00E24886"/>
    <w:rsid w:val="00E24D2A"/>
    <w:rsid w:val="00E24F0C"/>
    <w:rsid w:val="00E25136"/>
    <w:rsid w:val="00E25700"/>
    <w:rsid w:val="00E263BC"/>
    <w:rsid w:val="00E26569"/>
    <w:rsid w:val="00E265BD"/>
    <w:rsid w:val="00E26773"/>
    <w:rsid w:val="00E26915"/>
    <w:rsid w:val="00E26C78"/>
    <w:rsid w:val="00E26D0E"/>
    <w:rsid w:val="00E26FFF"/>
    <w:rsid w:val="00E272D0"/>
    <w:rsid w:val="00E2762A"/>
    <w:rsid w:val="00E276CD"/>
    <w:rsid w:val="00E277AB"/>
    <w:rsid w:val="00E279F5"/>
    <w:rsid w:val="00E27A48"/>
    <w:rsid w:val="00E27AE1"/>
    <w:rsid w:val="00E3022E"/>
    <w:rsid w:val="00E3050C"/>
    <w:rsid w:val="00E30C0C"/>
    <w:rsid w:val="00E30D92"/>
    <w:rsid w:val="00E313A3"/>
    <w:rsid w:val="00E318BC"/>
    <w:rsid w:val="00E31D5F"/>
    <w:rsid w:val="00E32092"/>
    <w:rsid w:val="00E32141"/>
    <w:rsid w:val="00E321B2"/>
    <w:rsid w:val="00E32558"/>
    <w:rsid w:val="00E32585"/>
    <w:rsid w:val="00E32A31"/>
    <w:rsid w:val="00E32FBC"/>
    <w:rsid w:val="00E331A2"/>
    <w:rsid w:val="00E33558"/>
    <w:rsid w:val="00E336B9"/>
    <w:rsid w:val="00E33860"/>
    <w:rsid w:val="00E34105"/>
    <w:rsid w:val="00E34991"/>
    <w:rsid w:val="00E34DA7"/>
    <w:rsid w:val="00E34EDA"/>
    <w:rsid w:val="00E360B7"/>
    <w:rsid w:val="00E36430"/>
    <w:rsid w:val="00E36753"/>
    <w:rsid w:val="00E3693A"/>
    <w:rsid w:val="00E37302"/>
    <w:rsid w:val="00E37746"/>
    <w:rsid w:val="00E37A8D"/>
    <w:rsid w:val="00E37B62"/>
    <w:rsid w:val="00E37EBA"/>
    <w:rsid w:val="00E400ED"/>
    <w:rsid w:val="00E40AF9"/>
    <w:rsid w:val="00E40EE1"/>
    <w:rsid w:val="00E4133C"/>
    <w:rsid w:val="00E41D55"/>
    <w:rsid w:val="00E41FB5"/>
    <w:rsid w:val="00E42427"/>
    <w:rsid w:val="00E434C1"/>
    <w:rsid w:val="00E43C8F"/>
    <w:rsid w:val="00E43D1D"/>
    <w:rsid w:val="00E44115"/>
    <w:rsid w:val="00E447F0"/>
    <w:rsid w:val="00E449DD"/>
    <w:rsid w:val="00E44AE2"/>
    <w:rsid w:val="00E44B31"/>
    <w:rsid w:val="00E44BDC"/>
    <w:rsid w:val="00E454D9"/>
    <w:rsid w:val="00E45919"/>
    <w:rsid w:val="00E45D3B"/>
    <w:rsid w:val="00E45EB8"/>
    <w:rsid w:val="00E460CE"/>
    <w:rsid w:val="00E46258"/>
    <w:rsid w:val="00E46482"/>
    <w:rsid w:val="00E465A2"/>
    <w:rsid w:val="00E4669C"/>
    <w:rsid w:val="00E46C87"/>
    <w:rsid w:val="00E46D44"/>
    <w:rsid w:val="00E46EE4"/>
    <w:rsid w:val="00E471B4"/>
    <w:rsid w:val="00E4738C"/>
    <w:rsid w:val="00E47553"/>
    <w:rsid w:val="00E477B1"/>
    <w:rsid w:val="00E4782D"/>
    <w:rsid w:val="00E47BD3"/>
    <w:rsid w:val="00E47E36"/>
    <w:rsid w:val="00E505DE"/>
    <w:rsid w:val="00E50BAD"/>
    <w:rsid w:val="00E50C8B"/>
    <w:rsid w:val="00E50E4C"/>
    <w:rsid w:val="00E510CE"/>
    <w:rsid w:val="00E51199"/>
    <w:rsid w:val="00E51216"/>
    <w:rsid w:val="00E51518"/>
    <w:rsid w:val="00E51543"/>
    <w:rsid w:val="00E518BE"/>
    <w:rsid w:val="00E51915"/>
    <w:rsid w:val="00E51A52"/>
    <w:rsid w:val="00E51E16"/>
    <w:rsid w:val="00E529E5"/>
    <w:rsid w:val="00E52A8B"/>
    <w:rsid w:val="00E53547"/>
    <w:rsid w:val="00E54141"/>
    <w:rsid w:val="00E5444A"/>
    <w:rsid w:val="00E54BB9"/>
    <w:rsid w:val="00E557FA"/>
    <w:rsid w:val="00E55AAB"/>
    <w:rsid w:val="00E55D8A"/>
    <w:rsid w:val="00E56153"/>
    <w:rsid w:val="00E561C6"/>
    <w:rsid w:val="00E562A5"/>
    <w:rsid w:val="00E56458"/>
    <w:rsid w:val="00E56532"/>
    <w:rsid w:val="00E567C9"/>
    <w:rsid w:val="00E56B10"/>
    <w:rsid w:val="00E56FC6"/>
    <w:rsid w:val="00E571B0"/>
    <w:rsid w:val="00E572B0"/>
    <w:rsid w:val="00E574B8"/>
    <w:rsid w:val="00E5782E"/>
    <w:rsid w:val="00E60395"/>
    <w:rsid w:val="00E60662"/>
    <w:rsid w:val="00E60ABA"/>
    <w:rsid w:val="00E60CE5"/>
    <w:rsid w:val="00E60D47"/>
    <w:rsid w:val="00E60E3C"/>
    <w:rsid w:val="00E61042"/>
    <w:rsid w:val="00E61407"/>
    <w:rsid w:val="00E61543"/>
    <w:rsid w:val="00E619C2"/>
    <w:rsid w:val="00E62008"/>
    <w:rsid w:val="00E6204F"/>
    <w:rsid w:val="00E62132"/>
    <w:rsid w:val="00E621C8"/>
    <w:rsid w:val="00E62296"/>
    <w:rsid w:val="00E622C1"/>
    <w:rsid w:val="00E62649"/>
    <w:rsid w:val="00E63237"/>
    <w:rsid w:val="00E6326A"/>
    <w:rsid w:val="00E63ADC"/>
    <w:rsid w:val="00E63BDA"/>
    <w:rsid w:val="00E63E6F"/>
    <w:rsid w:val="00E6429F"/>
    <w:rsid w:val="00E6462C"/>
    <w:rsid w:val="00E646DE"/>
    <w:rsid w:val="00E64828"/>
    <w:rsid w:val="00E64968"/>
    <w:rsid w:val="00E64B1F"/>
    <w:rsid w:val="00E64B78"/>
    <w:rsid w:val="00E65024"/>
    <w:rsid w:val="00E65044"/>
    <w:rsid w:val="00E65076"/>
    <w:rsid w:val="00E65190"/>
    <w:rsid w:val="00E653CE"/>
    <w:rsid w:val="00E65589"/>
    <w:rsid w:val="00E65646"/>
    <w:rsid w:val="00E6624B"/>
    <w:rsid w:val="00E662F2"/>
    <w:rsid w:val="00E66520"/>
    <w:rsid w:val="00E666CC"/>
    <w:rsid w:val="00E66733"/>
    <w:rsid w:val="00E667CA"/>
    <w:rsid w:val="00E66B6C"/>
    <w:rsid w:val="00E67308"/>
    <w:rsid w:val="00E6744A"/>
    <w:rsid w:val="00E67904"/>
    <w:rsid w:val="00E67FE3"/>
    <w:rsid w:val="00E70153"/>
    <w:rsid w:val="00E7028C"/>
    <w:rsid w:val="00E70CED"/>
    <w:rsid w:val="00E7109D"/>
    <w:rsid w:val="00E7187A"/>
    <w:rsid w:val="00E71A37"/>
    <w:rsid w:val="00E71CAC"/>
    <w:rsid w:val="00E726A0"/>
    <w:rsid w:val="00E728E3"/>
    <w:rsid w:val="00E72B53"/>
    <w:rsid w:val="00E72F0F"/>
    <w:rsid w:val="00E72F34"/>
    <w:rsid w:val="00E73C44"/>
    <w:rsid w:val="00E73F7F"/>
    <w:rsid w:val="00E7401C"/>
    <w:rsid w:val="00E743FA"/>
    <w:rsid w:val="00E74744"/>
    <w:rsid w:val="00E74945"/>
    <w:rsid w:val="00E749C6"/>
    <w:rsid w:val="00E74A2F"/>
    <w:rsid w:val="00E74C6D"/>
    <w:rsid w:val="00E74D7E"/>
    <w:rsid w:val="00E74DCB"/>
    <w:rsid w:val="00E74FDB"/>
    <w:rsid w:val="00E753D2"/>
    <w:rsid w:val="00E755F5"/>
    <w:rsid w:val="00E75707"/>
    <w:rsid w:val="00E75D4C"/>
    <w:rsid w:val="00E762C6"/>
    <w:rsid w:val="00E76410"/>
    <w:rsid w:val="00E7654F"/>
    <w:rsid w:val="00E767A7"/>
    <w:rsid w:val="00E76C9F"/>
    <w:rsid w:val="00E76D49"/>
    <w:rsid w:val="00E77CF8"/>
    <w:rsid w:val="00E77F9A"/>
    <w:rsid w:val="00E801AF"/>
    <w:rsid w:val="00E80347"/>
    <w:rsid w:val="00E8055E"/>
    <w:rsid w:val="00E80B86"/>
    <w:rsid w:val="00E81433"/>
    <w:rsid w:val="00E814A0"/>
    <w:rsid w:val="00E81BA5"/>
    <w:rsid w:val="00E81BBA"/>
    <w:rsid w:val="00E81C17"/>
    <w:rsid w:val="00E81D30"/>
    <w:rsid w:val="00E82629"/>
    <w:rsid w:val="00E826AF"/>
    <w:rsid w:val="00E82B2A"/>
    <w:rsid w:val="00E82C1E"/>
    <w:rsid w:val="00E82C32"/>
    <w:rsid w:val="00E82D5D"/>
    <w:rsid w:val="00E82D6B"/>
    <w:rsid w:val="00E82F50"/>
    <w:rsid w:val="00E830AE"/>
    <w:rsid w:val="00E832B4"/>
    <w:rsid w:val="00E83928"/>
    <w:rsid w:val="00E839EF"/>
    <w:rsid w:val="00E83F16"/>
    <w:rsid w:val="00E83F18"/>
    <w:rsid w:val="00E8422C"/>
    <w:rsid w:val="00E8470B"/>
    <w:rsid w:val="00E84A8F"/>
    <w:rsid w:val="00E84CDC"/>
    <w:rsid w:val="00E850A3"/>
    <w:rsid w:val="00E85493"/>
    <w:rsid w:val="00E85704"/>
    <w:rsid w:val="00E862D4"/>
    <w:rsid w:val="00E86393"/>
    <w:rsid w:val="00E86C44"/>
    <w:rsid w:val="00E87592"/>
    <w:rsid w:val="00E87C43"/>
    <w:rsid w:val="00E87D16"/>
    <w:rsid w:val="00E9043A"/>
    <w:rsid w:val="00E9053C"/>
    <w:rsid w:val="00E91369"/>
    <w:rsid w:val="00E9136E"/>
    <w:rsid w:val="00E9180F"/>
    <w:rsid w:val="00E92328"/>
    <w:rsid w:val="00E924CF"/>
    <w:rsid w:val="00E925A9"/>
    <w:rsid w:val="00E92A17"/>
    <w:rsid w:val="00E92C20"/>
    <w:rsid w:val="00E92F0F"/>
    <w:rsid w:val="00E92F4B"/>
    <w:rsid w:val="00E933A7"/>
    <w:rsid w:val="00E9370D"/>
    <w:rsid w:val="00E93755"/>
    <w:rsid w:val="00E93F11"/>
    <w:rsid w:val="00E9428E"/>
    <w:rsid w:val="00E945F2"/>
    <w:rsid w:val="00E949FD"/>
    <w:rsid w:val="00E94A01"/>
    <w:rsid w:val="00E94E44"/>
    <w:rsid w:val="00E9505F"/>
    <w:rsid w:val="00E950BF"/>
    <w:rsid w:val="00E95225"/>
    <w:rsid w:val="00E95477"/>
    <w:rsid w:val="00E95DC3"/>
    <w:rsid w:val="00E95E06"/>
    <w:rsid w:val="00E96044"/>
    <w:rsid w:val="00E9624C"/>
    <w:rsid w:val="00E962F8"/>
    <w:rsid w:val="00E963AF"/>
    <w:rsid w:val="00E963DE"/>
    <w:rsid w:val="00E965E6"/>
    <w:rsid w:val="00E96692"/>
    <w:rsid w:val="00E967AA"/>
    <w:rsid w:val="00E96B94"/>
    <w:rsid w:val="00E96D54"/>
    <w:rsid w:val="00E96DAC"/>
    <w:rsid w:val="00E97321"/>
    <w:rsid w:val="00EA0568"/>
    <w:rsid w:val="00EA06C4"/>
    <w:rsid w:val="00EA0723"/>
    <w:rsid w:val="00EA0D91"/>
    <w:rsid w:val="00EA0EA0"/>
    <w:rsid w:val="00EA10F2"/>
    <w:rsid w:val="00EA153A"/>
    <w:rsid w:val="00EA1595"/>
    <w:rsid w:val="00EA1851"/>
    <w:rsid w:val="00EA1AB1"/>
    <w:rsid w:val="00EA1FAF"/>
    <w:rsid w:val="00EA2100"/>
    <w:rsid w:val="00EA23F4"/>
    <w:rsid w:val="00EA24E8"/>
    <w:rsid w:val="00EA2870"/>
    <w:rsid w:val="00EA2B24"/>
    <w:rsid w:val="00EA2B7A"/>
    <w:rsid w:val="00EA2D99"/>
    <w:rsid w:val="00EA3548"/>
    <w:rsid w:val="00EA3812"/>
    <w:rsid w:val="00EA3AFF"/>
    <w:rsid w:val="00EA3BA8"/>
    <w:rsid w:val="00EA4424"/>
    <w:rsid w:val="00EA459C"/>
    <w:rsid w:val="00EA46F4"/>
    <w:rsid w:val="00EA4B45"/>
    <w:rsid w:val="00EA5277"/>
    <w:rsid w:val="00EA5343"/>
    <w:rsid w:val="00EA661F"/>
    <w:rsid w:val="00EA6932"/>
    <w:rsid w:val="00EA6D1D"/>
    <w:rsid w:val="00EA77F2"/>
    <w:rsid w:val="00EA7AF6"/>
    <w:rsid w:val="00EB0190"/>
    <w:rsid w:val="00EB0279"/>
    <w:rsid w:val="00EB0869"/>
    <w:rsid w:val="00EB0AAA"/>
    <w:rsid w:val="00EB121A"/>
    <w:rsid w:val="00EB1338"/>
    <w:rsid w:val="00EB1374"/>
    <w:rsid w:val="00EB1417"/>
    <w:rsid w:val="00EB1549"/>
    <w:rsid w:val="00EB1730"/>
    <w:rsid w:val="00EB1A9A"/>
    <w:rsid w:val="00EB1AC4"/>
    <w:rsid w:val="00EB1F62"/>
    <w:rsid w:val="00EB200A"/>
    <w:rsid w:val="00EB2195"/>
    <w:rsid w:val="00EB29F6"/>
    <w:rsid w:val="00EB2C0C"/>
    <w:rsid w:val="00EB35F7"/>
    <w:rsid w:val="00EB36C9"/>
    <w:rsid w:val="00EB3823"/>
    <w:rsid w:val="00EB45CF"/>
    <w:rsid w:val="00EB4604"/>
    <w:rsid w:val="00EB4990"/>
    <w:rsid w:val="00EB4BEF"/>
    <w:rsid w:val="00EB4BFA"/>
    <w:rsid w:val="00EB4C25"/>
    <w:rsid w:val="00EB4D13"/>
    <w:rsid w:val="00EB4F49"/>
    <w:rsid w:val="00EB503F"/>
    <w:rsid w:val="00EB508F"/>
    <w:rsid w:val="00EB5791"/>
    <w:rsid w:val="00EB58FB"/>
    <w:rsid w:val="00EB595A"/>
    <w:rsid w:val="00EB5A47"/>
    <w:rsid w:val="00EB5B1F"/>
    <w:rsid w:val="00EB5BB2"/>
    <w:rsid w:val="00EB6230"/>
    <w:rsid w:val="00EB644D"/>
    <w:rsid w:val="00EB6791"/>
    <w:rsid w:val="00EB6802"/>
    <w:rsid w:val="00EB6A76"/>
    <w:rsid w:val="00EB6EDA"/>
    <w:rsid w:val="00EB6FE0"/>
    <w:rsid w:val="00EB70B8"/>
    <w:rsid w:val="00EB70BB"/>
    <w:rsid w:val="00EB7626"/>
    <w:rsid w:val="00EB7E63"/>
    <w:rsid w:val="00EC04A4"/>
    <w:rsid w:val="00EC0BD4"/>
    <w:rsid w:val="00EC16DE"/>
    <w:rsid w:val="00EC18C0"/>
    <w:rsid w:val="00EC1BA2"/>
    <w:rsid w:val="00EC1CE3"/>
    <w:rsid w:val="00EC24AB"/>
    <w:rsid w:val="00EC265A"/>
    <w:rsid w:val="00EC2826"/>
    <w:rsid w:val="00EC289F"/>
    <w:rsid w:val="00EC2A96"/>
    <w:rsid w:val="00EC304C"/>
    <w:rsid w:val="00EC3114"/>
    <w:rsid w:val="00EC324B"/>
    <w:rsid w:val="00EC3316"/>
    <w:rsid w:val="00EC3537"/>
    <w:rsid w:val="00EC3C66"/>
    <w:rsid w:val="00EC4097"/>
    <w:rsid w:val="00EC40C1"/>
    <w:rsid w:val="00EC40E7"/>
    <w:rsid w:val="00EC456D"/>
    <w:rsid w:val="00EC4948"/>
    <w:rsid w:val="00EC500D"/>
    <w:rsid w:val="00EC53B8"/>
    <w:rsid w:val="00EC5933"/>
    <w:rsid w:val="00EC5E9E"/>
    <w:rsid w:val="00EC61C2"/>
    <w:rsid w:val="00EC6298"/>
    <w:rsid w:val="00EC62FE"/>
    <w:rsid w:val="00EC6CCD"/>
    <w:rsid w:val="00EC76F7"/>
    <w:rsid w:val="00ED0040"/>
    <w:rsid w:val="00ED0161"/>
    <w:rsid w:val="00ED02E9"/>
    <w:rsid w:val="00ED077D"/>
    <w:rsid w:val="00ED0DEA"/>
    <w:rsid w:val="00ED1715"/>
    <w:rsid w:val="00ED19A9"/>
    <w:rsid w:val="00ED221B"/>
    <w:rsid w:val="00ED25EF"/>
    <w:rsid w:val="00ED2991"/>
    <w:rsid w:val="00ED2ABF"/>
    <w:rsid w:val="00ED2E7A"/>
    <w:rsid w:val="00ED3E5B"/>
    <w:rsid w:val="00ED3FE7"/>
    <w:rsid w:val="00ED44C2"/>
    <w:rsid w:val="00ED46E9"/>
    <w:rsid w:val="00ED4795"/>
    <w:rsid w:val="00ED5218"/>
    <w:rsid w:val="00ED54C9"/>
    <w:rsid w:val="00ED570B"/>
    <w:rsid w:val="00ED59A1"/>
    <w:rsid w:val="00ED5A62"/>
    <w:rsid w:val="00ED5C4B"/>
    <w:rsid w:val="00ED5EB5"/>
    <w:rsid w:val="00ED6508"/>
    <w:rsid w:val="00ED6955"/>
    <w:rsid w:val="00ED6E69"/>
    <w:rsid w:val="00ED6F02"/>
    <w:rsid w:val="00ED738E"/>
    <w:rsid w:val="00ED7D84"/>
    <w:rsid w:val="00ED7EFC"/>
    <w:rsid w:val="00EE011F"/>
    <w:rsid w:val="00EE02D4"/>
    <w:rsid w:val="00EE0395"/>
    <w:rsid w:val="00EE0582"/>
    <w:rsid w:val="00EE0879"/>
    <w:rsid w:val="00EE0D68"/>
    <w:rsid w:val="00EE0DD3"/>
    <w:rsid w:val="00EE10A4"/>
    <w:rsid w:val="00EE11AD"/>
    <w:rsid w:val="00EE1663"/>
    <w:rsid w:val="00EE18EC"/>
    <w:rsid w:val="00EE19FD"/>
    <w:rsid w:val="00EE1C9E"/>
    <w:rsid w:val="00EE1D62"/>
    <w:rsid w:val="00EE1D63"/>
    <w:rsid w:val="00EE26FE"/>
    <w:rsid w:val="00EE2AF5"/>
    <w:rsid w:val="00EE2F6C"/>
    <w:rsid w:val="00EE3920"/>
    <w:rsid w:val="00EE3B8A"/>
    <w:rsid w:val="00EE3D81"/>
    <w:rsid w:val="00EE4175"/>
    <w:rsid w:val="00EE442E"/>
    <w:rsid w:val="00EE4CC9"/>
    <w:rsid w:val="00EE56FC"/>
    <w:rsid w:val="00EE578F"/>
    <w:rsid w:val="00EE5B91"/>
    <w:rsid w:val="00EE5BE6"/>
    <w:rsid w:val="00EE5D4E"/>
    <w:rsid w:val="00EE617F"/>
    <w:rsid w:val="00EE63AD"/>
    <w:rsid w:val="00EE6AB2"/>
    <w:rsid w:val="00EE7106"/>
    <w:rsid w:val="00EE712F"/>
    <w:rsid w:val="00EE726C"/>
    <w:rsid w:val="00EE737E"/>
    <w:rsid w:val="00EE7629"/>
    <w:rsid w:val="00EE76E3"/>
    <w:rsid w:val="00EE7A16"/>
    <w:rsid w:val="00EE7D17"/>
    <w:rsid w:val="00EF0220"/>
    <w:rsid w:val="00EF0A40"/>
    <w:rsid w:val="00EF10D9"/>
    <w:rsid w:val="00EF113F"/>
    <w:rsid w:val="00EF1158"/>
    <w:rsid w:val="00EF134C"/>
    <w:rsid w:val="00EF1999"/>
    <w:rsid w:val="00EF1B61"/>
    <w:rsid w:val="00EF1D7F"/>
    <w:rsid w:val="00EF2511"/>
    <w:rsid w:val="00EF27A0"/>
    <w:rsid w:val="00EF2A8F"/>
    <w:rsid w:val="00EF2FEA"/>
    <w:rsid w:val="00EF303C"/>
    <w:rsid w:val="00EF3221"/>
    <w:rsid w:val="00EF38BD"/>
    <w:rsid w:val="00EF3922"/>
    <w:rsid w:val="00EF41B4"/>
    <w:rsid w:val="00EF4310"/>
    <w:rsid w:val="00EF470E"/>
    <w:rsid w:val="00EF48C7"/>
    <w:rsid w:val="00EF57A9"/>
    <w:rsid w:val="00EF5C27"/>
    <w:rsid w:val="00EF60A8"/>
    <w:rsid w:val="00EF6106"/>
    <w:rsid w:val="00EF668F"/>
    <w:rsid w:val="00EF6924"/>
    <w:rsid w:val="00F00159"/>
    <w:rsid w:val="00F001C1"/>
    <w:rsid w:val="00F00C09"/>
    <w:rsid w:val="00F00FA0"/>
    <w:rsid w:val="00F019DD"/>
    <w:rsid w:val="00F01AC6"/>
    <w:rsid w:val="00F01F12"/>
    <w:rsid w:val="00F01FF1"/>
    <w:rsid w:val="00F02635"/>
    <w:rsid w:val="00F026E3"/>
    <w:rsid w:val="00F03107"/>
    <w:rsid w:val="00F03753"/>
    <w:rsid w:val="00F0378E"/>
    <w:rsid w:val="00F03AEB"/>
    <w:rsid w:val="00F03C02"/>
    <w:rsid w:val="00F03DDE"/>
    <w:rsid w:val="00F03EAD"/>
    <w:rsid w:val="00F04752"/>
    <w:rsid w:val="00F048B4"/>
    <w:rsid w:val="00F04983"/>
    <w:rsid w:val="00F04FEC"/>
    <w:rsid w:val="00F05246"/>
    <w:rsid w:val="00F05985"/>
    <w:rsid w:val="00F05996"/>
    <w:rsid w:val="00F05A19"/>
    <w:rsid w:val="00F05A7F"/>
    <w:rsid w:val="00F05AA5"/>
    <w:rsid w:val="00F05B77"/>
    <w:rsid w:val="00F06084"/>
    <w:rsid w:val="00F06111"/>
    <w:rsid w:val="00F06199"/>
    <w:rsid w:val="00F064B5"/>
    <w:rsid w:val="00F064F9"/>
    <w:rsid w:val="00F06A18"/>
    <w:rsid w:val="00F07587"/>
    <w:rsid w:val="00F076DE"/>
    <w:rsid w:val="00F07EBC"/>
    <w:rsid w:val="00F103FA"/>
    <w:rsid w:val="00F10524"/>
    <w:rsid w:val="00F10972"/>
    <w:rsid w:val="00F10E94"/>
    <w:rsid w:val="00F11009"/>
    <w:rsid w:val="00F1122F"/>
    <w:rsid w:val="00F112F1"/>
    <w:rsid w:val="00F1156D"/>
    <w:rsid w:val="00F117C2"/>
    <w:rsid w:val="00F1187C"/>
    <w:rsid w:val="00F11C48"/>
    <w:rsid w:val="00F11E92"/>
    <w:rsid w:val="00F12072"/>
    <w:rsid w:val="00F123DA"/>
    <w:rsid w:val="00F12A41"/>
    <w:rsid w:val="00F12BDB"/>
    <w:rsid w:val="00F130AE"/>
    <w:rsid w:val="00F13547"/>
    <w:rsid w:val="00F135F2"/>
    <w:rsid w:val="00F137A3"/>
    <w:rsid w:val="00F137B3"/>
    <w:rsid w:val="00F137BD"/>
    <w:rsid w:val="00F13941"/>
    <w:rsid w:val="00F13AC6"/>
    <w:rsid w:val="00F13BC2"/>
    <w:rsid w:val="00F13FA5"/>
    <w:rsid w:val="00F141A8"/>
    <w:rsid w:val="00F14405"/>
    <w:rsid w:val="00F1445F"/>
    <w:rsid w:val="00F145DF"/>
    <w:rsid w:val="00F14FB0"/>
    <w:rsid w:val="00F1521E"/>
    <w:rsid w:val="00F15421"/>
    <w:rsid w:val="00F1549D"/>
    <w:rsid w:val="00F15557"/>
    <w:rsid w:val="00F162E5"/>
    <w:rsid w:val="00F165AB"/>
    <w:rsid w:val="00F16718"/>
    <w:rsid w:val="00F16861"/>
    <w:rsid w:val="00F16960"/>
    <w:rsid w:val="00F16D5E"/>
    <w:rsid w:val="00F16EE6"/>
    <w:rsid w:val="00F176B7"/>
    <w:rsid w:val="00F17C86"/>
    <w:rsid w:val="00F17D32"/>
    <w:rsid w:val="00F17F17"/>
    <w:rsid w:val="00F20126"/>
    <w:rsid w:val="00F20579"/>
    <w:rsid w:val="00F20638"/>
    <w:rsid w:val="00F20676"/>
    <w:rsid w:val="00F20859"/>
    <w:rsid w:val="00F20D52"/>
    <w:rsid w:val="00F20DDE"/>
    <w:rsid w:val="00F20F66"/>
    <w:rsid w:val="00F21439"/>
    <w:rsid w:val="00F21705"/>
    <w:rsid w:val="00F21940"/>
    <w:rsid w:val="00F21B5C"/>
    <w:rsid w:val="00F2258A"/>
    <w:rsid w:val="00F22703"/>
    <w:rsid w:val="00F2271F"/>
    <w:rsid w:val="00F2286E"/>
    <w:rsid w:val="00F228AE"/>
    <w:rsid w:val="00F22D00"/>
    <w:rsid w:val="00F22F33"/>
    <w:rsid w:val="00F22FE6"/>
    <w:rsid w:val="00F22FF1"/>
    <w:rsid w:val="00F235A0"/>
    <w:rsid w:val="00F237F2"/>
    <w:rsid w:val="00F238AC"/>
    <w:rsid w:val="00F2401F"/>
    <w:rsid w:val="00F2403B"/>
    <w:rsid w:val="00F243A0"/>
    <w:rsid w:val="00F24531"/>
    <w:rsid w:val="00F2463C"/>
    <w:rsid w:val="00F251D8"/>
    <w:rsid w:val="00F254A8"/>
    <w:rsid w:val="00F25544"/>
    <w:rsid w:val="00F25720"/>
    <w:rsid w:val="00F25721"/>
    <w:rsid w:val="00F25C21"/>
    <w:rsid w:val="00F25D33"/>
    <w:rsid w:val="00F26065"/>
    <w:rsid w:val="00F26502"/>
    <w:rsid w:val="00F270C3"/>
    <w:rsid w:val="00F2757C"/>
    <w:rsid w:val="00F2798A"/>
    <w:rsid w:val="00F27E0D"/>
    <w:rsid w:val="00F300D3"/>
    <w:rsid w:val="00F30403"/>
    <w:rsid w:val="00F30417"/>
    <w:rsid w:val="00F309E9"/>
    <w:rsid w:val="00F30A43"/>
    <w:rsid w:val="00F30BF5"/>
    <w:rsid w:val="00F30DC9"/>
    <w:rsid w:val="00F315FA"/>
    <w:rsid w:val="00F3176A"/>
    <w:rsid w:val="00F31E61"/>
    <w:rsid w:val="00F32145"/>
    <w:rsid w:val="00F32242"/>
    <w:rsid w:val="00F3264F"/>
    <w:rsid w:val="00F326A2"/>
    <w:rsid w:val="00F32807"/>
    <w:rsid w:val="00F32B51"/>
    <w:rsid w:val="00F3372A"/>
    <w:rsid w:val="00F337D4"/>
    <w:rsid w:val="00F33F03"/>
    <w:rsid w:val="00F340EA"/>
    <w:rsid w:val="00F341BA"/>
    <w:rsid w:val="00F34378"/>
    <w:rsid w:val="00F34480"/>
    <w:rsid w:val="00F34626"/>
    <w:rsid w:val="00F346E2"/>
    <w:rsid w:val="00F34C10"/>
    <w:rsid w:val="00F34F54"/>
    <w:rsid w:val="00F3510C"/>
    <w:rsid w:val="00F35C58"/>
    <w:rsid w:val="00F35DFB"/>
    <w:rsid w:val="00F36187"/>
    <w:rsid w:val="00F362F6"/>
    <w:rsid w:val="00F366C7"/>
    <w:rsid w:val="00F367AF"/>
    <w:rsid w:val="00F367CA"/>
    <w:rsid w:val="00F369FB"/>
    <w:rsid w:val="00F36D9C"/>
    <w:rsid w:val="00F372A9"/>
    <w:rsid w:val="00F3736F"/>
    <w:rsid w:val="00F376B1"/>
    <w:rsid w:val="00F37755"/>
    <w:rsid w:val="00F40257"/>
    <w:rsid w:val="00F40545"/>
    <w:rsid w:val="00F405CC"/>
    <w:rsid w:val="00F406CA"/>
    <w:rsid w:val="00F40715"/>
    <w:rsid w:val="00F4087C"/>
    <w:rsid w:val="00F40CF9"/>
    <w:rsid w:val="00F40D9F"/>
    <w:rsid w:val="00F41265"/>
    <w:rsid w:val="00F4129E"/>
    <w:rsid w:val="00F41311"/>
    <w:rsid w:val="00F41563"/>
    <w:rsid w:val="00F41A67"/>
    <w:rsid w:val="00F41C1F"/>
    <w:rsid w:val="00F42824"/>
    <w:rsid w:val="00F42C97"/>
    <w:rsid w:val="00F42E38"/>
    <w:rsid w:val="00F42FB5"/>
    <w:rsid w:val="00F433F4"/>
    <w:rsid w:val="00F43508"/>
    <w:rsid w:val="00F4365A"/>
    <w:rsid w:val="00F43C6C"/>
    <w:rsid w:val="00F44C6C"/>
    <w:rsid w:val="00F44C89"/>
    <w:rsid w:val="00F44E77"/>
    <w:rsid w:val="00F45096"/>
    <w:rsid w:val="00F45404"/>
    <w:rsid w:val="00F455CB"/>
    <w:rsid w:val="00F45653"/>
    <w:rsid w:val="00F45A96"/>
    <w:rsid w:val="00F45ACC"/>
    <w:rsid w:val="00F46631"/>
    <w:rsid w:val="00F467F7"/>
    <w:rsid w:val="00F46A59"/>
    <w:rsid w:val="00F477F9"/>
    <w:rsid w:val="00F47DE8"/>
    <w:rsid w:val="00F47E1E"/>
    <w:rsid w:val="00F500DA"/>
    <w:rsid w:val="00F50278"/>
    <w:rsid w:val="00F5060A"/>
    <w:rsid w:val="00F50965"/>
    <w:rsid w:val="00F50CCD"/>
    <w:rsid w:val="00F50D63"/>
    <w:rsid w:val="00F50E9C"/>
    <w:rsid w:val="00F50FC2"/>
    <w:rsid w:val="00F51422"/>
    <w:rsid w:val="00F51C2D"/>
    <w:rsid w:val="00F51F46"/>
    <w:rsid w:val="00F52868"/>
    <w:rsid w:val="00F52B4F"/>
    <w:rsid w:val="00F52B70"/>
    <w:rsid w:val="00F530F1"/>
    <w:rsid w:val="00F53BE5"/>
    <w:rsid w:val="00F541E4"/>
    <w:rsid w:val="00F5468E"/>
    <w:rsid w:val="00F55521"/>
    <w:rsid w:val="00F55954"/>
    <w:rsid w:val="00F55B83"/>
    <w:rsid w:val="00F55BC9"/>
    <w:rsid w:val="00F55C5C"/>
    <w:rsid w:val="00F55CB3"/>
    <w:rsid w:val="00F56282"/>
    <w:rsid w:val="00F5676E"/>
    <w:rsid w:val="00F56A49"/>
    <w:rsid w:val="00F56C09"/>
    <w:rsid w:val="00F56E75"/>
    <w:rsid w:val="00F5700D"/>
    <w:rsid w:val="00F571C2"/>
    <w:rsid w:val="00F57332"/>
    <w:rsid w:val="00F5796A"/>
    <w:rsid w:val="00F57EE9"/>
    <w:rsid w:val="00F60493"/>
    <w:rsid w:val="00F60920"/>
    <w:rsid w:val="00F60A57"/>
    <w:rsid w:val="00F60F6A"/>
    <w:rsid w:val="00F61248"/>
    <w:rsid w:val="00F61758"/>
    <w:rsid w:val="00F6185A"/>
    <w:rsid w:val="00F6196D"/>
    <w:rsid w:val="00F61FAC"/>
    <w:rsid w:val="00F61FC0"/>
    <w:rsid w:val="00F61FD6"/>
    <w:rsid w:val="00F6247A"/>
    <w:rsid w:val="00F62921"/>
    <w:rsid w:val="00F62DE2"/>
    <w:rsid w:val="00F63495"/>
    <w:rsid w:val="00F63EBC"/>
    <w:rsid w:val="00F64357"/>
    <w:rsid w:val="00F643C4"/>
    <w:rsid w:val="00F64462"/>
    <w:rsid w:val="00F64787"/>
    <w:rsid w:val="00F64EDB"/>
    <w:rsid w:val="00F651A2"/>
    <w:rsid w:val="00F656C1"/>
    <w:rsid w:val="00F65B4B"/>
    <w:rsid w:val="00F65D6B"/>
    <w:rsid w:val="00F660E2"/>
    <w:rsid w:val="00F663D9"/>
    <w:rsid w:val="00F666A2"/>
    <w:rsid w:val="00F66EFA"/>
    <w:rsid w:val="00F672A6"/>
    <w:rsid w:val="00F6747A"/>
    <w:rsid w:val="00F675EF"/>
    <w:rsid w:val="00F67D8E"/>
    <w:rsid w:val="00F70006"/>
    <w:rsid w:val="00F703AE"/>
    <w:rsid w:val="00F705E4"/>
    <w:rsid w:val="00F70633"/>
    <w:rsid w:val="00F70C1A"/>
    <w:rsid w:val="00F70E77"/>
    <w:rsid w:val="00F71795"/>
    <w:rsid w:val="00F717B5"/>
    <w:rsid w:val="00F71865"/>
    <w:rsid w:val="00F71CE0"/>
    <w:rsid w:val="00F71D8E"/>
    <w:rsid w:val="00F7202E"/>
    <w:rsid w:val="00F721A9"/>
    <w:rsid w:val="00F72203"/>
    <w:rsid w:val="00F72258"/>
    <w:rsid w:val="00F724E9"/>
    <w:rsid w:val="00F728C0"/>
    <w:rsid w:val="00F72C62"/>
    <w:rsid w:val="00F72DCF"/>
    <w:rsid w:val="00F72DFD"/>
    <w:rsid w:val="00F72F11"/>
    <w:rsid w:val="00F730B8"/>
    <w:rsid w:val="00F73256"/>
    <w:rsid w:val="00F733FF"/>
    <w:rsid w:val="00F734C0"/>
    <w:rsid w:val="00F73588"/>
    <w:rsid w:val="00F73619"/>
    <w:rsid w:val="00F738EE"/>
    <w:rsid w:val="00F73BC7"/>
    <w:rsid w:val="00F749EC"/>
    <w:rsid w:val="00F74D00"/>
    <w:rsid w:val="00F753E1"/>
    <w:rsid w:val="00F756D5"/>
    <w:rsid w:val="00F757B9"/>
    <w:rsid w:val="00F75B54"/>
    <w:rsid w:val="00F76165"/>
    <w:rsid w:val="00F76714"/>
    <w:rsid w:val="00F76F8F"/>
    <w:rsid w:val="00F77167"/>
    <w:rsid w:val="00F77C92"/>
    <w:rsid w:val="00F80204"/>
    <w:rsid w:val="00F80723"/>
    <w:rsid w:val="00F80AE1"/>
    <w:rsid w:val="00F80EE7"/>
    <w:rsid w:val="00F81119"/>
    <w:rsid w:val="00F81161"/>
    <w:rsid w:val="00F8141B"/>
    <w:rsid w:val="00F81C53"/>
    <w:rsid w:val="00F820E8"/>
    <w:rsid w:val="00F82219"/>
    <w:rsid w:val="00F82737"/>
    <w:rsid w:val="00F82AC3"/>
    <w:rsid w:val="00F82C50"/>
    <w:rsid w:val="00F8325D"/>
    <w:rsid w:val="00F835CA"/>
    <w:rsid w:val="00F83629"/>
    <w:rsid w:val="00F83834"/>
    <w:rsid w:val="00F838C9"/>
    <w:rsid w:val="00F839F6"/>
    <w:rsid w:val="00F83D0C"/>
    <w:rsid w:val="00F840E1"/>
    <w:rsid w:val="00F8416D"/>
    <w:rsid w:val="00F8463D"/>
    <w:rsid w:val="00F84B72"/>
    <w:rsid w:val="00F85233"/>
    <w:rsid w:val="00F857FC"/>
    <w:rsid w:val="00F85D8B"/>
    <w:rsid w:val="00F85DA7"/>
    <w:rsid w:val="00F867AC"/>
    <w:rsid w:val="00F87011"/>
    <w:rsid w:val="00F87AD3"/>
    <w:rsid w:val="00F87EE7"/>
    <w:rsid w:val="00F9007B"/>
    <w:rsid w:val="00F908A9"/>
    <w:rsid w:val="00F90ACB"/>
    <w:rsid w:val="00F90EB3"/>
    <w:rsid w:val="00F90F10"/>
    <w:rsid w:val="00F90F32"/>
    <w:rsid w:val="00F91269"/>
    <w:rsid w:val="00F91519"/>
    <w:rsid w:val="00F915FC"/>
    <w:rsid w:val="00F91645"/>
    <w:rsid w:val="00F91D33"/>
    <w:rsid w:val="00F9226F"/>
    <w:rsid w:val="00F92774"/>
    <w:rsid w:val="00F92EB9"/>
    <w:rsid w:val="00F92ECE"/>
    <w:rsid w:val="00F9363F"/>
    <w:rsid w:val="00F93ACE"/>
    <w:rsid w:val="00F93DBC"/>
    <w:rsid w:val="00F93E33"/>
    <w:rsid w:val="00F93FEF"/>
    <w:rsid w:val="00F94049"/>
    <w:rsid w:val="00F942F1"/>
    <w:rsid w:val="00F943BF"/>
    <w:rsid w:val="00F9480B"/>
    <w:rsid w:val="00F94C9A"/>
    <w:rsid w:val="00F94CBD"/>
    <w:rsid w:val="00F94E7E"/>
    <w:rsid w:val="00F94FE9"/>
    <w:rsid w:val="00F9546F"/>
    <w:rsid w:val="00F95F3F"/>
    <w:rsid w:val="00F963C5"/>
    <w:rsid w:val="00F96559"/>
    <w:rsid w:val="00F968B8"/>
    <w:rsid w:val="00F96D06"/>
    <w:rsid w:val="00F976CC"/>
    <w:rsid w:val="00F97731"/>
    <w:rsid w:val="00F97944"/>
    <w:rsid w:val="00F97960"/>
    <w:rsid w:val="00F97F5B"/>
    <w:rsid w:val="00FA0531"/>
    <w:rsid w:val="00FA077E"/>
    <w:rsid w:val="00FA08AD"/>
    <w:rsid w:val="00FA0E0C"/>
    <w:rsid w:val="00FA1111"/>
    <w:rsid w:val="00FA124F"/>
    <w:rsid w:val="00FA1646"/>
    <w:rsid w:val="00FA188F"/>
    <w:rsid w:val="00FA238C"/>
    <w:rsid w:val="00FA2416"/>
    <w:rsid w:val="00FA2525"/>
    <w:rsid w:val="00FA2543"/>
    <w:rsid w:val="00FA2823"/>
    <w:rsid w:val="00FA28A1"/>
    <w:rsid w:val="00FA2AB5"/>
    <w:rsid w:val="00FA2E53"/>
    <w:rsid w:val="00FA314A"/>
    <w:rsid w:val="00FA324A"/>
    <w:rsid w:val="00FA33FA"/>
    <w:rsid w:val="00FA34AB"/>
    <w:rsid w:val="00FA38F0"/>
    <w:rsid w:val="00FA3A00"/>
    <w:rsid w:val="00FA3B3B"/>
    <w:rsid w:val="00FA3C90"/>
    <w:rsid w:val="00FA4EB5"/>
    <w:rsid w:val="00FA564E"/>
    <w:rsid w:val="00FA56BD"/>
    <w:rsid w:val="00FA5AB4"/>
    <w:rsid w:val="00FA5BCB"/>
    <w:rsid w:val="00FA637E"/>
    <w:rsid w:val="00FA681C"/>
    <w:rsid w:val="00FA6BE0"/>
    <w:rsid w:val="00FA6CE3"/>
    <w:rsid w:val="00FA75EE"/>
    <w:rsid w:val="00FA766B"/>
    <w:rsid w:val="00FA7746"/>
    <w:rsid w:val="00FA790E"/>
    <w:rsid w:val="00FA7E50"/>
    <w:rsid w:val="00FB00C9"/>
    <w:rsid w:val="00FB0750"/>
    <w:rsid w:val="00FB084B"/>
    <w:rsid w:val="00FB0C32"/>
    <w:rsid w:val="00FB0E87"/>
    <w:rsid w:val="00FB0FF9"/>
    <w:rsid w:val="00FB133A"/>
    <w:rsid w:val="00FB1876"/>
    <w:rsid w:val="00FB24FB"/>
    <w:rsid w:val="00FB2570"/>
    <w:rsid w:val="00FB2B91"/>
    <w:rsid w:val="00FB2B99"/>
    <w:rsid w:val="00FB2E7A"/>
    <w:rsid w:val="00FB2F99"/>
    <w:rsid w:val="00FB325C"/>
    <w:rsid w:val="00FB335A"/>
    <w:rsid w:val="00FB3AE4"/>
    <w:rsid w:val="00FB3C92"/>
    <w:rsid w:val="00FB3ED3"/>
    <w:rsid w:val="00FB403A"/>
    <w:rsid w:val="00FB441C"/>
    <w:rsid w:val="00FB4B09"/>
    <w:rsid w:val="00FB4B9C"/>
    <w:rsid w:val="00FB4C32"/>
    <w:rsid w:val="00FB517B"/>
    <w:rsid w:val="00FB51B3"/>
    <w:rsid w:val="00FB52BD"/>
    <w:rsid w:val="00FB5542"/>
    <w:rsid w:val="00FB589F"/>
    <w:rsid w:val="00FB5DEA"/>
    <w:rsid w:val="00FB5ECA"/>
    <w:rsid w:val="00FB6036"/>
    <w:rsid w:val="00FB6777"/>
    <w:rsid w:val="00FB6866"/>
    <w:rsid w:val="00FB6918"/>
    <w:rsid w:val="00FB6B30"/>
    <w:rsid w:val="00FB6B37"/>
    <w:rsid w:val="00FB6F84"/>
    <w:rsid w:val="00FB7A50"/>
    <w:rsid w:val="00FB7F54"/>
    <w:rsid w:val="00FB7FF4"/>
    <w:rsid w:val="00FC052A"/>
    <w:rsid w:val="00FC0535"/>
    <w:rsid w:val="00FC07BD"/>
    <w:rsid w:val="00FC0DF1"/>
    <w:rsid w:val="00FC10AB"/>
    <w:rsid w:val="00FC165F"/>
    <w:rsid w:val="00FC1758"/>
    <w:rsid w:val="00FC19E0"/>
    <w:rsid w:val="00FC1CEA"/>
    <w:rsid w:val="00FC2736"/>
    <w:rsid w:val="00FC27AF"/>
    <w:rsid w:val="00FC2D0E"/>
    <w:rsid w:val="00FC3336"/>
    <w:rsid w:val="00FC3578"/>
    <w:rsid w:val="00FC3A9A"/>
    <w:rsid w:val="00FC3D8F"/>
    <w:rsid w:val="00FC3F63"/>
    <w:rsid w:val="00FC4035"/>
    <w:rsid w:val="00FC4686"/>
    <w:rsid w:val="00FC4798"/>
    <w:rsid w:val="00FC479B"/>
    <w:rsid w:val="00FC488D"/>
    <w:rsid w:val="00FC4D16"/>
    <w:rsid w:val="00FC4FB0"/>
    <w:rsid w:val="00FC50CD"/>
    <w:rsid w:val="00FC5402"/>
    <w:rsid w:val="00FC54B3"/>
    <w:rsid w:val="00FC54C0"/>
    <w:rsid w:val="00FC588F"/>
    <w:rsid w:val="00FC5B8D"/>
    <w:rsid w:val="00FC5BBA"/>
    <w:rsid w:val="00FC6278"/>
    <w:rsid w:val="00FC6510"/>
    <w:rsid w:val="00FC6604"/>
    <w:rsid w:val="00FC67F7"/>
    <w:rsid w:val="00FC6B42"/>
    <w:rsid w:val="00FC6C36"/>
    <w:rsid w:val="00FC6E31"/>
    <w:rsid w:val="00FC6F6A"/>
    <w:rsid w:val="00FC703D"/>
    <w:rsid w:val="00FC7245"/>
    <w:rsid w:val="00FC7426"/>
    <w:rsid w:val="00FC7A3D"/>
    <w:rsid w:val="00FC7ABF"/>
    <w:rsid w:val="00FC7C4F"/>
    <w:rsid w:val="00FC7D0C"/>
    <w:rsid w:val="00FD0107"/>
    <w:rsid w:val="00FD04BB"/>
    <w:rsid w:val="00FD050C"/>
    <w:rsid w:val="00FD0D7F"/>
    <w:rsid w:val="00FD146A"/>
    <w:rsid w:val="00FD1490"/>
    <w:rsid w:val="00FD14CC"/>
    <w:rsid w:val="00FD1BE0"/>
    <w:rsid w:val="00FD22AD"/>
    <w:rsid w:val="00FD2753"/>
    <w:rsid w:val="00FD2E02"/>
    <w:rsid w:val="00FD2E9F"/>
    <w:rsid w:val="00FD2EC3"/>
    <w:rsid w:val="00FD3456"/>
    <w:rsid w:val="00FD3495"/>
    <w:rsid w:val="00FD36D6"/>
    <w:rsid w:val="00FD3B6C"/>
    <w:rsid w:val="00FD3BC6"/>
    <w:rsid w:val="00FD425B"/>
    <w:rsid w:val="00FD4A11"/>
    <w:rsid w:val="00FD4C38"/>
    <w:rsid w:val="00FD4E1E"/>
    <w:rsid w:val="00FD4E3B"/>
    <w:rsid w:val="00FD5D3B"/>
    <w:rsid w:val="00FD60D3"/>
    <w:rsid w:val="00FD6371"/>
    <w:rsid w:val="00FD6708"/>
    <w:rsid w:val="00FD72A2"/>
    <w:rsid w:val="00FD7A64"/>
    <w:rsid w:val="00FE000E"/>
    <w:rsid w:val="00FE06EA"/>
    <w:rsid w:val="00FE0725"/>
    <w:rsid w:val="00FE078B"/>
    <w:rsid w:val="00FE08A4"/>
    <w:rsid w:val="00FE0A01"/>
    <w:rsid w:val="00FE1094"/>
    <w:rsid w:val="00FE131C"/>
    <w:rsid w:val="00FE1784"/>
    <w:rsid w:val="00FE17B7"/>
    <w:rsid w:val="00FE18D3"/>
    <w:rsid w:val="00FE1AF4"/>
    <w:rsid w:val="00FE1EA2"/>
    <w:rsid w:val="00FE1F5E"/>
    <w:rsid w:val="00FE21B6"/>
    <w:rsid w:val="00FE21ED"/>
    <w:rsid w:val="00FE22C9"/>
    <w:rsid w:val="00FE3056"/>
    <w:rsid w:val="00FE31FB"/>
    <w:rsid w:val="00FE3CFE"/>
    <w:rsid w:val="00FE3D4D"/>
    <w:rsid w:val="00FE3D94"/>
    <w:rsid w:val="00FE4346"/>
    <w:rsid w:val="00FE484A"/>
    <w:rsid w:val="00FE4DBB"/>
    <w:rsid w:val="00FE50BC"/>
    <w:rsid w:val="00FE54C1"/>
    <w:rsid w:val="00FE5818"/>
    <w:rsid w:val="00FE5EF4"/>
    <w:rsid w:val="00FE5F32"/>
    <w:rsid w:val="00FE6497"/>
    <w:rsid w:val="00FE6573"/>
    <w:rsid w:val="00FE6840"/>
    <w:rsid w:val="00FE6E8C"/>
    <w:rsid w:val="00FE6F49"/>
    <w:rsid w:val="00FE7044"/>
    <w:rsid w:val="00FE7361"/>
    <w:rsid w:val="00FE75BC"/>
    <w:rsid w:val="00FE7926"/>
    <w:rsid w:val="00FE7AB5"/>
    <w:rsid w:val="00FE7FF3"/>
    <w:rsid w:val="00FF023E"/>
    <w:rsid w:val="00FF066F"/>
    <w:rsid w:val="00FF0C84"/>
    <w:rsid w:val="00FF0F64"/>
    <w:rsid w:val="00FF0FD0"/>
    <w:rsid w:val="00FF10A7"/>
    <w:rsid w:val="00FF112D"/>
    <w:rsid w:val="00FF1610"/>
    <w:rsid w:val="00FF1BB9"/>
    <w:rsid w:val="00FF2083"/>
    <w:rsid w:val="00FF20CB"/>
    <w:rsid w:val="00FF210F"/>
    <w:rsid w:val="00FF2425"/>
    <w:rsid w:val="00FF26C2"/>
    <w:rsid w:val="00FF2AF9"/>
    <w:rsid w:val="00FF30C8"/>
    <w:rsid w:val="00FF38D6"/>
    <w:rsid w:val="00FF3AA1"/>
    <w:rsid w:val="00FF3FC5"/>
    <w:rsid w:val="00FF4467"/>
    <w:rsid w:val="00FF472B"/>
    <w:rsid w:val="00FF4A9F"/>
    <w:rsid w:val="00FF4B3E"/>
    <w:rsid w:val="00FF4D58"/>
    <w:rsid w:val="00FF4D76"/>
    <w:rsid w:val="00FF4F95"/>
    <w:rsid w:val="00FF51AF"/>
    <w:rsid w:val="00FF5413"/>
    <w:rsid w:val="00FF5661"/>
    <w:rsid w:val="00FF5F5C"/>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annotation text" w:uiPriority="99"/>
    <w:lsdException w:name="caption" w:qFormat="1"/>
    <w:lsdException w:name="annotation reference" w:uiPriority="99"/>
    <w:lsdException w:name="Hyperlink"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表段落11"/>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E40AF9"/>
    <w:pPr>
      <w:numPr>
        <w:ilvl w:val="2"/>
      </w:numPr>
      <w:spacing w:before="120"/>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pPr>
    <w:rPr>
      <w:rFonts w:eastAsia="宋体"/>
      <w:b/>
      <w:szCs w:val="20"/>
      <w:lang w:eastAsia="zh-CN"/>
    </w:rPr>
  </w:style>
  <w:style w:type="character" w:customStyle="1" w:styleId="title30">
    <w:name w:val="title 3 字符"/>
    <w:link w:val="title3"/>
    <w:rsid w:val="00E40AF9"/>
    <w:rPr>
      <w:rFonts w:ascii="Arial" w:eastAsia="Arial" w:hAnsi="Arial" w:cs="Arial"/>
      <w:bCs/>
      <w:iCs/>
      <w:sz w:val="22"/>
      <w:szCs w:val="28"/>
    </w:rPr>
  </w:style>
  <w:style w:type="paragraph" w:customStyle="1" w:styleId="bullet1">
    <w:name w:val="bullet1"/>
    <w:basedOn w:val="a"/>
    <w:link w:val="bullet10"/>
    <w:qFormat/>
    <w:rsid w:val="00981D62"/>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2"/>
      </w:numPr>
      <w:ind w:left="1418" w:hanging="1418"/>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customStyle="1" w:styleId="tabfig">
    <w:name w:val="tab&amp;fig"/>
    <w:basedOn w:val="a"/>
    <w:link w:val="tabfig0"/>
    <w:qFormat/>
    <w:rsid w:val="00262B40"/>
    <w:pPr>
      <w:jc w:val="center"/>
    </w:pPr>
    <w:rPr>
      <w:rFonts w:eastAsiaTheme="minorEastAsia"/>
      <w:lang w:eastAsia="zh-CN"/>
    </w:rPr>
  </w:style>
  <w:style w:type="character" w:customStyle="1" w:styleId="tabfig0">
    <w:name w:val="tab&amp;fig 字符"/>
    <w:basedOn w:val="a1"/>
    <w:link w:val="tabfig"/>
    <w:rsid w:val="00262B40"/>
    <w:rPr>
      <w:rFonts w:eastAsiaTheme="minorEastAsia"/>
      <w:szCs w:val="24"/>
    </w:rPr>
  </w:style>
  <w:style w:type="paragraph" w:customStyle="1" w:styleId="afa">
    <w:basedOn w:val="a"/>
    <w:next w:val="af2"/>
    <w:uiPriority w:val="34"/>
    <w:qFormat/>
    <w:rsid w:val="001C7420"/>
    <w:pPr>
      <w:spacing w:after="0"/>
      <w:ind w:leftChars="400" w:left="840"/>
      <w:jc w:val="left"/>
    </w:pPr>
    <w:rPr>
      <w:rFonts w:ascii="Times" w:eastAsia="Batang" w:hAnsi="Times"/>
      <w:lang w:val="en-GB" w:eastAsia="x-none"/>
    </w:rPr>
  </w:style>
  <w:style w:type="paragraph" w:customStyle="1" w:styleId="afb">
    <w:basedOn w:val="a"/>
    <w:next w:val="af2"/>
    <w:uiPriority w:val="34"/>
    <w:qFormat/>
    <w:rsid w:val="00996882"/>
    <w:pPr>
      <w:spacing w:after="0"/>
      <w:ind w:leftChars="400" w:left="840"/>
      <w:jc w:val="left"/>
    </w:pPr>
    <w:rPr>
      <w:rFonts w:ascii="Times" w:eastAsia="Batang" w:hAnsi="Times"/>
      <w:lang w:val="en-GB" w:eastAsia="x-none"/>
    </w:rPr>
  </w:style>
  <w:style w:type="character" w:customStyle="1" w:styleId="fontstyle01">
    <w:name w:val="fontstyle01"/>
    <w:basedOn w:val="a1"/>
    <w:rsid w:val="00E071B7"/>
    <w:rPr>
      <w:rFonts w:ascii="Times New Roman" w:hAnsi="Times New Roman" w:cs="Times New 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0901368">
      <w:bodyDiv w:val="1"/>
      <w:marLeft w:val="0"/>
      <w:marRight w:val="0"/>
      <w:marTop w:val="0"/>
      <w:marBottom w:val="0"/>
      <w:divBdr>
        <w:top w:val="none" w:sz="0" w:space="0" w:color="auto"/>
        <w:left w:val="none" w:sz="0" w:space="0" w:color="auto"/>
        <w:bottom w:val="none" w:sz="0" w:space="0" w:color="auto"/>
        <w:right w:val="none" w:sz="0" w:space="0" w:color="auto"/>
      </w:divBdr>
      <w:divsChild>
        <w:div w:id="1757819055">
          <w:marLeft w:val="0"/>
          <w:marRight w:val="0"/>
          <w:marTop w:val="90"/>
          <w:marBottom w:val="9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2.bin"/><Relationship Id="rId26" Type="http://schemas.openxmlformats.org/officeDocument/2006/relationships/image" Target="media/image14.emf"/><Relationship Id="rId39" Type="http://schemas.openxmlformats.org/officeDocument/2006/relationships/header" Target="header1.xml"/><Relationship Id="rId21" Type="http://schemas.openxmlformats.org/officeDocument/2006/relationships/image" Target="media/image11.emf"/><Relationship Id="rId34" Type="http://schemas.openxmlformats.org/officeDocument/2006/relationships/package" Target="embeddings/Microsoft_Visio_Drawing3.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0.emf"/><Relationship Id="rId29" Type="http://schemas.openxmlformats.org/officeDocument/2006/relationships/image" Target="media/image1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package" Target="embeddings/Microsoft_Visio_Drawing2.vsdx"/><Relationship Id="rId32" Type="http://schemas.openxmlformats.org/officeDocument/2006/relationships/image" Target="media/image20.emf"/><Relationship Id="rId37" Type="http://schemas.openxmlformats.org/officeDocument/2006/relationships/image" Target="media/image23.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emf"/><Relationship Id="rId28" Type="http://schemas.openxmlformats.org/officeDocument/2006/relationships/image" Target="media/image16.emf"/><Relationship Id="rId36"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package" Target="embeddings/Microsoft_Visio_Drawing1.vsdx"/><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package" Target="embeddings/Microsoft_Visio_Drawing5.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AA0998-9C6B-4EA1-B120-105B6AD2F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607</TotalTime>
  <Pages>15</Pages>
  <Words>6698</Words>
  <Characters>38181</Characters>
  <Application>Microsoft Office Word</Application>
  <DocSecurity>0</DocSecurity>
  <Lines>318</Lines>
  <Paragraphs>89</Paragraphs>
  <ScaleCrop>false</ScaleCrop>
  <Company>Vivo</Company>
  <LinksUpToDate>false</LinksUpToDate>
  <CharactersWithSpaces>44790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郑凯立</cp:lastModifiedBy>
  <cp:revision>318</cp:revision>
  <cp:lastPrinted>2011-08-03T09:36:00Z</cp:lastPrinted>
  <dcterms:created xsi:type="dcterms:W3CDTF">2021-01-17T08:24:00Z</dcterms:created>
  <dcterms:modified xsi:type="dcterms:W3CDTF">2021-01-18T12:58:00Z</dcterms:modified>
</cp:coreProperties>
</file>